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03" w:rsidRPr="00F76AEC" w:rsidRDefault="00560703" w:rsidP="00560703">
      <w:pPr>
        <w:widowControl w:val="0"/>
        <w:ind w:right="0"/>
        <w:contextualSpacing/>
        <w:jc w:val="center"/>
        <w:rPr>
          <w:rFonts w:ascii="Times New Roman" w:hAnsi="Times New Roman"/>
          <w:b/>
          <w:sz w:val="24"/>
          <w:szCs w:val="24"/>
          <w:lang w:val="en-US"/>
        </w:rPr>
      </w:pPr>
      <w:r w:rsidRPr="00F76AEC">
        <w:rPr>
          <w:rFonts w:ascii="Times New Roman" w:hAnsi="Times New Roman"/>
          <w:b/>
          <w:sz w:val="24"/>
          <w:szCs w:val="24"/>
          <w:lang w:val="uk-UA"/>
        </w:rPr>
        <w:t>КНИГИ</w:t>
      </w:r>
    </w:p>
    <w:p w:rsidR="00560703" w:rsidRPr="00F76AEC" w:rsidRDefault="00560703" w:rsidP="00560703">
      <w:pPr>
        <w:widowControl w:val="0"/>
        <w:ind w:right="0"/>
        <w:contextualSpacing/>
        <w:jc w:val="center"/>
        <w:rPr>
          <w:rFonts w:ascii="Times New Roman" w:hAnsi="Times New Roman"/>
          <w:sz w:val="20"/>
          <w:szCs w:val="20"/>
          <w:lang w:val="en-US"/>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
          <w:sz w:val="22"/>
          <w:szCs w:val="22"/>
          <w:lang w:val="uk-UA"/>
        </w:rPr>
      </w:pPr>
      <w:r w:rsidRPr="00F76AEC">
        <w:rPr>
          <w:rFonts w:ascii="Times New Roman" w:hAnsi="Times New Roman"/>
          <w:sz w:val="22"/>
          <w:szCs w:val="22"/>
          <w:lang w:val="uk-UA"/>
        </w:rPr>
        <w:t xml:space="preserve">Посібник для аудиторів із сертифікації насіння: </w:t>
      </w:r>
      <w:r w:rsidRPr="00F76AEC">
        <w:rPr>
          <w:rFonts w:ascii="Times New Roman" w:hAnsi="Times New Roman"/>
          <w:spacing w:val="-20"/>
          <w:sz w:val="22"/>
          <w:szCs w:val="22"/>
          <w:lang w:val="uk-UA"/>
        </w:rPr>
        <w:t xml:space="preserve">навч. посіб. / </w:t>
      </w:r>
      <w:r w:rsidR="007901E8" w:rsidRPr="00F76AEC">
        <w:rPr>
          <w:rFonts w:ascii="Times New Roman" w:hAnsi="Times New Roman"/>
          <w:spacing w:val="-20"/>
          <w:sz w:val="22"/>
          <w:szCs w:val="22"/>
          <w:lang w:val="uk-UA"/>
        </w:rPr>
        <w:br/>
      </w:r>
      <w:r w:rsidRPr="00F76AEC">
        <w:rPr>
          <w:rFonts w:ascii="Times New Roman" w:hAnsi="Times New Roman"/>
          <w:spacing w:val="-20"/>
          <w:sz w:val="22"/>
          <w:szCs w:val="22"/>
          <w:lang w:val="uk-UA"/>
        </w:rPr>
        <w:t>Б. В. Дзюбецький, А. В. Алдошин, В. Ю. Черчель,</w:t>
      </w:r>
      <w:r w:rsidRPr="00F76AEC">
        <w:rPr>
          <w:rFonts w:ascii="Times New Roman" w:hAnsi="Times New Roman"/>
          <w:spacing w:val="-4"/>
          <w:sz w:val="22"/>
          <w:szCs w:val="22"/>
          <w:lang w:val="uk-UA"/>
        </w:rPr>
        <w:t xml:space="preserve"> </w:t>
      </w:r>
      <w:r w:rsidRPr="00F76AEC">
        <w:rPr>
          <w:rFonts w:ascii="Times New Roman" w:hAnsi="Times New Roman"/>
          <w:spacing w:val="-14"/>
          <w:sz w:val="22"/>
          <w:szCs w:val="22"/>
          <w:lang w:val="uk-UA"/>
        </w:rPr>
        <w:t>М. Я. Кирпа, Н. А. Боденко, Е. М. Федоренко, Д. В. Ковальов,</w:t>
      </w:r>
      <w:r w:rsidRPr="00F76AEC">
        <w:rPr>
          <w:rFonts w:ascii="Times New Roman" w:hAnsi="Times New Roman"/>
          <w:spacing w:val="-10"/>
          <w:sz w:val="22"/>
          <w:szCs w:val="22"/>
          <w:lang w:val="uk-UA"/>
        </w:rPr>
        <w:t xml:space="preserve"> О. Л. Гайдаш, Ю. Ю. Купар, </w:t>
      </w:r>
      <w:r w:rsidR="007901E8" w:rsidRPr="00F76AEC">
        <w:rPr>
          <w:rFonts w:ascii="Times New Roman" w:hAnsi="Times New Roman"/>
          <w:spacing w:val="-10"/>
          <w:sz w:val="22"/>
          <w:szCs w:val="22"/>
          <w:lang w:val="uk-UA"/>
        </w:rPr>
        <w:br/>
      </w:r>
      <w:r w:rsidRPr="00F76AEC">
        <w:rPr>
          <w:rFonts w:ascii="Times New Roman" w:hAnsi="Times New Roman"/>
          <w:spacing w:val="-10"/>
          <w:sz w:val="22"/>
          <w:szCs w:val="22"/>
          <w:lang w:val="uk-UA"/>
        </w:rPr>
        <w:t>В. В. Ващенко</w:t>
      </w:r>
      <w:r w:rsidRPr="00F76AEC">
        <w:rPr>
          <w:rFonts w:ascii="Times New Roman" w:hAnsi="Times New Roman"/>
          <w:sz w:val="22"/>
          <w:szCs w:val="22"/>
          <w:lang w:val="uk-UA"/>
        </w:rPr>
        <w:t xml:space="preserve">, Т. К. Лобко, О. О. Шевченко, М. М. Таганцова. 2-ге вид. Київ: Аграрна наука, 2023. 369 с. </w:t>
      </w:r>
      <w:r w:rsidRPr="00F76AEC">
        <w:rPr>
          <w:rFonts w:ascii="Times New Roman" w:hAnsi="Times New Roman"/>
          <w:sz w:val="22"/>
          <w:szCs w:val="22"/>
          <w:lang w:val="en-US"/>
        </w:rPr>
        <w:t>DOI</w:t>
      </w:r>
      <w:r w:rsidR="007901E8" w:rsidRPr="00F76AEC">
        <w:rPr>
          <w:rFonts w:ascii="Times New Roman" w:hAnsi="Times New Roman"/>
          <w:sz w:val="22"/>
          <w:szCs w:val="22"/>
          <w:lang w:val="en-US"/>
        </w:rPr>
        <w:t>:</w:t>
      </w:r>
      <w:r w:rsidRPr="00F76AEC">
        <w:rPr>
          <w:rFonts w:ascii="Times New Roman" w:hAnsi="Times New Roman"/>
          <w:sz w:val="22"/>
          <w:szCs w:val="22"/>
          <w:lang w:val="en-US"/>
        </w:rPr>
        <w:t>10.31073/978-966-540-582-5</w:t>
      </w:r>
    </w:p>
    <w:p w:rsidR="00560703" w:rsidRPr="00F76AEC" w:rsidRDefault="00560703" w:rsidP="003A449F">
      <w:pPr>
        <w:pStyle w:val="a4"/>
        <w:widowControl w:val="0"/>
        <w:tabs>
          <w:tab w:val="left" w:pos="567"/>
        </w:tabs>
        <w:spacing w:after="0"/>
        <w:ind w:left="0" w:right="0" w:firstLine="567"/>
        <w:rPr>
          <w:rFonts w:ascii="Times New Roman" w:hAnsi="Times New Roman"/>
          <w:i/>
          <w:spacing w:val="-6"/>
          <w:lang w:val="uk-UA"/>
        </w:rPr>
      </w:pPr>
      <w:r w:rsidRPr="00F76AEC">
        <w:rPr>
          <w:rFonts w:ascii="Times New Roman" w:hAnsi="Times New Roman"/>
          <w:i/>
          <w:lang w:val="uk-UA"/>
        </w:rPr>
        <w:t>У посібнику викладено основи законодавчої бази сучасного насінництва в Україні; методи контролю сортових і посівних якостей насіння кукурудзи, сорго, пшениці, ячменю, жита, тритикале, вівса, проса,</w:t>
      </w:r>
      <w:r w:rsidR="00302CEC">
        <w:rPr>
          <w:rFonts w:ascii="Times New Roman" w:hAnsi="Times New Roman"/>
          <w:i/>
          <w:lang w:val="uk-UA"/>
        </w:rPr>
        <w:t xml:space="preserve"> </w:t>
      </w:r>
      <w:r w:rsidRPr="00F76AEC">
        <w:rPr>
          <w:rFonts w:ascii="Times New Roman" w:hAnsi="Times New Roman"/>
          <w:i/>
          <w:lang w:val="uk-UA"/>
        </w:rPr>
        <w:t xml:space="preserve">гречки, соняшнику, сої, ріпаку під час виробництва і доробки; наведено регламент та методику </w:t>
      </w:r>
      <w:r w:rsidRPr="00F76AEC">
        <w:rPr>
          <w:rFonts w:ascii="Times New Roman" w:hAnsi="Times New Roman"/>
          <w:i/>
          <w:spacing w:val="-6"/>
          <w:lang w:val="uk-UA"/>
        </w:rPr>
        <w:t>проведення сертифікації насіння цих культур; порядок маркування та пакування насіння; представлено зразки оформлення документів.</w:t>
      </w:r>
    </w:p>
    <w:p w:rsidR="007901E8" w:rsidRPr="00F76AEC" w:rsidRDefault="007901E8" w:rsidP="00560703">
      <w:pPr>
        <w:pStyle w:val="a4"/>
        <w:widowControl w:val="0"/>
        <w:tabs>
          <w:tab w:val="left" w:pos="567"/>
        </w:tabs>
        <w:ind w:left="0" w:right="0" w:firstLine="567"/>
        <w:rPr>
          <w:rFonts w:ascii="Times New Roman" w:hAnsi="Times New Roman"/>
          <w:b/>
          <w:spacing w:val="-6"/>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pacing w:val="-20"/>
          <w:sz w:val="22"/>
          <w:szCs w:val="22"/>
          <w:lang w:val="uk-UA"/>
        </w:rPr>
        <w:t>Козир В. С., Денисюк О. В., Дімчя Г. Г., Жукорський О. М.,</w:t>
      </w:r>
      <w:r w:rsidRPr="00F76AEC">
        <w:rPr>
          <w:rFonts w:ascii="Times New Roman" w:hAnsi="Times New Roman"/>
          <w:sz w:val="22"/>
          <w:szCs w:val="22"/>
          <w:lang w:val="uk-UA"/>
        </w:rPr>
        <w:t xml:space="preserve"> </w:t>
      </w:r>
      <w:r w:rsidRPr="00F76AEC">
        <w:rPr>
          <w:rFonts w:ascii="Times New Roman" w:hAnsi="Times New Roman"/>
          <w:spacing w:val="-6"/>
          <w:sz w:val="22"/>
          <w:szCs w:val="22"/>
          <w:lang w:val="uk-UA"/>
        </w:rPr>
        <w:t>Ладика В. І., Майстренко А. Н., Халак В. І., Чегорка П. Т.</w:t>
      </w:r>
      <w:r w:rsidRPr="00F76AEC">
        <w:rPr>
          <w:rFonts w:ascii="Times New Roman" w:hAnsi="Times New Roman"/>
          <w:sz w:val="22"/>
          <w:szCs w:val="22"/>
          <w:lang w:val="uk-UA"/>
        </w:rPr>
        <w:t xml:space="preserve"> Сіра українська худоба: минуле, сучасне, майбутнє : монографія / ред. В. С. Козиря. 2-ге вид. Одеса: Олді плюс, 2023. 396 с. </w:t>
      </w:r>
      <w:hyperlink r:id="rId9" w:history="1">
        <w:r w:rsidRPr="00F76AEC">
          <w:rPr>
            <w:rStyle w:val="a6"/>
            <w:rFonts w:ascii="Times New Roman" w:hAnsi="Times New Roman"/>
            <w:color w:val="auto"/>
            <w:sz w:val="22"/>
            <w:szCs w:val="22"/>
            <w:lang w:val="en-US"/>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institut</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zerna</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com</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library</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docs</w:t>
        </w:r>
        <w:r w:rsidRPr="00F76AEC">
          <w:rPr>
            <w:rStyle w:val="a6"/>
            <w:rFonts w:ascii="Times New Roman" w:hAnsi="Times New Roman"/>
            <w:color w:val="auto"/>
            <w:sz w:val="22"/>
            <w:szCs w:val="22"/>
            <w:lang w:val="uk-UA"/>
          </w:rPr>
          <w:t xml:space="preserve">/ </w:t>
        </w:r>
        <w:r w:rsidRPr="00F76AEC">
          <w:rPr>
            <w:rStyle w:val="a6"/>
            <w:rFonts w:ascii="Times New Roman" w:hAnsi="Times New Roman"/>
            <w:color w:val="auto"/>
            <w:spacing w:val="-12"/>
            <w:sz w:val="22"/>
            <w:szCs w:val="22"/>
            <w:lang w:val="en-US"/>
          </w:rPr>
          <w:t>monografiya</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sira</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ukrainska</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hudoba</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minule</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suchasnemajbutne</w:t>
        </w:r>
        <w:r w:rsidRPr="00F76AEC">
          <w:rPr>
            <w:rStyle w:val="a6"/>
            <w:rFonts w:ascii="Times New Roman" w:hAnsi="Times New Roman"/>
            <w:color w:val="auto"/>
            <w:spacing w:val="-12"/>
            <w:sz w:val="22"/>
            <w:szCs w:val="22"/>
            <w:lang w:val="uk-UA"/>
          </w:rPr>
          <w:t>.</w:t>
        </w:r>
        <w:r w:rsidRPr="00F76AEC">
          <w:rPr>
            <w:rStyle w:val="a6"/>
            <w:rFonts w:ascii="Times New Roman" w:hAnsi="Times New Roman"/>
            <w:color w:val="auto"/>
            <w:spacing w:val="-12"/>
            <w:sz w:val="22"/>
            <w:szCs w:val="22"/>
            <w:lang w:val="en-US"/>
          </w:rPr>
          <w:t>pdf</w:t>
        </w:r>
      </w:hyperlink>
    </w:p>
    <w:p w:rsidR="003A449F" w:rsidRPr="00F76AEC" w:rsidRDefault="00560703" w:rsidP="003A449F">
      <w:pPr>
        <w:widowControl w:val="0"/>
        <w:spacing w:after="0"/>
        <w:ind w:right="0" w:firstLine="567"/>
        <w:rPr>
          <w:rFonts w:ascii="Times New Roman" w:hAnsi="Times New Roman"/>
          <w:i/>
          <w:iCs/>
          <w:sz w:val="20"/>
          <w:szCs w:val="20"/>
          <w:lang w:val="uk-UA"/>
        </w:rPr>
      </w:pPr>
      <w:r w:rsidRPr="00F76AEC">
        <w:rPr>
          <w:rFonts w:ascii="Times New Roman" w:hAnsi="Times New Roman"/>
          <w:i/>
          <w:iCs/>
          <w:sz w:val="20"/>
          <w:szCs w:val="20"/>
          <w:lang w:val="uk-UA"/>
        </w:rPr>
        <w:t>У монографії узагальнено теоретичні дослідження, практичний досвід вітчизняних і зарубіжних вчених, а також спеціалістів агроформувань щодо еволюції, збереження та динамічного розвитку популяції сірої української породи великої рогатої худоби.</w:t>
      </w:r>
    </w:p>
    <w:p w:rsidR="003A449F" w:rsidRPr="00F76AEC" w:rsidRDefault="003A449F" w:rsidP="003A449F">
      <w:pPr>
        <w:widowControl w:val="0"/>
        <w:spacing w:after="0"/>
        <w:ind w:right="0" w:firstLine="567"/>
        <w:rPr>
          <w:rFonts w:ascii="Times New Roman" w:hAnsi="Times New Roman"/>
          <w:i/>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Style w:val="a6"/>
          <w:rFonts w:ascii="Times New Roman" w:hAnsi="Times New Roman"/>
          <w:i/>
          <w:color w:val="auto"/>
          <w:sz w:val="22"/>
          <w:szCs w:val="22"/>
          <w:u w:val="none"/>
          <w:lang w:val="uk-UA"/>
        </w:rPr>
      </w:pPr>
      <w:r w:rsidRPr="00F76AEC">
        <w:rPr>
          <w:rFonts w:ascii="Times New Roman" w:hAnsi="Times New Roman"/>
          <w:sz w:val="22"/>
          <w:szCs w:val="22"/>
          <w:lang w:val="uk-UA"/>
        </w:rPr>
        <w:t xml:space="preserve">Генетичні ресурси вітчизняних порід </w:t>
      </w:r>
      <w:r w:rsidR="00302CEC">
        <w:rPr>
          <w:rFonts w:ascii="Times New Roman" w:hAnsi="Times New Roman"/>
          <w:spacing w:val="-6"/>
          <w:sz w:val="22"/>
          <w:szCs w:val="22"/>
          <w:lang w:val="uk-UA"/>
        </w:rPr>
        <w:t>сільського</w:t>
      </w:r>
      <w:r w:rsidRPr="00F76AEC">
        <w:rPr>
          <w:rFonts w:ascii="Times New Roman" w:hAnsi="Times New Roman"/>
          <w:spacing w:val="-6"/>
          <w:sz w:val="22"/>
          <w:szCs w:val="22"/>
          <w:lang w:val="uk-UA"/>
        </w:rPr>
        <w:t>сподарських тварин : монографія / В. І. Ладика</w:t>
      </w:r>
      <w:r w:rsidRPr="00F76AEC">
        <w:rPr>
          <w:rFonts w:ascii="Times New Roman" w:hAnsi="Times New Roman"/>
          <w:sz w:val="22"/>
          <w:szCs w:val="22"/>
          <w:lang w:val="uk-UA"/>
        </w:rPr>
        <w:t xml:space="preserve">, </w:t>
      </w:r>
      <w:r w:rsidR="003A449F" w:rsidRPr="00F76AEC">
        <w:rPr>
          <w:rFonts w:ascii="Times New Roman" w:hAnsi="Times New Roman"/>
          <w:sz w:val="22"/>
          <w:szCs w:val="22"/>
          <w:lang w:val="uk-UA"/>
        </w:rPr>
        <w:t xml:space="preserve">О.М. </w:t>
      </w:r>
      <w:r w:rsidRPr="00F76AEC">
        <w:rPr>
          <w:rFonts w:ascii="Times New Roman" w:hAnsi="Times New Roman"/>
          <w:sz w:val="22"/>
          <w:szCs w:val="22"/>
          <w:lang w:val="uk-UA"/>
        </w:rPr>
        <w:t xml:space="preserve">Жукорський, І. І. Грициняк, В. С. Козир, </w:t>
      </w:r>
      <w:r w:rsidRPr="00F76AEC">
        <w:rPr>
          <w:rFonts w:ascii="Times New Roman" w:hAnsi="Times New Roman"/>
          <w:spacing w:val="-14"/>
          <w:sz w:val="22"/>
          <w:szCs w:val="22"/>
          <w:lang w:val="uk-UA"/>
        </w:rPr>
        <w:t>О. О. Катеринич</w:t>
      </w:r>
      <w:r w:rsidRPr="00F76AEC">
        <w:rPr>
          <w:rFonts w:ascii="Times New Roman" w:hAnsi="Times New Roman"/>
          <w:sz w:val="22"/>
          <w:szCs w:val="22"/>
          <w:lang w:val="uk-UA"/>
        </w:rPr>
        <w:t xml:space="preserve">, О. М. Церенюк, Л. М. Хмельничий, </w:t>
      </w:r>
      <w:r w:rsidR="003A449F" w:rsidRPr="00F76AEC">
        <w:rPr>
          <w:rFonts w:ascii="Times New Roman" w:hAnsi="Times New Roman"/>
          <w:sz w:val="22"/>
          <w:szCs w:val="22"/>
          <w:lang w:val="uk-UA"/>
        </w:rPr>
        <w:br/>
      </w:r>
      <w:r w:rsidRPr="00F76AEC">
        <w:rPr>
          <w:rFonts w:ascii="Times New Roman" w:hAnsi="Times New Roman"/>
          <w:sz w:val="22"/>
          <w:szCs w:val="22"/>
          <w:lang w:val="uk-UA"/>
        </w:rPr>
        <w:t>Н. Л. Резникова</w:t>
      </w:r>
      <w:r w:rsidR="00302CEC">
        <w:rPr>
          <w:rFonts w:ascii="Times New Roman" w:hAnsi="Times New Roman"/>
          <w:sz w:val="22"/>
          <w:szCs w:val="22"/>
          <w:lang w:val="uk-UA"/>
        </w:rPr>
        <w:t>.</w:t>
      </w:r>
      <w:r w:rsidRPr="00F76AEC">
        <w:rPr>
          <w:rFonts w:ascii="Times New Roman" w:hAnsi="Times New Roman"/>
          <w:sz w:val="22"/>
          <w:szCs w:val="22"/>
          <w:lang w:val="uk-UA"/>
        </w:rPr>
        <w:t xml:space="preserve"> Одеса: Олді+, 2023. 336 с. </w:t>
      </w:r>
      <w:hyperlink r:id="rId10" w:history="1">
        <w:r w:rsidRPr="00F76AEC">
          <w:rPr>
            <w:rStyle w:val="a6"/>
            <w:rFonts w:ascii="Times New Roman" w:hAnsi="Times New Roman"/>
            <w:color w:val="auto"/>
            <w:sz w:val="22"/>
            <w:szCs w:val="22"/>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oldiplus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ua</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genetichni</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resursi</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vitchiznyanih</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porid</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silskogospodarskih</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tvarin</w:t>
        </w:r>
      </w:hyperlink>
    </w:p>
    <w:p w:rsidR="003A449F" w:rsidRPr="00F76AEC" w:rsidRDefault="00560703" w:rsidP="00001F73">
      <w:pPr>
        <w:widowControl w:val="0"/>
        <w:spacing w:after="0"/>
        <w:ind w:right="0" w:firstLine="567"/>
        <w:rPr>
          <w:rFonts w:ascii="Times New Roman" w:hAnsi="Times New Roman"/>
          <w:i/>
          <w:sz w:val="20"/>
          <w:szCs w:val="20"/>
          <w:lang w:val="uk-UA"/>
        </w:rPr>
      </w:pPr>
      <w:r w:rsidRPr="00F76AEC">
        <w:rPr>
          <w:rFonts w:ascii="Times New Roman" w:eastAsia="Times New Roman" w:hAnsi="Times New Roman"/>
          <w:i/>
          <w:sz w:val="20"/>
          <w:szCs w:val="20"/>
          <w:lang w:val="uk-UA" w:eastAsia="ru-RU"/>
        </w:rPr>
        <w:t xml:space="preserve">У монографії наведено результати досліджень щодо наявності та методів збереження локальних та зникаючих порід України. Обґрунтовано значущість збереження та використання генофонду вітчизняних аборигенних порід у тваринництві та висвітлено досвід </w:t>
      </w:r>
      <w:r w:rsidRPr="00F76AEC">
        <w:rPr>
          <w:rFonts w:ascii="Times New Roman" w:eastAsia="Times New Roman" w:hAnsi="Times New Roman"/>
          <w:i/>
          <w:sz w:val="20"/>
          <w:szCs w:val="20"/>
          <w:lang w:val="uk-UA" w:eastAsia="ru-RU"/>
        </w:rPr>
        <w:lastRenderedPageBreak/>
        <w:t xml:space="preserve">міжнародної спільноти у вирішенні цієї проблеми. Базуючись на основних методологічних засадах збереження висвітлено наявний стан локальних і зникаючих порід великої рогатої худоби, свиней, птиці та водних біоресурсів України. </w:t>
      </w:r>
      <w:r w:rsidRPr="00F76AEC">
        <w:rPr>
          <w:rFonts w:ascii="Times New Roman" w:eastAsia="Times New Roman" w:hAnsi="Times New Roman"/>
          <w:i/>
          <w:sz w:val="20"/>
          <w:szCs w:val="20"/>
          <w:lang w:eastAsia="ru-RU"/>
        </w:rPr>
        <w:t>Надано практичні поради щодо можливого відновлення зникаючих порід та загалом тваринництва, яке суттєво постраждало</w:t>
      </w:r>
      <w:r w:rsidRPr="00F76AEC">
        <w:rPr>
          <w:rFonts w:ascii="Times New Roman" w:eastAsia="Times New Roman" w:hAnsi="Times New Roman"/>
          <w:i/>
          <w:sz w:val="20"/>
          <w:szCs w:val="20"/>
          <w:lang w:val="uk-UA" w:eastAsia="ru-RU"/>
        </w:rPr>
        <w:t xml:space="preserve"> у воєнний період</w:t>
      </w:r>
      <w:r w:rsidRPr="00F76AEC">
        <w:rPr>
          <w:rFonts w:ascii="Times New Roman" w:eastAsia="Times New Roman" w:hAnsi="Times New Roman"/>
          <w:i/>
          <w:sz w:val="20"/>
          <w:szCs w:val="20"/>
          <w:lang w:eastAsia="ru-RU"/>
        </w:rPr>
        <w:t>.</w:t>
      </w:r>
      <w:r w:rsidRPr="00F76AEC">
        <w:rPr>
          <w:rFonts w:ascii="Times New Roman" w:eastAsia="Times New Roman" w:hAnsi="Times New Roman"/>
          <w:i/>
          <w:sz w:val="20"/>
          <w:szCs w:val="20"/>
          <w:lang w:val="uk-UA" w:eastAsia="ru-RU"/>
        </w:rPr>
        <w:t xml:space="preserve"> Монографія розрахована на науковців, викладачів, аспірантів, спеціалістів племінної служби, керівників господарств та селекціонерів виробничників.</w:t>
      </w:r>
    </w:p>
    <w:p w:rsidR="00001F73" w:rsidRPr="00F76AEC" w:rsidRDefault="00001F73" w:rsidP="00001F73">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Style w:val="a6"/>
          <w:rFonts w:ascii="Times New Roman" w:hAnsi="Times New Roman"/>
          <w:i/>
          <w:color w:val="auto"/>
          <w:sz w:val="22"/>
          <w:szCs w:val="22"/>
          <w:u w:val="none"/>
          <w:lang w:val="uk-UA"/>
        </w:rPr>
      </w:pPr>
      <w:r w:rsidRPr="00F76AEC">
        <w:rPr>
          <w:rFonts w:ascii="Times New Roman" w:hAnsi="Times New Roman"/>
          <w:sz w:val="22"/>
          <w:szCs w:val="22"/>
        </w:rPr>
        <w:t>Козырь В.</w:t>
      </w:r>
      <w:r w:rsidRPr="00F76AEC">
        <w:rPr>
          <w:rFonts w:ascii="Times New Roman" w:hAnsi="Times New Roman"/>
          <w:sz w:val="22"/>
          <w:szCs w:val="22"/>
          <w:lang w:val="uk-UA"/>
        </w:rPr>
        <w:t xml:space="preserve"> </w:t>
      </w:r>
      <w:r w:rsidRPr="00F76AEC">
        <w:rPr>
          <w:rFonts w:ascii="Times New Roman" w:hAnsi="Times New Roman"/>
          <w:sz w:val="22"/>
          <w:szCs w:val="22"/>
        </w:rPr>
        <w:t>С. Мясо: виды, качество, достоинство: монография. Дніпро: Інтеграл, 2023.</w:t>
      </w:r>
      <w:r w:rsidRPr="00F76AEC">
        <w:rPr>
          <w:rFonts w:ascii="Times New Roman" w:hAnsi="Times New Roman"/>
          <w:sz w:val="22"/>
          <w:szCs w:val="22"/>
          <w:lang w:val="uk-UA"/>
        </w:rPr>
        <w:t xml:space="preserve"> 80 с.</w:t>
      </w:r>
      <w:r w:rsidRPr="00F76AEC">
        <w:rPr>
          <w:rFonts w:ascii="Times New Roman" w:hAnsi="Times New Roman"/>
          <w:sz w:val="22"/>
          <w:szCs w:val="22"/>
        </w:rPr>
        <w:t xml:space="preserve"> </w:t>
      </w:r>
      <w:hyperlink r:id="rId11" w:history="1">
        <w:r w:rsidRPr="00F76AEC">
          <w:rPr>
            <w:rStyle w:val="a6"/>
            <w:rFonts w:ascii="Times New Roman" w:hAnsi="Times New Roman"/>
            <w:color w:val="auto"/>
            <w:sz w:val="22"/>
            <w:szCs w:val="22"/>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institutzerna</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br/>
          <w:t>com</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library</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docs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monografiya</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myaso</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vidy</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kachestvo</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dostoinstvo</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pdf</w:t>
        </w:r>
      </w:hyperlink>
    </w:p>
    <w:p w:rsidR="00560703" w:rsidRPr="00F76AEC" w:rsidRDefault="00560703" w:rsidP="00001F73">
      <w:pPr>
        <w:widowControl w:val="0"/>
        <w:spacing w:after="0"/>
        <w:ind w:right="0" w:firstLine="567"/>
        <w:rPr>
          <w:rStyle w:val="a6"/>
          <w:rFonts w:ascii="Times New Roman" w:hAnsi="Times New Roman"/>
          <w:i/>
          <w:color w:val="auto"/>
          <w:sz w:val="20"/>
          <w:szCs w:val="20"/>
          <w:u w:val="none"/>
          <w:lang w:val="uk-UA"/>
        </w:rPr>
      </w:pPr>
      <w:r w:rsidRPr="00F76AEC">
        <w:rPr>
          <w:rStyle w:val="a6"/>
          <w:rFonts w:ascii="Times New Roman" w:hAnsi="Times New Roman"/>
          <w:i/>
          <w:color w:val="auto"/>
          <w:sz w:val="20"/>
          <w:szCs w:val="20"/>
          <w:u w:val="none"/>
          <w:lang w:val="uk-UA"/>
        </w:rPr>
        <w:t>Автор обобщил и систематизировал результаты многочисленн</w:t>
      </w:r>
      <w:r w:rsidRPr="00F76AEC">
        <w:rPr>
          <w:rStyle w:val="a6"/>
          <w:rFonts w:ascii="Times New Roman" w:hAnsi="Times New Roman"/>
          <w:i/>
          <w:color w:val="auto"/>
          <w:sz w:val="20"/>
          <w:szCs w:val="20"/>
          <w:u w:val="none"/>
        </w:rPr>
        <w:t>ы</w:t>
      </w:r>
      <w:r w:rsidRPr="00F76AEC">
        <w:rPr>
          <w:rStyle w:val="a6"/>
          <w:rFonts w:ascii="Times New Roman" w:hAnsi="Times New Roman"/>
          <w:i/>
          <w:color w:val="auto"/>
          <w:sz w:val="20"/>
          <w:szCs w:val="20"/>
          <w:u w:val="none"/>
          <w:lang w:val="uk-UA"/>
        </w:rPr>
        <w:t xml:space="preserve">х исследований украинских и зарубежных ученых, врачей-практиков и народних целителей о видах мяса, его качестве, отношении к нему любителей этого продукта и вегетарианцев с учетом национальных традиций потребления на разных континентах </w:t>
      </w:r>
      <w:r w:rsidR="00A7438F" w:rsidRPr="00F76AEC">
        <w:rPr>
          <w:rStyle w:val="a6"/>
          <w:rFonts w:ascii="Times New Roman" w:hAnsi="Times New Roman"/>
          <w:i/>
          <w:color w:val="auto"/>
          <w:sz w:val="20"/>
          <w:szCs w:val="20"/>
          <w:u w:val="none"/>
          <w:lang w:val="uk-UA"/>
        </w:rPr>
        <w:t>З</w:t>
      </w:r>
      <w:r w:rsidR="00001F73" w:rsidRPr="00F76AEC">
        <w:rPr>
          <w:rStyle w:val="a6"/>
          <w:rFonts w:ascii="Times New Roman" w:hAnsi="Times New Roman"/>
          <w:i/>
          <w:color w:val="auto"/>
          <w:sz w:val="20"/>
          <w:szCs w:val="20"/>
          <w:u w:val="none"/>
          <w:lang w:val="uk-UA"/>
        </w:rPr>
        <w:t>емли.</w:t>
      </w:r>
    </w:p>
    <w:p w:rsidR="00001F73" w:rsidRPr="00F76AEC" w:rsidRDefault="00001F73" w:rsidP="00001F73">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iCs/>
          <w:sz w:val="22"/>
          <w:szCs w:val="22"/>
          <w:lang w:val="uk-UA"/>
        </w:rPr>
        <w:t>Чумак В. С. Основні результати наукових досліджень у стаціонарних польових дослідах на Красноградській дослідній станції за 50 років (1950–2000 рр.). Красноград, 2023. 50 с.</w:t>
      </w:r>
    </w:p>
    <w:p w:rsidR="00560703" w:rsidRPr="00F76AEC" w:rsidRDefault="00560703" w:rsidP="00560703">
      <w:pPr>
        <w:widowControl w:val="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На підставі досліджень у багаторічних стаціонарних дослідах відділів агрохімії та агротехніки польових культур рекомендовано для впровадження в господарствах </w:t>
      </w:r>
      <w:r w:rsidR="00A7438F">
        <w:rPr>
          <w:rFonts w:ascii="Times New Roman" w:hAnsi="Times New Roman"/>
          <w:i/>
          <w:sz w:val="20"/>
          <w:szCs w:val="20"/>
          <w:lang w:val="uk-UA"/>
        </w:rPr>
        <w:t>П</w:t>
      </w:r>
      <w:r w:rsidRPr="00F76AEC">
        <w:rPr>
          <w:rFonts w:ascii="Times New Roman" w:hAnsi="Times New Roman"/>
          <w:i/>
          <w:sz w:val="20"/>
          <w:szCs w:val="20"/>
          <w:lang w:val="uk-UA"/>
        </w:rPr>
        <w:t>івнічного Степу зерно</w:t>
      </w:r>
      <w:r w:rsidR="00A7438F">
        <w:rPr>
          <w:rFonts w:ascii="Times New Roman" w:hAnsi="Times New Roman"/>
          <w:i/>
          <w:sz w:val="20"/>
          <w:szCs w:val="20"/>
          <w:lang w:val="uk-UA"/>
        </w:rPr>
        <w:t>-</w:t>
      </w:r>
      <w:r w:rsidRPr="00F76AEC">
        <w:rPr>
          <w:rFonts w:ascii="Times New Roman" w:hAnsi="Times New Roman"/>
          <w:i/>
          <w:sz w:val="20"/>
          <w:szCs w:val="20"/>
          <w:lang w:val="uk-UA"/>
        </w:rPr>
        <w:t xml:space="preserve">паропросапну 5-пільну сівозміну із наступним чергуванням культур і системою органо-мінеральних добрив: соняшник – чорний пар – озима пшениця – цукровий буряк – кукурудза на зерно із внесенням гною 25-30 т/га під цукровий буряк, </w:t>
      </w:r>
      <w:r w:rsidRPr="00F76AEC">
        <w:rPr>
          <w:rFonts w:ascii="Times New Roman" w:hAnsi="Times New Roman"/>
          <w:i/>
          <w:sz w:val="20"/>
          <w:szCs w:val="20"/>
        </w:rPr>
        <w:t>N</w:t>
      </w:r>
      <w:r w:rsidRPr="00F76AEC">
        <w:rPr>
          <w:rFonts w:ascii="Times New Roman" w:hAnsi="Times New Roman"/>
          <w:i/>
          <w:sz w:val="20"/>
          <w:szCs w:val="20"/>
          <w:vertAlign w:val="subscript"/>
          <w:lang w:val="uk-UA"/>
        </w:rPr>
        <w:t>30</w:t>
      </w:r>
      <w:r w:rsidRPr="00F76AEC">
        <w:rPr>
          <w:rFonts w:ascii="Times New Roman" w:hAnsi="Times New Roman"/>
          <w:i/>
          <w:sz w:val="20"/>
          <w:szCs w:val="20"/>
        </w:rPr>
        <w:t>P</w:t>
      </w:r>
      <w:r w:rsidRPr="00F76AEC">
        <w:rPr>
          <w:rFonts w:ascii="Times New Roman" w:hAnsi="Times New Roman"/>
          <w:i/>
          <w:sz w:val="20"/>
          <w:szCs w:val="20"/>
          <w:vertAlign w:val="subscript"/>
          <w:lang w:val="uk-UA"/>
        </w:rPr>
        <w:t>30</w:t>
      </w:r>
      <w:r w:rsidRPr="00F76AEC">
        <w:rPr>
          <w:rFonts w:ascii="Times New Roman" w:hAnsi="Times New Roman"/>
          <w:i/>
          <w:sz w:val="20"/>
          <w:szCs w:val="20"/>
        </w:rPr>
        <w:t>K</w:t>
      </w:r>
      <w:r w:rsidRPr="00F76AEC">
        <w:rPr>
          <w:rFonts w:ascii="Times New Roman" w:hAnsi="Times New Roman"/>
          <w:i/>
          <w:sz w:val="20"/>
          <w:szCs w:val="20"/>
          <w:vertAlign w:val="subscript"/>
          <w:lang w:val="uk-UA"/>
        </w:rPr>
        <w:t>30</w:t>
      </w:r>
      <w:r w:rsidRPr="00F76AEC">
        <w:rPr>
          <w:rFonts w:ascii="Times New Roman" w:hAnsi="Times New Roman"/>
          <w:i/>
          <w:sz w:val="20"/>
          <w:szCs w:val="20"/>
          <w:lang w:val="uk-UA"/>
        </w:rPr>
        <w:t xml:space="preserve"> д. р. під озиму пшеницю, </w:t>
      </w:r>
      <w:r w:rsidRPr="00F76AEC">
        <w:rPr>
          <w:rFonts w:ascii="Times New Roman" w:hAnsi="Times New Roman"/>
          <w:i/>
          <w:sz w:val="20"/>
          <w:szCs w:val="20"/>
        </w:rPr>
        <w:t>N</w:t>
      </w:r>
      <w:r w:rsidRPr="00F76AEC">
        <w:rPr>
          <w:rFonts w:ascii="Times New Roman" w:hAnsi="Times New Roman"/>
          <w:i/>
          <w:sz w:val="20"/>
          <w:szCs w:val="20"/>
          <w:vertAlign w:val="subscript"/>
          <w:lang w:val="uk-UA"/>
        </w:rPr>
        <w:t>60</w:t>
      </w:r>
      <w:r w:rsidRPr="00F76AEC">
        <w:rPr>
          <w:rFonts w:ascii="Times New Roman" w:hAnsi="Times New Roman"/>
          <w:i/>
          <w:sz w:val="20"/>
          <w:szCs w:val="20"/>
        </w:rPr>
        <w:t>P</w:t>
      </w:r>
      <w:r w:rsidRPr="00F76AEC">
        <w:rPr>
          <w:rFonts w:ascii="Times New Roman" w:hAnsi="Times New Roman"/>
          <w:i/>
          <w:sz w:val="20"/>
          <w:szCs w:val="20"/>
          <w:vertAlign w:val="subscript"/>
          <w:lang w:val="uk-UA"/>
        </w:rPr>
        <w:t>60</w:t>
      </w:r>
      <w:r w:rsidRPr="00F76AEC">
        <w:rPr>
          <w:rFonts w:ascii="Times New Roman" w:hAnsi="Times New Roman"/>
          <w:i/>
          <w:sz w:val="20"/>
          <w:szCs w:val="20"/>
        </w:rPr>
        <w:t>K</w:t>
      </w:r>
      <w:r w:rsidRPr="00F76AEC">
        <w:rPr>
          <w:rFonts w:ascii="Times New Roman" w:hAnsi="Times New Roman"/>
          <w:i/>
          <w:sz w:val="20"/>
          <w:szCs w:val="20"/>
          <w:vertAlign w:val="subscript"/>
          <w:lang w:val="uk-UA"/>
        </w:rPr>
        <w:t>60</w:t>
      </w:r>
      <w:r w:rsidRPr="00F76AEC">
        <w:rPr>
          <w:rFonts w:ascii="Times New Roman" w:hAnsi="Times New Roman"/>
          <w:i/>
          <w:sz w:val="20"/>
          <w:szCs w:val="20"/>
          <w:lang w:val="uk-UA"/>
        </w:rPr>
        <w:t xml:space="preserve"> д. р. під кукурудзу на зерно. Використання такої сівозміни дозволить господарствам одержувати високий збір продовольчої та фуражної продукції та зберегти потенціальну родючість чорноземів за рахунок гуміфікації органічної речовини гною та післязбиральних залишків врожаю культур у сівозміні.</w:t>
      </w:r>
    </w:p>
    <w:p w:rsidR="00560703" w:rsidRPr="00F76AEC" w:rsidRDefault="00560703" w:rsidP="00560703">
      <w:pPr>
        <w:widowControl w:val="0"/>
        <w:ind w:right="0"/>
        <w:rPr>
          <w:rFonts w:ascii="Times New Roman" w:hAnsi="Times New Roman"/>
          <w:sz w:val="20"/>
          <w:szCs w:val="20"/>
          <w:lang w:val="uk-UA"/>
        </w:rPr>
      </w:pPr>
    </w:p>
    <w:p w:rsidR="003A449F" w:rsidRPr="00F76AEC" w:rsidRDefault="003A449F" w:rsidP="00560703">
      <w:pPr>
        <w:widowControl w:val="0"/>
        <w:ind w:right="0"/>
        <w:rPr>
          <w:rFonts w:ascii="Times New Roman" w:hAnsi="Times New Roman"/>
          <w:sz w:val="20"/>
          <w:szCs w:val="20"/>
          <w:lang w:val="uk-UA"/>
        </w:rPr>
      </w:pPr>
    </w:p>
    <w:p w:rsidR="003A449F" w:rsidRPr="00F76AEC" w:rsidRDefault="003A449F" w:rsidP="00560703">
      <w:pPr>
        <w:widowControl w:val="0"/>
        <w:ind w:right="0"/>
        <w:rPr>
          <w:rFonts w:ascii="Times New Roman" w:hAnsi="Times New Roman"/>
          <w:sz w:val="20"/>
          <w:szCs w:val="20"/>
          <w:lang w:val="uk-UA"/>
        </w:rPr>
      </w:pPr>
    </w:p>
    <w:p w:rsidR="00560703" w:rsidRPr="00F76AEC" w:rsidRDefault="00560703" w:rsidP="00560703">
      <w:pPr>
        <w:widowControl w:val="0"/>
        <w:ind w:right="0"/>
        <w:contextualSpacing/>
        <w:jc w:val="center"/>
        <w:rPr>
          <w:rFonts w:ascii="Times New Roman" w:hAnsi="Times New Roman"/>
          <w:b/>
          <w:sz w:val="24"/>
          <w:szCs w:val="24"/>
          <w:lang w:val="uk-UA"/>
        </w:rPr>
      </w:pPr>
      <w:r w:rsidRPr="00F76AEC">
        <w:rPr>
          <w:rFonts w:ascii="Times New Roman" w:hAnsi="Times New Roman"/>
          <w:b/>
          <w:sz w:val="24"/>
          <w:szCs w:val="24"/>
          <w:lang w:val="uk-UA"/>
        </w:rPr>
        <w:lastRenderedPageBreak/>
        <w:t xml:space="preserve">СТАТТІ У МІЖНАРОДНИХ НАУКОМЕТРИЧНИХ БАЗАХ </w:t>
      </w:r>
      <w:r w:rsidRPr="00F76AEC">
        <w:rPr>
          <w:rFonts w:ascii="Times New Roman" w:hAnsi="Times New Roman"/>
          <w:b/>
          <w:sz w:val="24"/>
          <w:szCs w:val="24"/>
        </w:rPr>
        <w:t>SCOPUS</w:t>
      </w:r>
      <w:r w:rsidRPr="00F76AEC">
        <w:rPr>
          <w:rFonts w:ascii="Times New Roman" w:hAnsi="Times New Roman"/>
          <w:b/>
          <w:sz w:val="24"/>
          <w:szCs w:val="24"/>
          <w:lang w:val="uk-UA"/>
        </w:rPr>
        <w:t xml:space="preserve"> (</w:t>
      </w:r>
      <w:r w:rsidRPr="00F76AEC">
        <w:rPr>
          <w:rFonts w:ascii="Times New Roman" w:hAnsi="Times New Roman"/>
          <w:b/>
          <w:sz w:val="24"/>
          <w:szCs w:val="24"/>
        </w:rPr>
        <w:t>ASJK</w:t>
      </w:r>
      <w:r w:rsidRPr="00F76AEC">
        <w:rPr>
          <w:rFonts w:ascii="Times New Roman" w:hAnsi="Times New Roman"/>
          <w:b/>
          <w:sz w:val="24"/>
          <w:szCs w:val="24"/>
          <w:lang w:val="uk-UA"/>
        </w:rPr>
        <w:t xml:space="preserve">) І </w:t>
      </w:r>
      <w:r w:rsidRPr="00F76AEC">
        <w:rPr>
          <w:rFonts w:ascii="Times New Roman" w:hAnsi="Times New Roman"/>
          <w:b/>
          <w:sz w:val="24"/>
          <w:szCs w:val="24"/>
        </w:rPr>
        <w:t>WEB</w:t>
      </w:r>
      <w:r w:rsidRPr="00F76AEC">
        <w:rPr>
          <w:rFonts w:ascii="Times New Roman" w:hAnsi="Times New Roman"/>
          <w:b/>
          <w:sz w:val="24"/>
          <w:szCs w:val="24"/>
          <w:lang w:val="uk-UA"/>
        </w:rPr>
        <w:t xml:space="preserve"> </w:t>
      </w:r>
      <w:r w:rsidRPr="00F76AEC">
        <w:rPr>
          <w:rFonts w:ascii="Times New Roman" w:hAnsi="Times New Roman"/>
          <w:b/>
          <w:sz w:val="24"/>
          <w:szCs w:val="24"/>
        </w:rPr>
        <w:t>OF</w:t>
      </w:r>
      <w:r w:rsidRPr="00F76AEC">
        <w:rPr>
          <w:rFonts w:ascii="Times New Roman" w:hAnsi="Times New Roman"/>
          <w:b/>
          <w:sz w:val="24"/>
          <w:szCs w:val="24"/>
          <w:lang w:val="uk-UA"/>
        </w:rPr>
        <w:t xml:space="preserve"> </w:t>
      </w:r>
      <w:r w:rsidRPr="00F76AEC">
        <w:rPr>
          <w:rFonts w:ascii="Times New Roman" w:hAnsi="Times New Roman"/>
          <w:b/>
          <w:sz w:val="24"/>
          <w:szCs w:val="24"/>
        </w:rPr>
        <w:t>SCIENCE</w:t>
      </w:r>
      <w:r w:rsidRPr="00F76AEC">
        <w:rPr>
          <w:rFonts w:ascii="Times New Roman" w:hAnsi="Times New Roman"/>
          <w:b/>
          <w:sz w:val="24"/>
          <w:szCs w:val="24"/>
          <w:lang w:val="uk-UA"/>
        </w:rPr>
        <w:t xml:space="preserve"> (</w:t>
      </w:r>
      <w:r w:rsidRPr="00F76AEC">
        <w:rPr>
          <w:rFonts w:ascii="Times New Roman" w:hAnsi="Times New Roman"/>
          <w:b/>
          <w:sz w:val="24"/>
          <w:szCs w:val="24"/>
        </w:rPr>
        <w:t>WOS</w:t>
      </w:r>
      <w:r w:rsidRPr="00F76AEC">
        <w:rPr>
          <w:rFonts w:ascii="Times New Roman" w:hAnsi="Times New Roman"/>
          <w:b/>
          <w:sz w:val="24"/>
          <w:szCs w:val="24"/>
          <w:lang w:val="uk-UA"/>
        </w:rPr>
        <w:t>)</w:t>
      </w:r>
    </w:p>
    <w:p w:rsidR="00560703" w:rsidRPr="00F76AEC" w:rsidRDefault="00560703" w:rsidP="00560703">
      <w:pPr>
        <w:widowControl w:val="0"/>
        <w:ind w:right="0"/>
        <w:contextualSpacing/>
        <w:jc w:val="center"/>
        <w:rPr>
          <w:rFonts w:ascii="Times New Roman" w:hAnsi="Times New Roman"/>
          <w:sz w:val="20"/>
          <w:szCs w:val="20"/>
          <w:lang w:val="uk-UA"/>
        </w:rPr>
      </w:pPr>
    </w:p>
    <w:p w:rsidR="00560703" w:rsidRPr="00F76AEC" w:rsidRDefault="00560703" w:rsidP="00560703">
      <w:pPr>
        <w:pStyle w:val="a4"/>
        <w:widowControl w:val="0"/>
        <w:numPr>
          <w:ilvl w:val="0"/>
          <w:numId w:val="37"/>
        </w:numPr>
        <w:shd w:val="clear" w:color="auto" w:fill="FFFFFF"/>
        <w:tabs>
          <w:tab w:val="left" w:pos="567"/>
        </w:tabs>
        <w:spacing w:after="0"/>
        <w:ind w:left="0" w:right="0" w:firstLine="0"/>
        <w:rPr>
          <w:rFonts w:ascii="Times New Roman" w:eastAsia="Times New Roman" w:hAnsi="Times New Roman"/>
          <w:sz w:val="22"/>
          <w:szCs w:val="22"/>
          <w:lang w:val="uk-UA"/>
        </w:rPr>
      </w:pPr>
      <w:r w:rsidRPr="00F76AEC">
        <w:rPr>
          <w:rFonts w:ascii="Times New Roman" w:eastAsia="Times New Roman" w:hAnsi="Times New Roman"/>
          <w:spacing w:val="-12"/>
          <w:sz w:val="22"/>
          <w:szCs w:val="22"/>
          <w:lang w:val="en-US"/>
        </w:rPr>
        <w:t>Satarova T</w:t>
      </w:r>
      <w:r w:rsidRPr="00F76AEC">
        <w:rPr>
          <w:rFonts w:ascii="Times New Roman" w:eastAsia="Times New Roman" w:hAnsi="Times New Roman"/>
          <w:spacing w:val="-12"/>
          <w:sz w:val="22"/>
          <w:szCs w:val="22"/>
          <w:lang w:val="uk-UA"/>
        </w:rPr>
        <w:t xml:space="preserve">. </w:t>
      </w:r>
      <w:r w:rsidRPr="00F76AEC">
        <w:rPr>
          <w:rFonts w:ascii="Times New Roman" w:eastAsia="Times New Roman" w:hAnsi="Times New Roman"/>
          <w:spacing w:val="-12"/>
          <w:sz w:val="22"/>
          <w:szCs w:val="22"/>
          <w:lang w:val="en-US"/>
        </w:rPr>
        <w:t>M</w:t>
      </w:r>
      <w:r w:rsidRPr="00F76AEC">
        <w:rPr>
          <w:rFonts w:ascii="Times New Roman" w:eastAsia="Times New Roman" w:hAnsi="Times New Roman"/>
          <w:spacing w:val="-12"/>
          <w:sz w:val="22"/>
          <w:szCs w:val="22"/>
          <w:lang w:val="uk-UA"/>
        </w:rPr>
        <w:t>.</w:t>
      </w:r>
      <w:r w:rsidRPr="00F76AEC">
        <w:rPr>
          <w:rFonts w:ascii="Times New Roman" w:eastAsia="Times New Roman" w:hAnsi="Times New Roman"/>
          <w:b/>
          <w:bCs/>
          <w:spacing w:val="-12"/>
          <w:sz w:val="22"/>
          <w:szCs w:val="22"/>
          <w:lang w:val="uk-UA"/>
        </w:rPr>
        <w:t>,</w:t>
      </w:r>
      <w:r w:rsidRPr="00F76AEC">
        <w:rPr>
          <w:rFonts w:ascii="Times New Roman" w:eastAsia="Times New Roman" w:hAnsi="Times New Roman"/>
          <w:bCs/>
          <w:spacing w:val="-12"/>
          <w:sz w:val="22"/>
          <w:szCs w:val="22"/>
          <w:lang w:val="en-US"/>
        </w:rPr>
        <w:t xml:space="preserve"> Cherchel V</w:t>
      </w:r>
      <w:r w:rsidRPr="00F76AEC">
        <w:rPr>
          <w:rFonts w:ascii="Times New Roman" w:eastAsia="Times New Roman" w:hAnsi="Times New Roman"/>
          <w:bCs/>
          <w:spacing w:val="-12"/>
          <w:sz w:val="22"/>
          <w:szCs w:val="22"/>
          <w:lang w:val="uk-UA"/>
        </w:rPr>
        <w:t xml:space="preserve">. </w:t>
      </w:r>
      <w:r w:rsidRPr="00F76AEC">
        <w:rPr>
          <w:rFonts w:ascii="Times New Roman" w:eastAsia="Times New Roman" w:hAnsi="Times New Roman"/>
          <w:bCs/>
          <w:spacing w:val="-12"/>
          <w:sz w:val="22"/>
          <w:szCs w:val="22"/>
          <w:lang w:val="en-US"/>
        </w:rPr>
        <w:t>Yu</w:t>
      </w:r>
      <w:r w:rsidRPr="00F76AEC">
        <w:rPr>
          <w:rFonts w:ascii="Times New Roman" w:eastAsia="Times New Roman" w:hAnsi="Times New Roman"/>
          <w:bCs/>
          <w:spacing w:val="-12"/>
          <w:sz w:val="22"/>
          <w:szCs w:val="22"/>
          <w:lang w:val="uk-UA"/>
        </w:rPr>
        <w:t>.,</w:t>
      </w:r>
      <w:r w:rsidRPr="00F76AEC">
        <w:rPr>
          <w:rFonts w:ascii="Times New Roman" w:eastAsia="Times New Roman" w:hAnsi="Times New Roman"/>
          <w:bCs/>
          <w:spacing w:val="-12"/>
          <w:sz w:val="22"/>
          <w:szCs w:val="22"/>
          <w:lang w:val="en-US"/>
        </w:rPr>
        <w:t xml:space="preserve"> Dziubetskyi B</w:t>
      </w:r>
      <w:r w:rsidRPr="00F76AEC">
        <w:rPr>
          <w:rFonts w:ascii="Times New Roman" w:eastAsia="Times New Roman" w:hAnsi="Times New Roman"/>
          <w:bCs/>
          <w:spacing w:val="-12"/>
          <w:sz w:val="22"/>
          <w:szCs w:val="22"/>
          <w:lang w:val="uk-UA"/>
        </w:rPr>
        <w:t>.</w:t>
      </w:r>
      <w:r w:rsidRPr="00F76AEC">
        <w:rPr>
          <w:rFonts w:ascii="Times New Roman" w:eastAsia="Times New Roman" w:hAnsi="Times New Roman"/>
          <w:bCs/>
          <w:spacing w:val="-12"/>
          <w:sz w:val="22"/>
          <w:szCs w:val="22"/>
          <w:lang w:val="en-US"/>
        </w:rPr>
        <w:t>V</w:t>
      </w:r>
      <w:r w:rsidRPr="00F76AEC">
        <w:rPr>
          <w:rFonts w:ascii="Times New Roman" w:eastAsia="Times New Roman" w:hAnsi="Times New Roman"/>
          <w:bCs/>
          <w:spacing w:val="-12"/>
          <w:sz w:val="22"/>
          <w:szCs w:val="22"/>
          <w:lang w:val="uk-UA"/>
        </w:rPr>
        <w:t>.,</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Semenova V</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V</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Stasiv O</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F</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and Soudek P</w:t>
      </w:r>
      <w:r w:rsidRPr="00F76AEC">
        <w:rPr>
          <w:rFonts w:ascii="Times New Roman" w:eastAsia="Times New Roman" w:hAnsi="Times New Roman"/>
          <w:sz w:val="22"/>
          <w:szCs w:val="22"/>
          <w:lang w:val="uk-UA"/>
        </w:rPr>
        <w:t xml:space="preserve">. (2023). </w:t>
      </w:r>
      <w:r w:rsidRPr="00F76AEC">
        <w:rPr>
          <w:rFonts w:ascii="Times New Roman" w:eastAsia="Times New Roman" w:hAnsi="Times New Roman"/>
          <w:sz w:val="22"/>
          <w:szCs w:val="22"/>
          <w:lang w:val="en-US"/>
        </w:rPr>
        <w:t>Comparative</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single</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nucleotide</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polymorphism</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analysis</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of</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maize</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Iodent</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and</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BSSS</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germplasms</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i/>
          <w:iCs/>
          <w:sz w:val="22"/>
          <w:szCs w:val="22"/>
          <w:lang w:val="en-US"/>
        </w:rPr>
        <w:t>Biologia</w:t>
      </w:r>
      <w:r w:rsidRPr="00F76AEC">
        <w:rPr>
          <w:rFonts w:ascii="Times New Roman" w:eastAsia="Times New Roman" w:hAnsi="Times New Roman"/>
          <w:i/>
          <w:iCs/>
          <w:sz w:val="22"/>
          <w:szCs w:val="22"/>
          <w:lang w:val="uk-UA"/>
        </w:rPr>
        <w:t xml:space="preserve"> </w:t>
      </w:r>
      <w:r w:rsidRPr="00F76AEC">
        <w:rPr>
          <w:rFonts w:ascii="Times New Roman" w:eastAsia="Times New Roman" w:hAnsi="Times New Roman"/>
          <w:i/>
          <w:iCs/>
          <w:sz w:val="22"/>
          <w:szCs w:val="22"/>
          <w:lang w:val="en-US"/>
        </w:rPr>
        <w:t>plantarum</w:t>
      </w:r>
      <w:r w:rsidRPr="00F76AEC">
        <w:rPr>
          <w:rFonts w:ascii="Times New Roman" w:eastAsia="Times New Roman" w:hAnsi="Times New Roman"/>
          <w:sz w:val="22"/>
          <w:szCs w:val="22"/>
          <w:lang w:val="uk-UA"/>
        </w:rPr>
        <w:t xml:space="preserve">. 2023. </w:t>
      </w:r>
      <w:r w:rsidRPr="00F76AEC">
        <w:rPr>
          <w:rFonts w:ascii="Times New Roman" w:eastAsia="Times New Roman" w:hAnsi="Times New Roman"/>
          <w:sz w:val="22"/>
          <w:szCs w:val="22"/>
          <w:lang w:val="en-US"/>
        </w:rPr>
        <w:t>Vol</w:t>
      </w:r>
      <w:r w:rsidRPr="00F76AEC">
        <w:rPr>
          <w:rFonts w:ascii="Times New Roman" w:eastAsia="Times New Roman" w:hAnsi="Times New Roman"/>
          <w:sz w:val="22"/>
          <w:szCs w:val="22"/>
          <w:lang w:val="uk-UA"/>
        </w:rPr>
        <w:t xml:space="preserve">. 67. </w:t>
      </w:r>
      <w:r w:rsidRPr="00F76AEC">
        <w:rPr>
          <w:rFonts w:ascii="Times New Roman" w:eastAsia="Times New Roman" w:hAnsi="Times New Roman"/>
          <w:sz w:val="22"/>
          <w:szCs w:val="22"/>
          <w:lang w:val="en-US"/>
        </w:rPr>
        <w:t>Pp</w:t>
      </w:r>
      <w:r w:rsidRPr="00F76AEC">
        <w:rPr>
          <w:rFonts w:ascii="Times New Roman" w:eastAsia="Times New Roman" w:hAnsi="Times New Roman"/>
          <w:sz w:val="22"/>
          <w:szCs w:val="22"/>
          <w:lang w:val="uk-UA"/>
        </w:rPr>
        <w:t>. 150</w:t>
      </w:r>
      <w:r w:rsidRPr="00F76AEC">
        <w:rPr>
          <w:rFonts w:ascii="Times New Roman" w:eastAsia="Times New Roman" w:hAnsi="Times New Roman"/>
          <w:sz w:val="22"/>
          <w:szCs w:val="22"/>
          <w:lang w:val="en-US"/>
        </w:rPr>
        <w:t>–</w:t>
      </w:r>
      <w:r w:rsidRPr="00F76AEC">
        <w:rPr>
          <w:rFonts w:ascii="Times New Roman" w:eastAsia="Times New Roman" w:hAnsi="Times New Roman"/>
          <w:sz w:val="22"/>
          <w:szCs w:val="22"/>
          <w:lang w:val="uk-UA"/>
        </w:rPr>
        <w:t xml:space="preserve">158. </w:t>
      </w:r>
      <w:r w:rsidRPr="00F76AEC">
        <w:rPr>
          <w:rFonts w:ascii="Times New Roman" w:eastAsia="Times New Roman" w:hAnsi="Times New Roman"/>
          <w:bCs/>
          <w:sz w:val="22"/>
          <w:szCs w:val="22"/>
          <w:shd w:val="clear" w:color="auto" w:fill="FFFFFF"/>
          <w:lang w:val="uk-UA"/>
        </w:rPr>
        <w:t>(</w:t>
      </w:r>
      <w:r w:rsidRPr="00F76AEC">
        <w:rPr>
          <w:rFonts w:ascii="Times New Roman" w:eastAsia="Times New Roman" w:hAnsi="Times New Roman"/>
          <w:bCs/>
          <w:sz w:val="22"/>
          <w:szCs w:val="22"/>
          <w:shd w:val="clear" w:color="auto" w:fill="FFFFFF"/>
          <w:lang w:val="en-US"/>
        </w:rPr>
        <w:t>Scopus</w:t>
      </w:r>
      <w:r w:rsidRPr="00F76AEC">
        <w:rPr>
          <w:rFonts w:ascii="Times New Roman" w:eastAsia="Times New Roman" w:hAnsi="Times New Roman"/>
          <w:bCs/>
          <w:sz w:val="22"/>
          <w:szCs w:val="22"/>
          <w:shd w:val="clear" w:color="auto" w:fill="FFFFFF"/>
          <w:lang w:val="uk-UA"/>
        </w:rPr>
        <w:t>)</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DOI</w:t>
      </w:r>
      <w:r w:rsidRPr="00F76AEC">
        <w:rPr>
          <w:rFonts w:ascii="Times New Roman" w:eastAsia="Times New Roman" w:hAnsi="Times New Roman"/>
          <w:sz w:val="22"/>
          <w:szCs w:val="22"/>
          <w:lang w:val="uk-UA"/>
        </w:rPr>
        <w:t>: 10.32615/</w:t>
      </w:r>
      <w:r w:rsidRPr="00F76AEC">
        <w:rPr>
          <w:rFonts w:ascii="Times New Roman" w:eastAsia="Times New Roman" w:hAnsi="Times New Roman"/>
          <w:sz w:val="22"/>
          <w:szCs w:val="22"/>
          <w:lang w:val="en-US"/>
        </w:rPr>
        <w:t>bp</w:t>
      </w:r>
      <w:r w:rsidRPr="00F76AEC">
        <w:rPr>
          <w:rFonts w:ascii="Times New Roman" w:eastAsia="Times New Roman" w:hAnsi="Times New Roman"/>
          <w:sz w:val="22"/>
          <w:szCs w:val="22"/>
          <w:lang w:val="uk-UA"/>
        </w:rPr>
        <w:t>.2023.021</w:t>
      </w:r>
    </w:p>
    <w:p w:rsidR="00001F73" w:rsidRPr="00F76AEC" w:rsidRDefault="00560703" w:rsidP="00001F73">
      <w:pPr>
        <w:widowControl w:val="0"/>
        <w:shd w:val="clear" w:color="auto" w:fill="FFFFFF"/>
        <w:spacing w:after="0"/>
        <w:ind w:right="0" w:firstLine="567"/>
        <w:rPr>
          <w:rFonts w:ascii="Times New Roman" w:hAnsi="Times New Roman"/>
          <w:i/>
          <w:sz w:val="20"/>
          <w:szCs w:val="20"/>
          <w:shd w:val="clear" w:color="auto" w:fill="FFFFFF"/>
          <w:lang w:val="uk-UA"/>
        </w:rPr>
      </w:pPr>
      <w:r w:rsidRPr="00F76AEC">
        <w:rPr>
          <w:rFonts w:ascii="Times New Roman" w:hAnsi="Times New Roman"/>
          <w:i/>
          <w:sz w:val="20"/>
          <w:szCs w:val="20"/>
          <w:shd w:val="clear" w:color="auto" w:fill="FFFFFF"/>
          <w:lang w:val="en-US"/>
        </w:rPr>
        <w:t xml:space="preserve">The analysis of single nucleotide polymorphisms of 107 maize inbreds was performed on 384 special single nucleotide polymorphism (SNP) markers to receive their unique certificates and determine their degrees of affinity and heterotic potential. All inbreds were selected in the steppe zone of Ukraine; among them, 39 inbreds belonged to the Iodent and 28 inbreds to the BSSS germplasms. 40 inbreds of the Iodent/BSSS breeding group developed after hybridization of Iodent and </w:t>
      </w:r>
      <w:proofErr w:type="gramStart"/>
      <w:r w:rsidRPr="00F76AEC">
        <w:rPr>
          <w:rFonts w:ascii="Times New Roman" w:hAnsi="Times New Roman"/>
          <w:i/>
          <w:sz w:val="20"/>
          <w:szCs w:val="20"/>
          <w:shd w:val="clear" w:color="auto" w:fill="FFFFFF"/>
          <w:lang w:val="en-US"/>
        </w:rPr>
        <w:t>BSSS,</w:t>
      </w:r>
      <w:proofErr w:type="gramEnd"/>
      <w:r w:rsidRPr="00F76AEC">
        <w:rPr>
          <w:rFonts w:ascii="Times New Roman" w:hAnsi="Times New Roman"/>
          <w:i/>
          <w:sz w:val="20"/>
          <w:szCs w:val="20"/>
          <w:shd w:val="clear" w:color="auto" w:fill="FFFFFF"/>
          <w:lang w:val="en-US"/>
        </w:rPr>
        <w:t xml:space="preserve"> were also analysed by the same SNP markers. The average homozygosity of lines amounted to 98.05%, and the genetic diversity was 0.1746. According to pairwise SNP distances, lines of the Iodent and BSSS pedigrees formed two separate clusters, while the Iodent/BSSS lines were distributed among them. The allelic patterns of SNP markers specific for Iodent and BSSS inbred lines in comparison with each other and with the original inbreds P165, B14, B37, and B73 were formulated and discussed. Inbreds within the Iodent germplasm were on average much more closely related (GD = 0.2494) than those within the BSSS germplasm (GD = 0.3900) and the Iodent/BSSS breeding group (GD = 0.3967). </w:t>
      </w:r>
    </w:p>
    <w:p w:rsidR="00315AD2" w:rsidRPr="00F76AEC" w:rsidRDefault="00315AD2" w:rsidP="00001F73">
      <w:pPr>
        <w:widowControl w:val="0"/>
        <w:shd w:val="clear" w:color="auto" w:fill="FFFFFF"/>
        <w:spacing w:after="0"/>
        <w:ind w:right="0" w:firstLine="567"/>
        <w:rPr>
          <w:rFonts w:ascii="Times New Roman" w:hAnsi="Times New Roman"/>
          <w:i/>
          <w:sz w:val="16"/>
          <w:szCs w:val="16"/>
          <w:shd w:val="clear" w:color="auto" w:fill="FFFFFF"/>
          <w:lang w:val="uk-UA"/>
        </w:rPr>
      </w:pPr>
    </w:p>
    <w:p w:rsidR="00560703" w:rsidRPr="00F76AEC" w:rsidRDefault="00560703" w:rsidP="00560703">
      <w:pPr>
        <w:pStyle w:val="a4"/>
        <w:widowControl w:val="0"/>
        <w:numPr>
          <w:ilvl w:val="0"/>
          <w:numId w:val="37"/>
        </w:numPr>
        <w:shd w:val="clear" w:color="auto" w:fill="FFFFFF"/>
        <w:tabs>
          <w:tab w:val="left" w:pos="567"/>
        </w:tabs>
        <w:spacing w:after="0"/>
        <w:ind w:left="0" w:right="0" w:firstLine="0"/>
        <w:rPr>
          <w:rFonts w:ascii="Times New Roman" w:eastAsia="Times New Roman" w:hAnsi="Times New Roman"/>
          <w:sz w:val="22"/>
          <w:szCs w:val="22"/>
          <w:lang w:val="en-US"/>
        </w:rPr>
      </w:pPr>
      <w:r w:rsidRPr="00F76AEC">
        <w:rPr>
          <w:rFonts w:ascii="Times New Roman" w:hAnsi="Times New Roman"/>
          <w:sz w:val="22"/>
          <w:szCs w:val="22"/>
          <w:shd w:val="clear" w:color="auto" w:fill="FFFFFF"/>
          <w:lang w:val="en-US"/>
        </w:rPr>
        <w:t>Satarova</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T</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M</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bCs/>
          <w:sz w:val="22"/>
          <w:szCs w:val="22"/>
          <w:lang w:val="en-US"/>
        </w:rPr>
        <w:t>Denysiuk</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K</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V</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Cherchel</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V</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Y</w:t>
      </w:r>
      <w:r w:rsidRPr="00F76AEC">
        <w:rPr>
          <w:rFonts w:ascii="Times New Roman" w:eastAsia="Times New Roman" w:hAnsi="Times New Roman"/>
          <w:bCs/>
          <w:sz w:val="22"/>
          <w:szCs w:val="22"/>
          <w:lang w:val="uk-UA"/>
        </w:rPr>
        <w:t xml:space="preserve">., </w:t>
      </w:r>
      <w:r w:rsidR="003A449F" w:rsidRPr="00F76AEC">
        <w:rPr>
          <w:rFonts w:ascii="Times New Roman" w:eastAsia="Times New Roman" w:hAnsi="Times New Roman"/>
          <w:bCs/>
          <w:sz w:val="22"/>
          <w:szCs w:val="22"/>
          <w:lang w:val="uk-UA"/>
        </w:rPr>
        <w:br/>
      </w:r>
      <w:r w:rsidRPr="00F76AEC">
        <w:rPr>
          <w:rFonts w:ascii="Times New Roman" w:eastAsia="Times New Roman" w:hAnsi="Times New Roman"/>
          <w:bCs/>
          <w:sz w:val="22"/>
          <w:szCs w:val="22"/>
          <w:lang w:val="en-US"/>
        </w:rPr>
        <w:t>Dziubetskyi</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B</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sz w:val="22"/>
          <w:szCs w:val="22"/>
          <w:lang w:val="en-US"/>
        </w:rPr>
        <w:t>V</w:t>
      </w:r>
      <w:r w:rsidRPr="00F76AEC">
        <w:rPr>
          <w:rFonts w:ascii="Times New Roman" w:eastAsia="Times New Roman" w:hAnsi="Times New Roman"/>
          <w:bCs/>
          <w:sz w:val="22"/>
          <w:szCs w:val="22"/>
          <w:lang w:val="uk-UA"/>
        </w:rPr>
        <w:t>.</w:t>
      </w:r>
      <w:r w:rsidRPr="00F76AEC">
        <w:rPr>
          <w:rFonts w:ascii="Times New Roman" w:eastAsia="Times New Roman" w:hAnsi="Times New Roman"/>
          <w:sz w:val="22"/>
          <w:szCs w:val="22"/>
          <w:lang w:val="uk-UA"/>
        </w:rPr>
        <w:t xml:space="preserve"> (2023). </w:t>
      </w:r>
      <w:hyperlink r:id="rId12" w:tgtFrame="_blank" w:history="1">
        <w:r w:rsidRPr="00F76AEC">
          <w:rPr>
            <w:rFonts w:ascii="Times New Roman" w:eastAsia="Times New Roman" w:hAnsi="Times New Roman"/>
            <w:sz w:val="22"/>
            <w:szCs w:val="22"/>
            <w:shd w:val="clear" w:color="auto" w:fill="FFFFFF"/>
            <w:lang w:val="en-US"/>
          </w:rPr>
          <w:t>Distribution of Alleles of </w:t>
        </w:r>
        <w:r w:rsidRPr="00F76AEC">
          <w:rPr>
            <w:rFonts w:ascii="Times New Roman" w:eastAsia="Times New Roman" w:hAnsi="Times New Roman"/>
            <w:sz w:val="22"/>
            <w:szCs w:val="22"/>
            <w:shd w:val="clear" w:color="auto" w:fill="FFFFFF"/>
          </w:rPr>
          <w:t>β</w:t>
        </w:r>
        <w:r w:rsidRPr="00F76AEC">
          <w:rPr>
            <w:rFonts w:ascii="Times New Roman" w:eastAsia="Times New Roman" w:hAnsi="Times New Roman"/>
            <w:sz w:val="22"/>
            <w:szCs w:val="22"/>
            <w:shd w:val="clear" w:color="auto" w:fill="FFFFFF"/>
            <w:lang w:val="en-US"/>
          </w:rPr>
          <w:t>-Carotene Hydroxylase 1 Gene in Modern Genotypes of Zea mays L.</w:t>
        </w:r>
      </w:hyperlink>
      <w:r w:rsidRPr="00F76AEC">
        <w:rPr>
          <w:rFonts w:ascii="Times New Roman" w:eastAsia="Times New Roman" w:hAnsi="Times New Roman"/>
          <w:sz w:val="22"/>
          <w:szCs w:val="22"/>
          <w:lang w:val="uk-UA"/>
        </w:rPr>
        <w:t xml:space="preserve"> </w:t>
      </w:r>
      <w:r w:rsidRPr="00F76AEC">
        <w:rPr>
          <w:rFonts w:ascii="Times New Roman" w:eastAsia="Times New Roman" w:hAnsi="Times New Roman"/>
          <w:i/>
          <w:iCs/>
          <w:sz w:val="22"/>
          <w:szCs w:val="22"/>
          <w:shd w:val="clear" w:color="auto" w:fill="FFFFFF"/>
          <w:lang w:val="en-US"/>
        </w:rPr>
        <w:t>Cytology and Genetics</w:t>
      </w:r>
      <w:r w:rsidRPr="00F76AEC">
        <w:rPr>
          <w:rFonts w:ascii="Times New Roman" w:eastAsia="Times New Roman" w:hAnsi="Times New Roman"/>
          <w:i/>
          <w:iCs/>
          <w:sz w:val="22"/>
          <w:szCs w:val="22"/>
          <w:shd w:val="clear" w:color="auto" w:fill="FFFFFF"/>
          <w:lang w:val="uk-UA"/>
        </w:rPr>
        <w:t xml:space="preserve">. </w:t>
      </w:r>
      <w:r w:rsidRPr="00F76AEC">
        <w:rPr>
          <w:rFonts w:ascii="Times New Roman" w:eastAsia="Times New Roman" w:hAnsi="Times New Roman"/>
          <w:sz w:val="22"/>
          <w:szCs w:val="22"/>
          <w:lang w:val="en-US"/>
        </w:rPr>
        <w:t>2023</w:t>
      </w:r>
      <w:r w:rsidRPr="00F76AEC">
        <w:rPr>
          <w:rFonts w:ascii="Times New Roman" w:eastAsia="Times New Roman" w:hAnsi="Times New Roman"/>
          <w:sz w:val="22"/>
          <w:szCs w:val="22"/>
          <w:lang w:val="uk-UA"/>
        </w:rPr>
        <w:t xml:space="preserve">. </w:t>
      </w:r>
      <w:r w:rsidR="003A449F" w:rsidRPr="00F76AEC">
        <w:rPr>
          <w:rFonts w:ascii="Times New Roman" w:eastAsia="Times New Roman" w:hAnsi="Times New Roman"/>
          <w:sz w:val="22"/>
          <w:szCs w:val="22"/>
          <w:lang w:val="en-US"/>
        </w:rPr>
        <w:t>Vol. 57 (1). Pp. 35–43</w:t>
      </w:r>
      <w:r w:rsidR="003A449F" w:rsidRPr="00F76AEC">
        <w:rPr>
          <w:rFonts w:ascii="Times New Roman" w:eastAsia="Times New Roman" w:hAnsi="Times New Roman"/>
          <w:sz w:val="22"/>
          <w:szCs w:val="22"/>
          <w:lang w:val="uk-UA"/>
        </w:rPr>
        <w:t xml:space="preserve">. </w:t>
      </w:r>
      <w:r w:rsidRPr="00F76AEC">
        <w:rPr>
          <w:rFonts w:ascii="Times New Roman" w:eastAsia="Times New Roman" w:hAnsi="Times New Roman"/>
          <w:bCs/>
          <w:sz w:val="22"/>
          <w:szCs w:val="22"/>
          <w:shd w:val="clear" w:color="auto" w:fill="FFFFFF"/>
          <w:lang w:val="uk-UA"/>
        </w:rPr>
        <w:t>(</w:t>
      </w:r>
      <w:r w:rsidRPr="00F76AEC">
        <w:rPr>
          <w:rFonts w:ascii="Times New Roman" w:eastAsia="Times New Roman" w:hAnsi="Times New Roman"/>
          <w:bCs/>
          <w:sz w:val="22"/>
          <w:szCs w:val="22"/>
          <w:shd w:val="clear" w:color="auto" w:fill="FFFFFF"/>
          <w:lang w:val="en-US"/>
        </w:rPr>
        <w:t>Scopus)</w:t>
      </w:r>
      <w:r w:rsidRPr="00F76AEC">
        <w:rPr>
          <w:rFonts w:ascii="Times New Roman" w:eastAsia="Times New Roman" w:hAnsi="Times New Roman"/>
          <w:bCs/>
          <w:sz w:val="22"/>
          <w:szCs w:val="22"/>
          <w:shd w:val="clear" w:color="auto" w:fill="FFFFFF"/>
          <w:lang w:val="uk-UA"/>
        </w:rPr>
        <w:t xml:space="preserve"> </w:t>
      </w:r>
      <w:r w:rsidRPr="00F76AEC">
        <w:rPr>
          <w:rFonts w:ascii="Times New Roman" w:eastAsia="Times New Roman" w:hAnsi="Times New Roman"/>
          <w:sz w:val="22"/>
          <w:szCs w:val="22"/>
          <w:lang w:val="en-US"/>
        </w:rPr>
        <w:t>DOI</w:t>
      </w:r>
      <w:r w:rsidRPr="00F76AEC">
        <w:rPr>
          <w:rFonts w:ascii="Times New Roman" w:eastAsia="Times New Roman" w:hAnsi="Times New Roman"/>
          <w:sz w:val="22"/>
          <w:szCs w:val="22"/>
          <w:lang w:val="uk-UA"/>
        </w:rPr>
        <w:t>: 10.3103/</w:t>
      </w:r>
      <w:r w:rsidRPr="00F76AEC">
        <w:rPr>
          <w:rFonts w:ascii="Times New Roman" w:eastAsia="Times New Roman" w:hAnsi="Times New Roman"/>
          <w:sz w:val="22"/>
          <w:szCs w:val="22"/>
          <w:lang w:val="en-US"/>
        </w:rPr>
        <w:t>S</w:t>
      </w:r>
      <w:r w:rsidRPr="00F76AEC">
        <w:rPr>
          <w:rFonts w:ascii="Times New Roman" w:eastAsia="Times New Roman" w:hAnsi="Times New Roman"/>
          <w:sz w:val="22"/>
          <w:szCs w:val="22"/>
          <w:lang w:val="uk-UA"/>
        </w:rPr>
        <w:t>0095452723010115</w:t>
      </w:r>
    </w:p>
    <w:p w:rsidR="00001F73" w:rsidRPr="00F76AEC" w:rsidRDefault="00560703" w:rsidP="00315AD2">
      <w:pPr>
        <w:spacing w:after="0"/>
        <w:ind w:right="0" w:firstLine="567"/>
        <w:rPr>
          <w:rFonts w:ascii="Times New Roman" w:hAnsi="Times New Roman"/>
          <w:i/>
          <w:sz w:val="20"/>
          <w:szCs w:val="20"/>
          <w:lang w:val="uk-UA"/>
        </w:rPr>
      </w:pPr>
      <w:r w:rsidRPr="00F76AEC">
        <w:rPr>
          <w:rFonts w:ascii="Times New Roman" w:hAnsi="Times New Roman"/>
          <w:i/>
          <w:sz w:val="20"/>
          <w:szCs w:val="20"/>
          <w:lang w:val="en-US"/>
        </w:rPr>
        <w:t xml:space="preserve">It was established that 26.7 % among 15 well-known inbreds of foreign breeding and 21.6 % of inbreds within 153 perspective inbreds of the Dnipro breeding program carried the allele of </w:t>
      </w:r>
      <w:r w:rsidRPr="00F76AEC">
        <w:rPr>
          <w:rFonts w:ascii="Times New Roman" w:hAnsi="Times New Roman"/>
          <w:i/>
          <w:sz w:val="20"/>
          <w:szCs w:val="20"/>
        </w:rPr>
        <w:t>β</w:t>
      </w:r>
      <w:r w:rsidRPr="00F76AEC">
        <w:rPr>
          <w:rFonts w:ascii="Times New Roman" w:hAnsi="Times New Roman"/>
          <w:i/>
          <w:sz w:val="20"/>
          <w:szCs w:val="20"/>
          <w:lang w:val="en-US"/>
        </w:rPr>
        <w:t xml:space="preserve">-carotene hydroxylase 1 gene (543 bp) favorable for the accumulation of </w:t>
      </w:r>
      <w:r w:rsidRPr="00F76AEC">
        <w:rPr>
          <w:rFonts w:ascii="Times New Roman" w:hAnsi="Times New Roman"/>
          <w:i/>
          <w:sz w:val="20"/>
          <w:szCs w:val="20"/>
        </w:rPr>
        <w:t>β</w:t>
      </w:r>
      <w:r w:rsidRPr="00F76AEC">
        <w:rPr>
          <w:rFonts w:ascii="Times New Roman" w:hAnsi="Times New Roman"/>
          <w:i/>
          <w:sz w:val="20"/>
          <w:szCs w:val="20"/>
          <w:lang w:val="en-US"/>
        </w:rPr>
        <w:t xml:space="preserve">-carotene. Allele 543 bp of </w:t>
      </w:r>
      <w:r w:rsidRPr="00F76AEC">
        <w:rPr>
          <w:rFonts w:ascii="Times New Roman" w:hAnsi="Times New Roman"/>
          <w:i/>
          <w:sz w:val="20"/>
          <w:szCs w:val="20"/>
        </w:rPr>
        <w:t>β</w:t>
      </w:r>
      <w:r w:rsidRPr="00F76AEC">
        <w:rPr>
          <w:rFonts w:ascii="Times New Roman" w:hAnsi="Times New Roman"/>
          <w:i/>
          <w:sz w:val="20"/>
          <w:szCs w:val="20"/>
          <w:lang w:val="en-US"/>
        </w:rPr>
        <w:t xml:space="preserve">-carotene hydroxylase 1 gene by the marker crtRB1-3′TE was found among most of the analyzed maize subspecies, germplasms, and maturity groups. The tendency to its increased frequency for inbreds with flint grain type, </w:t>
      </w:r>
      <w:r w:rsidRPr="00F76AEC">
        <w:rPr>
          <w:rFonts w:ascii="Times New Roman" w:hAnsi="Times New Roman"/>
          <w:i/>
          <w:sz w:val="20"/>
          <w:szCs w:val="20"/>
          <w:lang w:val="en-US"/>
        </w:rPr>
        <w:lastRenderedPageBreak/>
        <w:t xml:space="preserve">Lancaster and Lacon germ-plasms as well as early and middle early inbreds was noticed. Modern perspective inbreds – the carriers of allele 543 bp on gene of </w:t>
      </w:r>
      <w:r w:rsidRPr="00F76AEC">
        <w:rPr>
          <w:rFonts w:ascii="Times New Roman" w:hAnsi="Times New Roman"/>
          <w:i/>
          <w:sz w:val="20"/>
          <w:szCs w:val="20"/>
        </w:rPr>
        <w:t>β</w:t>
      </w:r>
      <w:r w:rsidRPr="00F76AEC">
        <w:rPr>
          <w:rFonts w:ascii="Times New Roman" w:hAnsi="Times New Roman"/>
          <w:i/>
          <w:sz w:val="20"/>
          <w:szCs w:val="20"/>
          <w:lang w:val="en-US"/>
        </w:rPr>
        <w:t xml:space="preserve">-carotene hydroxylase 1 by markercrtRB1-3′TE, are recommended for the application in special programs of marker-assisted se-lection to increase the content of </w:t>
      </w:r>
      <w:r w:rsidRPr="00F76AEC">
        <w:rPr>
          <w:rFonts w:ascii="Times New Roman" w:hAnsi="Times New Roman"/>
          <w:i/>
          <w:sz w:val="20"/>
          <w:szCs w:val="20"/>
        </w:rPr>
        <w:t>β</w:t>
      </w:r>
      <w:r w:rsidRPr="00F76AEC">
        <w:rPr>
          <w:rFonts w:ascii="Times New Roman" w:hAnsi="Times New Roman"/>
          <w:i/>
          <w:sz w:val="20"/>
          <w:szCs w:val="20"/>
          <w:lang w:val="en-US"/>
        </w:rPr>
        <w:t xml:space="preserve">-carotene in maize subspecies, groups of maturity, and different types of germplasm. </w:t>
      </w:r>
    </w:p>
    <w:p w:rsidR="00001F73" w:rsidRPr="00F76AEC" w:rsidRDefault="00001F73" w:rsidP="00001F73">
      <w:pPr>
        <w:spacing w:after="0"/>
        <w:ind w:right="0" w:firstLine="5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sz w:val="22"/>
          <w:szCs w:val="22"/>
          <w:lang w:val="uk-UA"/>
        </w:rPr>
      </w:pPr>
      <w:r w:rsidRPr="00F76AEC">
        <w:rPr>
          <w:rFonts w:ascii="Times New Roman" w:hAnsi="Times New Roman"/>
          <w:bCs/>
          <w:sz w:val="22"/>
          <w:szCs w:val="22"/>
          <w:lang w:val="en-US"/>
        </w:rPr>
        <w:t>Liubych</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Novikov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Pushka</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O</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Pushka</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I</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Cherchel</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Kyrpa</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M</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Kolibabchuk</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T</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Kirian</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Moskalets</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V</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Moskalets</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T</w:t>
      </w:r>
      <w:r w:rsidRPr="00F76AEC">
        <w:rPr>
          <w:rFonts w:ascii="Times New Roman" w:hAnsi="Times New Roman"/>
          <w:bCs/>
          <w:sz w:val="22"/>
          <w:szCs w:val="22"/>
          <w:lang w:val="uk-UA"/>
        </w:rPr>
        <w:t xml:space="preserve">. (2023). </w:t>
      </w:r>
      <w:r w:rsidRPr="00F76AEC">
        <w:rPr>
          <w:rFonts w:ascii="Times New Roman" w:hAnsi="Times New Roman"/>
          <w:bCs/>
          <w:sz w:val="22"/>
          <w:szCs w:val="22"/>
          <w:lang w:val="en-US"/>
        </w:rPr>
        <w:t xml:space="preserve">Development of wheat bread recipe with pumpkin paste. </w:t>
      </w:r>
      <w:r w:rsidRPr="00F76AEC">
        <w:rPr>
          <w:rFonts w:ascii="Times New Roman" w:hAnsi="Times New Roman"/>
          <w:bCs/>
          <w:i/>
          <w:sz w:val="22"/>
          <w:szCs w:val="22"/>
          <w:lang w:val="en-US"/>
        </w:rPr>
        <w:t>Eastern-European Journal of Enterprise Technologies</w:t>
      </w:r>
      <w:r w:rsidRPr="00F76AEC">
        <w:rPr>
          <w:rFonts w:ascii="Times New Roman" w:hAnsi="Times New Roman"/>
          <w:bCs/>
          <w:i/>
          <w:sz w:val="22"/>
          <w:szCs w:val="22"/>
          <w:lang w:val="uk-UA"/>
        </w:rPr>
        <w:t xml:space="preserve">. </w:t>
      </w:r>
      <w:r w:rsidRPr="00F76AEC">
        <w:rPr>
          <w:rFonts w:ascii="Times New Roman" w:hAnsi="Times New Roman"/>
          <w:bCs/>
          <w:sz w:val="22"/>
          <w:szCs w:val="22"/>
          <w:lang w:val="uk-UA"/>
        </w:rPr>
        <w:t>2023.</w:t>
      </w:r>
      <w:r w:rsidRPr="00F76AEC">
        <w:rPr>
          <w:rFonts w:ascii="Times New Roman" w:hAnsi="Times New Roman"/>
          <w:bCs/>
          <w:i/>
          <w:sz w:val="22"/>
          <w:szCs w:val="22"/>
          <w:lang w:val="en-US"/>
        </w:rPr>
        <w:t xml:space="preserve"> </w:t>
      </w:r>
      <w:r w:rsidRPr="00F76AEC">
        <w:rPr>
          <w:rFonts w:ascii="Times New Roman" w:hAnsi="Times New Roman"/>
          <w:sz w:val="22"/>
          <w:szCs w:val="22"/>
          <w:lang w:val="en-US"/>
        </w:rPr>
        <w:t>Vol. 1</w:t>
      </w:r>
      <w:r w:rsidRPr="00F76AEC">
        <w:rPr>
          <w:rFonts w:ascii="Times New Roman" w:hAnsi="Times New Roman"/>
          <w:sz w:val="22"/>
          <w:szCs w:val="22"/>
          <w:lang w:val="uk-UA"/>
        </w:rPr>
        <w:t>,</w:t>
      </w:r>
      <w:r w:rsidRPr="00F76AEC">
        <w:rPr>
          <w:rFonts w:ascii="Times New Roman" w:hAnsi="Times New Roman"/>
          <w:sz w:val="22"/>
          <w:szCs w:val="22"/>
          <w:lang w:val="en-US"/>
        </w:rPr>
        <w:t xml:space="preserve"> </w:t>
      </w:r>
      <w:r w:rsidRPr="00F76AEC">
        <w:rPr>
          <w:rFonts w:ascii="Times New Roman" w:hAnsi="Times New Roman"/>
          <w:bCs/>
          <w:sz w:val="22"/>
          <w:szCs w:val="22"/>
          <w:shd w:val="clear" w:color="auto" w:fill="FFFFFF"/>
          <w:lang w:val="en-US"/>
        </w:rPr>
        <w:t>№ 13 (121)</w:t>
      </w:r>
      <w:r w:rsidRPr="00F76AEC">
        <w:rPr>
          <w:rFonts w:ascii="Times New Roman" w:hAnsi="Times New Roman"/>
          <w:sz w:val="22"/>
          <w:szCs w:val="22"/>
          <w:lang w:val="en-US"/>
        </w:rPr>
        <w:t xml:space="preserve">. Pp. 60–68 </w:t>
      </w:r>
      <w:r w:rsidRPr="00F76AEC">
        <w:rPr>
          <w:rFonts w:ascii="Times New Roman" w:hAnsi="Times New Roman"/>
          <w:sz w:val="22"/>
          <w:szCs w:val="22"/>
          <w:shd w:val="clear" w:color="auto" w:fill="FFFFFF"/>
          <w:lang w:val="en-US"/>
        </w:rPr>
        <w:t>(Scopus)</w:t>
      </w:r>
      <w:r w:rsidRPr="00F76AEC">
        <w:rPr>
          <w:rFonts w:ascii="Times New Roman" w:hAnsi="Times New Roman"/>
          <w:bCs/>
          <w:sz w:val="22"/>
          <w:szCs w:val="22"/>
          <w:lang w:val="en-US"/>
        </w:rPr>
        <w:t xml:space="preserve"> </w:t>
      </w:r>
      <w:r w:rsidRPr="00F76AEC">
        <w:rPr>
          <w:rFonts w:ascii="Times New Roman" w:eastAsia="Times New Roman" w:hAnsi="Times New Roman"/>
          <w:sz w:val="22"/>
          <w:szCs w:val="22"/>
          <w:lang w:val="en-US"/>
        </w:rPr>
        <w:t>DOI</w:t>
      </w:r>
      <w:r w:rsidRPr="00F76AEC">
        <w:rPr>
          <w:rFonts w:ascii="Times New Roman" w:eastAsia="Times New Roman" w:hAnsi="Times New Roman"/>
          <w:sz w:val="22"/>
          <w:szCs w:val="22"/>
          <w:lang w:val="uk-UA"/>
        </w:rPr>
        <w:t xml:space="preserve">: </w:t>
      </w:r>
      <w:r w:rsidRPr="00F76AEC">
        <w:rPr>
          <w:rFonts w:ascii="Times New Roman" w:hAnsi="Times New Roman"/>
          <w:bCs/>
          <w:sz w:val="22"/>
          <w:szCs w:val="22"/>
          <w:lang w:val="en-US"/>
        </w:rPr>
        <w:t>10.15587/1729-4061.2023.274259</w:t>
      </w:r>
    </w:p>
    <w:p w:rsidR="00560703" w:rsidRPr="00F76AEC" w:rsidRDefault="00560703" w:rsidP="005D3C79">
      <w:pPr>
        <w:widowControl w:val="0"/>
        <w:spacing w:after="0"/>
        <w:ind w:right="0" w:firstLine="567"/>
        <w:contextualSpacing/>
        <w:rPr>
          <w:rFonts w:ascii="Times New Roman" w:eastAsia="Times New Roman" w:hAnsi="Times New Roman"/>
          <w:i/>
          <w:sz w:val="20"/>
          <w:szCs w:val="20"/>
          <w:lang w:val="uk-UA" w:eastAsia="ru-RU"/>
        </w:rPr>
      </w:pPr>
      <w:r w:rsidRPr="00F76AEC">
        <w:rPr>
          <w:rFonts w:ascii="Times New Roman" w:eastAsia="Times New Roman" w:hAnsi="Times New Roman"/>
          <w:i/>
          <w:sz w:val="20"/>
          <w:szCs w:val="20"/>
          <w:lang w:val="en-US" w:eastAsia="ru-RU"/>
        </w:rPr>
        <w:t>The influence of different amounts of pumpkin paste on the technological parameters of the quality of wheat bread and culinary quality was investigated. It was established that the addition of pumpkin paste influenced the technological parameters of the quality of bread. Bread baking loss decreased from 10.8 % to 9.9 with the addition of 5 % pumpkin paste. In the variant with 60 % pumpkin paste, the bread baking loss was 3.8 %. With the addition of 5–25 % of pumpkin paste to the bread recipe, bread shrinkage increased significantly to 4.2–4.3 % compared to control (3.5 %). A significantly larger volume was obtained by adding 25–30 % pumpkin paste. With this amount of paste, this indicator was 207–211 cm</w:t>
      </w:r>
      <w:r w:rsidRPr="00F76AEC">
        <w:rPr>
          <w:rFonts w:ascii="Times New Roman" w:eastAsia="Times New Roman" w:hAnsi="Times New Roman"/>
          <w:i/>
          <w:sz w:val="20"/>
          <w:szCs w:val="20"/>
          <w:vertAlign w:val="superscript"/>
          <w:lang w:val="en-US" w:eastAsia="ru-RU"/>
        </w:rPr>
        <w:t>3</w:t>
      </w:r>
      <w:r w:rsidRPr="00F76AEC">
        <w:rPr>
          <w:rFonts w:ascii="Times New Roman" w:eastAsia="Times New Roman" w:hAnsi="Times New Roman"/>
          <w:i/>
          <w:sz w:val="20"/>
          <w:szCs w:val="20"/>
          <w:lang w:val="en-US" w:eastAsia="ru-RU"/>
        </w:rPr>
        <w:t>/100 g of dough and 346–348 cm</w:t>
      </w:r>
      <w:r w:rsidRPr="00F76AEC">
        <w:rPr>
          <w:rFonts w:ascii="Times New Roman" w:eastAsia="Times New Roman" w:hAnsi="Times New Roman"/>
          <w:i/>
          <w:sz w:val="20"/>
          <w:szCs w:val="20"/>
          <w:vertAlign w:val="superscript"/>
          <w:lang w:val="en-US" w:eastAsia="ru-RU"/>
        </w:rPr>
        <w:t>3</w:t>
      </w:r>
      <w:r w:rsidRPr="00F76AEC">
        <w:rPr>
          <w:rFonts w:ascii="Times New Roman" w:eastAsia="Times New Roman" w:hAnsi="Times New Roman"/>
          <w:i/>
          <w:sz w:val="20"/>
          <w:szCs w:val="20"/>
          <w:lang w:val="en-US" w:eastAsia="ru-RU"/>
        </w:rPr>
        <w:t>/100 g of flour. With the addition of 35–60 % of pumpkin paste, the volume of bread was 330–338 cm</w:t>
      </w:r>
      <w:r w:rsidRPr="00F76AEC">
        <w:rPr>
          <w:rFonts w:ascii="Times New Roman" w:eastAsia="Times New Roman" w:hAnsi="Times New Roman"/>
          <w:i/>
          <w:sz w:val="20"/>
          <w:szCs w:val="20"/>
          <w:vertAlign w:val="superscript"/>
          <w:lang w:val="en-US" w:eastAsia="ru-RU"/>
        </w:rPr>
        <w:t>3</w:t>
      </w:r>
      <w:r w:rsidRPr="00F76AEC">
        <w:rPr>
          <w:rFonts w:ascii="Times New Roman" w:eastAsia="Times New Roman" w:hAnsi="Times New Roman"/>
          <w:i/>
          <w:sz w:val="20"/>
          <w:szCs w:val="20"/>
          <w:lang w:val="en-US" w:eastAsia="ru-RU"/>
        </w:rPr>
        <w:t>/100 g of flour. A significantly higher specific volume was obtained by adding 25–30 % of pumpkin paste – 2.0 cm</w:t>
      </w:r>
      <w:r w:rsidRPr="00F76AEC">
        <w:rPr>
          <w:rFonts w:ascii="Times New Roman" w:eastAsia="Times New Roman" w:hAnsi="Times New Roman"/>
          <w:i/>
          <w:sz w:val="20"/>
          <w:szCs w:val="20"/>
          <w:vertAlign w:val="superscript"/>
          <w:lang w:val="en-US" w:eastAsia="ru-RU"/>
        </w:rPr>
        <w:t>3</w:t>
      </w:r>
      <w:r w:rsidRPr="00F76AEC">
        <w:rPr>
          <w:rFonts w:ascii="Times New Roman" w:eastAsia="Times New Roman" w:hAnsi="Times New Roman"/>
          <w:i/>
          <w:sz w:val="20"/>
          <w:szCs w:val="20"/>
          <w:lang w:val="en-US" w:eastAsia="ru-RU"/>
        </w:rPr>
        <w:t>/g of dough and 2.3–2.4 cm</w:t>
      </w:r>
      <w:r w:rsidRPr="00F76AEC">
        <w:rPr>
          <w:rFonts w:ascii="Times New Roman" w:eastAsia="Times New Roman" w:hAnsi="Times New Roman"/>
          <w:i/>
          <w:sz w:val="20"/>
          <w:szCs w:val="20"/>
          <w:vertAlign w:val="superscript"/>
          <w:lang w:val="en-US" w:eastAsia="ru-RU"/>
        </w:rPr>
        <w:t>3</w:t>
      </w:r>
      <w:r w:rsidRPr="00F76AEC">
        <w:rPr>
          <w:rFonts w:ascii="Times New Roman" w:eastAsia="Times New Roman" w:hAnsi="Times New Roman"/>
          <w:i/>
          <w:sz w:val="20"/>
          <w:szCs w:val="20"/>
          <w:lang w:val="en-US" w:eastAsia="ru-RU"/>
        </w:rPr>
        <w:t>/g of bread. The addition of pumpkin paste increased the mass of bread from 133 to 135–166 g.</w:t>
      </w:r>
      <w:r w:rsidR="005D3C79" w:rsidRPr="00F76AEC">
        <w:rPr>
          <w:rFonts w:ascii="Times New Roman" w:eastAsia="Times New Roman" w:hAnsi="Times New Roman"/>
          <w:i/>
          <w:sz w:val="20"/>
          <w:szCs w:val="20"/>
          <w:lang w:val="uk-UA" w:eastAsia="ru-RU"/>
        </w:rPr>
        <w:t xml:space="preserve"> </w:t>
      </w:r>
      <w:r w:rsidRPr="00F76AEC">
        <w:rPr>
          <w:rFonts w:ascii="Times New Roman" w:eastAsia="Times New Roman" w:hAnsi="Times New Roman"/>
          <w:i/>
          <w:sz w:val="20"/>
          <w:szCs w:val="20"/>
          <w:lang w:val="en-US" w:eastAsia="ru-RU"/>
        </w:rPr>
        <w:t xml:space="preserve">It was established that the organoleptic assessment of bread did not change from the amount of pumpkin paste. </w:t>
      </w:r>
    </w:p>
    <w:p w:rsidR="00560703" w:rsidRPr="00F76AEC" w:rsidRDefault="00560703" w:rsidP="00F10DC3">
      <w:pPr>
        <w:widowControl w:val="0"/>
        <w:spacing w:after="0"/>
        <w:ind w:right="0"/>
        <w:contextualSpacing/>
        <w:rPr>
          <w:rFonts w:ascii="Times New Roman" w:hAnsi="Times New Roman"/>
          <w:sz w:val="16"/>
          <w:szCs w:val="16"/>
          <w:lang w:val="en-US"/>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lang w:val="uk-UA"/>
        </w:rPr>
        <w:t xml:space="preserve">Khalak </w:t>
      </w:r>
      <w:r w:rsidRPr="00F76AEC">
        <w:rPr>
          <w:rFonts w:ascii="Times New Roman" w:hAnsi="Times New Roman"/>
          <w:lang w:val="en-US"/>
        </w:rPr>
        <w:t>V</w:t>
      </w:r>
      <w:r w:rsidRPr="00F76AEC">
        <w:rPr>
          <w:rFonts w:ascii="Times New Roman" w:hAnsi="Times New Roman"/>
          <w:lang w:val="uk-UA"/>
        </w:rPr>
        <w:t xml:space="preserve">., Voloshchuk </w:t>
      </w:r>
      <w:r w:rsidRPr="00F76AEC">
        <w:rPr>
          <w:rFonts w:ascii="Times New Roman" w:hAnsi="Times New Roman"/>
          <w:lang w:val="en-US"/>
        </w:rPr>
        <w:t>V</w:t>
      </w:r>
      <w:r w:rsidRPr="00F76AEC">
        <w:rPr>
          <w:rFonts w:ascii="Times New Roman" w:hAnsi="Times New Roman"/>
          <w:lang w:val="uk-UA"/>
        </w:rPr>
        <w:t xml:space="preserve">., Gutyj </w:t>
      </w:r>
      <w:r w:rsidRPr="00F76AEC">
        <w:rPr>
          <w:rFonts w:ascii="Times New Roman" w:hAnsi="Times New Roman"/>
          <w:lang w:val="en-US"/>
        </w:rPr>
        <w:t>B</w:t>
      </w:r>
      <w:r w:rsidRPr="00F76AEC">
        <w:rPr>
          <w:rFonts w:ascii="Times New Roman" w:hAnsi="Times New Roman"/>
          <w:lang w:val="uk-UA"/>
        </w:rPr>
        <w:t xml:space="preserve">., </w:t>
      </w:r>
      <w:r w:rsidRPr="00F76AEC">
        <w:rPr>
          <w:rFonts w:ascii="Times New Roman" w:hAnsi="Times New Roman"/>
          <w:lang w:val="en-US"/>
        </w:rPr>
        <w:t>Zasucha</w:t>
      </w:r>
      <w:r w:rsidRPr="00F76AEC">
        <w:rPr>
          <w:rFonts w:ascii="Times New Roman" w:hAnsi="Times New Roman"/>
          <w:lang w:val="uk-UA"/>
        </w:rPr>
        <w:t xml:space="preserve"> </w:t>
      </w:r>
      <w:r w:rsidRPr="00F76AEC">
        <w:rPr>
          <w:rFonts w:ascii="Times New Roman" w:hAnsi="Times New Roman"/>
          <w:lang w:val="en-US"/>
        </w:rPr>
        <w:t>L</w:t>
      </w:r>
      <w:r w:rsidRPr="00F76AEC">
        <w:rPr>
          <w:rFonts w:ascii="Times New Roman" w:hAnsi="Times New Roman"/>
          <w:lang w:val="uk-UA"/>
        </w:rPr>
        <w:t xml:space="preserve">., </w:t>
      </w:r>
      <w:r w:rsidRPr="00F76AEC">
        <w:rPr>
          <w:rFonts w:ascii="Times New Roman" w:hAnsi="Times New Roman"/>
          <w:lang w:val="en-US"/>
        </w:rPr>
        <w:t>Onyshchenko</w:t>
      </w:r>
      <w:r w:rsidRPr="00F76AEC">
        <w:rPr>
          <w:rFonts w:ascii="Times New Roman" w:hAnsi="Times New Roman"/>
          <w:lang w:val="uk-UA"/>
        </w:rPr>
        <w:t xml:space="preserve"> </w:t>
      </w:r>
      <w:r w:rsidRPr="00F76AEC">
        <w:rPr>
          <w:rFonts w:ascii="Times New Roman" w:hAnsi="Times New Roman"/>
          <w:lang w:val="en-US"/>
        </w:rPr>
        <w:t>A</w:t>
      </w:r>
      <w:r w:rsidRPr="00F76AEC">
        <w:rPr>
          <w:rFonts w:ascii="Times New Roman" w:hAnsi="Times New Roman"/>
          <w:lang w:val="uk-UA"/>
        </w:rPr>
        <w:t xml:space="preserve">., Ilchenko </w:t>
      </w:r>
      <w:r w:rsidRPr="00F76AEC">
        <w:rPr>
          <w:rFonts w:ascii="Times New Roman" w:hAnsi="Times New Roman"/>
          <w:lang w:val="en-US"/>
        </w:rPr>
        <w:t>M</w:t>
      </w:r>
      <w:r w:rsidRPr="00F76AEC">
        <w:rPr>
          <w:rFonts w:ascii="Times New Roman" w:hAnsi="Times New Roman"/>
          <w:lang w:val="uk-UA"/>
        </w:rPr>
        <w:t xml:space="preserve">., </w:t>
      </w:r>
      <w:r w:rsidRPr="00F76AEC">
        <w:rPr>
          <w:rFonts w:ascii="Times New Roman" w:hAnsi="Times New Roman"/>
          <w:lang w:val="en-US"/>
        </w:rPr>
        <w:t>Ofilenko</w:t>
      </w:r>
      <w:r w:rsidRPr="00F76AEC">
        <w:rPr>
          <w:rFonts w:ascii="Times New Roman" w:hAnsi="Times New Roman"/>
          <w:lang w:val="uk-UA"/>
        </w:rPr>
        <w:t xml:space="preserve"> </w:t>
      </w:r>
      <w:r w:rsidRPr="00F76AEC">
        <w:rPr>
          <w:rFonts w:ascii="Times New Roman" w:hAnsi="Times New Roman"/>
          <w:lang w:val="en-US"/>
        </w:rPr>
        <w:t>N</w:t>
      </w:r>
      <w:r w:rsidRPr="00F76AEC">
        <w:rPr>
          <w:rFonts w:ascii="Times New Roman" w:hAnsi="Times New Roman"/>
          <w:lang w:val="uk-UA"/>
        </w:rPr>
        <w:t xml:space="preserve">., Pokhyl </w:t>
      </w:r>
      <w:r w:rsidRPr="00F76AEC">
        <w:rPr>
          <w:rFonts w:ascii="Times New Roman" w:hAnsi="Times New Roman"/>
          <w:lang w:val="en-US"/>
        </w:rPr>
        <w:t>V</w:t>
      </w:r>
      <w:r w:rsidRPr="00F76AEC">
        <w:rPr>
          <w:rFonts w:ascii="Times New Roman" w:hAnsi="Times New Roman"/>
          <w:lang w:val="uk-UA"/>
        </w:rPr>
        <w:t xml:space="preserve">., Pundyk </w:t>
      </w:r>
      <w:r w:rsidRPr="00F76AEC">
        <w:rPr>
          <w:rFonts w:ascii="Times New Roman" w:hAnsi="Times New Roman"/>
          <w:lang w:val="en-US"/>
        </w:rPr>
        <w:t>V</w:t>
      </w:r>
      <w:r w:rsidRPr="00F76AEC">
        <w:rPr>
          <w:rFonts w:ascii="Times New Roman" w:hAnsi="Times New Roman"/>
          <w:lang w:val="uk-UA"/>
        </w:rPr>
        <w:t xml:space="preserve">., </w:t>
      </w:r>
      <w:r w:rsidRPr="00F76AEC">
        <w:rPr>
          <w:rFonts w:ascii="Times New Roman" w:hAnsi="Times New Roman"/>
          <w:lang w:val="en-US"/>
        </w:rPr>
        <w:t>Bezaltychna</w:t>
      </w:r>
      <w:r w:rsidRPr="00F76AEC">
        <w:rPr>
          <w:rFonts w:ascii="Times New Roman" w:hAnsi="Times New Roman"/>
          <w:lang w:val="uk-UA"/>
        </w:rPr>
        <w:t xml:space="preserve"> </w:t>
      </w:r>
      <w:r w:rsidRPr="00F76AEC">
        <w:rPr>
          <w:rFonts w:ascii="Times New Roman" w:hAnsi="Times New Roman"/>
          <w:lang w:val="en-US"/>
        </w:rPr>
        <w:t>O</w:t>
      </w:r>
      <w:r w:rsidRPr="00F76AEC">
        <w:rPr>
          <w:rFonts w:ascii="Times New Roman" w:hAnsi="Times New Roman"/>
          <w:lang w:val="uk-UA"/>
        </w:rPr>
        <w:t xml:space="preserve">., </w:t>
      </w:r>
      <w:r w:rsidR="00F10DC3" w:rsidRPr="00F76AEC">
        <w:rPr>
          <w:rFonts w:ascii="Times New Roman" w:hAnsi="Times New Roman"/>
          <w:lang w:val="uk-UA"/>
        </w:rPr>
        <w:br/>
      </w:r>
      <w:r w:rsidRPr="00F76AEC">
        <w:rPr>
          <w:rFonts w:ascii="Times New Roman" w:hAnsi="Times New Roman"/>
          <w:lang w:val="uk-UA"/>
        </w:rPr>
        <w:t xml:space="preserve">Stadnytska </w:t>
      </w:r>
      <w:r w:rsidRPr="00F76AEC">
        <w:rPr>
          <w:rFonts w:ascii="Times New Roman" w:hAnsi="Times New Roman"/>
          <w:lang w:val="en-US"/>
        </w:rPr>
        <w:t>O</w:t>
      </w:r>
      <w:r w:rsidRPr="00F76AEC">
        <w:rPr>
          <w:rFonts w:ascii="Times New Roman" w:hAnsi="Times New Roman"/>
          <w:lang w:val="uk-UA"/>
        </w:rPr>
        <w:t xml:space="preserve">. (2023). </w:t>
      </w:r>
      <w:r w:rsidRPr="00F76AEC">
        <w:rPr>
          <w:rFonts w:ascii="Times New Roman" w:hAnsi="Times New Roman"/>
          <w:lang w:val="en-US"/>
        </w:rPr>
        <w:t xml:space="preserve">Young pigs' fattening and meat qualities due to the different intensities of formation in early ontogenesis and various genotypes according to the melanocortin receptor 4 (Mc4r) </w:t>
      </w:r>
      <w:proofErr w:type="gramStart"/>
      <w:r w:rsidRPr="00F76AEC">
        <w:rPr>
          <w:rFonts w:ascii="Times New Roman" w:hAnsi="Times New Roman"/>
          <w:lang w:val="en-US"/>
        </w:rPr>
        <w:t>gene</w:t>
      </w:r>
      <w:proofErr w:type="gramEnd"/>
      <w:r w:rsidRPr="00F76AEC">
        <w:rPr>
          <w:rFonts w:ascii="Times New Roman" w:hAnsi="Times New Roman"/>
          <w:lang w:val="uk-UA"/>
        </w:rPr>
        <w:t>.</w:t>
      </w:r>
      <w:r w:rsidRPr="00F76AEC">
        <w:rPr>
          <w:rFonts w:ascii="Times New Roman" w:hAnsi="Times New Roman"/>
          <w:lang w:val="en-US"/>
        </w:rPr>
        <w:t xml:space="preserve"> </w:t>
      </w:r>
      <w:r w:rsidRPr="00F76AEC">
        <w:rPr>
          <w:rFonts w:ascii="Times New Roman" w:hAnsi="Times New Roman"/>
          <w:i/>
          <w:lang w:val="en-US"/>
        </w:rPr>
        <w:t>Veterinarska</w:t>
      </w:r>
      <w:r w:rsidRPr="00F76AEC">
        <w:rPr>
          <w:rFonts w:ascii="Times New Roman" w:hAnsi="Times New Roman"/>
          <w:i/>
          <w:lang w:val="uk-UA"/>
        </w:rPr>
        <w:t xml:space="preserve"> </w:t>
      </w:r>
      <w:r w:rsidRPr="00F76AEC">
        <w:rPr>
          <w:rFonts w:ascii="Times New Roman" w:hAnsi="Times New Roman"/>
          <w:i/>
          <w:lang w:val="en-US"/>
        </w:rPr>
        <w:t>Stanica</w:t>
      </w:r>
      <w:r w:rsidRPr="00F76AEC">
        <w:rPr>
          <w:rFonts w:ascii="Times New Roman" w:hAnsi="Times New Roman"/>
          <w:i/>
          <w:lang w:val="uk-UA"/>
        </w:rPr>
        <w:t xml:space="preserve">. </w:t>
      </w:r>
      <w:r w:rsidRPr="00F76AEC">
        <w:rPr>
          <w:rFonts w:ascii="Times New Roman" w:hAnsi="Times New Roman"/>
          <w:lang w:val="en-US"/>
        </w:rPr>
        <w:t>2023.</w:t>
      </w:r>
      <w:r w:rsidRPr="00F76AEC">
        <w:rPr>
          <w:rFonts w:ascii="Times New Roman" w:hAnsi="Times New Roman"/>
          <w:lang w:val="uk-UA"/>
        </w:rPr>
        <w:t xml:space="preserve"> </w:t>
      </w:r>
      <w:r w:rsidRPr="00F76AEC">
        <w:rPr>
          <w:rFonts w:ascii="Times New Roman" w:hAnsi="Times New Roman"/>
          <w:lang w:val="en-US"/>
        </w:rPr>
        <w:t>Vol. 54</w:t>
      </w:r>
      <w:r w:rsidRPr="00F76AEC">
        <w:rPr>
          <w:rFonts w:ascii="Times New Roman" w:hAnsi="Times New Roman"/>
          <w:lang w:val="uk-UA"/>
        </w:rPr>
        <w:t>,</w:t>
      </w:r>
      <w:r w:rsidRPr="00F76AEC">
        <w:rPr>
          <w:rFonts w:ascii="Times New Roman" w:hAnsi="Times New Roman"/>
          <w:lang w:val="en-US"/>
        </w:rPr>
        <w:t xml:space="preserve"> №6</w:t>
      </w:r>
      <w:r w:rsidRPr="00F76AEC">
        <w:rPr>
          <w:rFonts w:ascii="Times New Roman" w:hAnsi="Times New Roman"/>
          <w:lang w:val="uk-UA"/>
        </w:rPr>
        <w:t>.</w:t>
      </w:r>
      <w:r w:rsidRPr="00F76AEC">
        <w:rPr>
          <w:rFonts w:ascii="Times New Roman" w:hAnsi="Times New Roman"/>
          <w:lang w:val="en-US"/>
        </w:rPr>
        <w:t xml:space="preserve"> </w:t>
      </w:r>
      <w:r w:rsidRPr="00F76AEC">
        <w:rPr>
          <w:rFonts w:ascii="Times New Roman" w:hAnsi="Times New Roman"/>
        </w:rPr>
        <w:t>Рр</w:t>
      </w:r>
      <w:r w:rsidRPr="00F76AEC">
        <w:rPr>
          <w:rFonts w:ascii="Times New Roman" w:hAnsi="Times New Roman"/>
          <w:lang w:val="en-US"/>
        </w:rPr>
        <w:t xml:space="preserve">. 613–624, </w:t>
      </w:r>
      <w:hyperlink r:id="rId13" w:history="1">
        <w:r w:rsidRPr="00F76AEC">
          <w:rPr>
            <w:rStyle w:val="a6"/>
            <w:rFonts w:ascii="Times New Roman" w:hAnsi="Times New Roman"/>
            <w:color w:val="auto"/>
            <w:lang w:val="en-US"/>
          </w:rPr>
          <w:t>https://doi.org/10.46419/vs.54.6.10</w:t>
        </w:r>
      </w:hyperlink>
      <w:r w:rsidRPr="00F76AEC">
        <w:rPr>
          <w:rFonts w:ascii="Times New Roman" w:hAnsi="Times New Roman"/>
          <w:lang w:val="uk-UA"/>
        </w:rPr>
        <w:t>. (</w:t>
      </w:r>
      <w:r w:rsidRPr="00F76AEC">
        <w:rPr>
          <w:rFonts w:ascii="Times New Roman" w:hAnsi="Times New Roman"/>
          <w:lang w:val="en-US"/>
        </w:rPr>
        <w:t>Scopus</w:t>
      </w:r>
      <w:r w:rsidRPr="00F76AEC">
        <w:rPr>
          <w:rFonts w:ascii="Times New Roman" w:hAnsi="Times New Roman"/>
          <w:lang w:val="uk-UA"/>
        </w:rPr>
        <w:t>)</w:t>
      </w:r>
      <w:r w:rsidRPr="00F76AEC">
        <w:rPr>
          <w:rFonts w:ascii="Times New Roman" w:hAnsi="Times New Roman"/>
          <w:lang w:val="en-US"/>
        </w:rPr>
        <w:t>.</w:t>
      </w:r>
    </w:p>
    <w:p w:rsidR="00560703" w:rsidRPr="00F76AEC" w:rsidRDefault="00560703" w:rsidP="00001F73">
      <w:pPr>
        <w:widowControl w:val="0"/>
        <w:spacing w:after="0"/>
        <w:ind w:right="0" w:firstLine="567"/>
        <w:rPr>
          <w:rFonts w:ascii="Times New Roman" w:hAnsi="Times New Roman"/>
          <w:i/>
          <w:iCs/>
          <w:sz w:val="20"/>
          <w:szCs w:val="20"/>
          <w:lang w:val="uk-UA" w:eastAsia="ru-RU"/>
        </w:rPr>
      </w:pPr>
      <w:r w:rsidRPr="00F76AEC">
        <w:rPr>
          <w:rFonts w:ascii="Times New Roman" w:hAnsi="Times New Roman"/>
          <w:i/>
          <w:iCs/>
          <w:sz w:val="20"/>
          <w:szCs w:val="20"/>
          <w:lang w:val="en-US" w:eastAsia="ru-RU"/>
        </w:rPr>
        <w:lastRenderedPageBreak/>
        <w:t xml:space="preserve">This work aimed to investigate young pigs' fattening and meat qualities due to the different intensities of formation in early ontogenesis and various genotypes according to the melanocortin receptor 4 (Mc4r) </w:t>
      </w:r>
      <w:proofErr w:type="gramStart"/>
      <w:r w:rsidRPr="00F76AEC">
        <w:rPr>
          <w:rFonts w:ascii="Times New Roman" w:hAnsi="Times New Roman"/>
          <w:i/>
          <w:iCs/>
          <w:sz w:val="20"/>
          <w:szCs w:val="20"/>
          <w:lang w:val="en-US" w:eastAsia="ru-RU"/>
        </w:rPr>
        <w:t>gene</w:t>
      </w:r>
      <w:proofErr w:type="gramEnd"/>
      <w:r w:rsidRPr="00F76AEC">
        <w:rPr>
          <w:rFonts w:ascii="Times New Roman" w:hAnsi="Times New Roman"/>
          <w:i/>
          <w:iCs/>
          <w:sz w:val="20"/>
          <w:szCs w:val="20"/>
          <w:lang w:val="en-US" w:eastAsia="ru-RU"/>
        </w:rPr>
        <w:t xml:space="preserve">. </w:t>
      </w:r>
      <w:r w:rsidRPr="00F76AEC">
        <w:rPr>
          <w:rFonts w:ascii="Times New Roman" w:hAnsi="Times New Roman"/>
          <w:i/>
          <w:iCs/>
          <w:sz w:val="20"/>
          <w:szCs w:val="20"/>
          <w:lang w:val="uk-UA" w:eastAsia="uk-UA"/>
        </w:rPr>
        <w:t xml:space="preserve">Taking into account interbreed differentiation of large white breed animals, the melanocortin 4 receptor (Mc4r) gene determined the following. Young pigs of the Mc4r </w:t>
      </w:r>
      <w:r w:rsidRPr="00F76AEC">
        <w:rPr>
          <w:rFonts w:ascii="Times New Roman" w:hAnsi="Times New Roman"/>
          <w:i/>
          <w:iCs/>
          <w:sz w:val="20"/>
          <w:szCs w:val="20"/>
          <w:vertAlign w:val="superscript"/>
          <w:lang w:val="uk-UA" w:eastAsia="uk-UA"/>
        </w:rPr>
        <w:t xml:space="preserve">AG </w:t>
      </w:r>
      <w:r w:rsidRPr="00F76AEC">
        <w:rPr>
          <w:rFonts w:ascii="Times New Roman" w:hAnsi="Times New Roman"/>
          <w:i/>
          <w:iCs/>
          <w:sz w:val="20"/>
          <w:szCs w:val="20"/>
          <w:lang w:val="uk-UA" w:eastAsia="uk-UA"/>
        </w:rPr>
        <w:t xml:space="preserve">genotype outperform peers of the Mc4r </w:t>
      </w:r>
      <w:r w:rsidRPr="00F76AEC">
        <w:rPr>
          <w:rFonts w:ascii="Times New Roman" w:hAnsi="Times New Roman"/>
          <w:i/>
          <w:iCs/>
          <w:sz w:val="20"/>
          <w:szCs w:val="20"/>
          <w:vertAlign w:val="superscript"/>
          <w:lang w:val="uk-UA" w:eastAsia="uk-UA"/>
        </w:rPr>
        <w:t>AA</w:t>
      </w:r>
      <w:r w:rsidRPr="00F76AEC">
        <w:rPr>
          <w:rFonts w:ascii="Times New Roman" w:hAnsi="Times New Roman"/>
          <w:i/>
          <w:iCs/>
          <w:sz w:val="20"/>
          <w:szCs w:val="20"/>
          <w:lang w:val="uk-UA" w:eastAsia="uk-UA"/>
        </w:rPr>
        <w:t xml:space="preserve"> genotype in terms of average daily live weight gain, age at which live weight is </w:t>
      </w:r>
      <w:smartTag w:uri="urn:schemas-microsoft-com:office:smarttags" w:element="metricconverter">
        <w:smartTagPr>
          <w:attr w:name="ProductID" w:val="100 kg"/>
        </w:smartTagPr>
        <w:r w:rsidRPr="00F76AEC">
          <w:rPr>
            <w:rFonts w:ascii="Times New Roman" w:hAnsi="Times New Roman"/>
            <w:i/>
            <w:iCs/>
            <w:sz w:val="20"/>
            <w:szCs w:val="20"/>
            <w:lang w:val="uk-UA" w:eastAsia="uk-UA"/>
          </w:rPr>
          <w:t>100 kg</w:t>
        </w:r>
      </w:smartTag>
      <w:r w:rsidRPr="00F76AEC">
        <w:rPr>
          <w:rFonts w:ascii="Times New Roman" w:hAnsi="Times New Roman"/>
          <w:i/>
          <w:iCs/>
          <w:sz w:val="20"/>
          <w:szCs w:val="20"/>
          <w:lang w:val="uk-UA" w:eastAsia="uk-UA"/>
        </w:rPr>
        <w:t xml:space="preserve">, lard thickness at the level of 6-7 thoracic vertebrae, and chilled carcass length by an average of 4.50%. </w:t>
      </w:r>
      <w:r w:rsidRPr="00F76AEC">
        <w:rPr>
          <w:rFonts w:ascii="Times New Roman" w:hAnsi="Times New Roman"/>
          <w:i/>
          <w:iCs/>
          <w:sz w:val="20"/>
          <w:szCs w:val="20"/>
          <w:lang w:val="en-US" w:eastAsia="uk-UA"/>
        </w:rPr>
        <w:t>Due</w:t>
      </w:r>
      <w:r w:rsidRPr="00F76AEC">
        <w:rPr>
          <w:rFonts w:ascii="Times New Roman" w:hAnsi="Times New Roman"/>
          <w:i/>
          <w:iCs/>
          <w:sz w:val="20"/>
          <w:szCs w:val="20"/>
          <w:lang w:val="uk-UA" w:eastAsia="uk-UA"/>
        </w:rPr>
        <w:t xml:space="preserve"> to Tyler B.'s index, the difference between the groups is 11.82 points (td=3.70; </w:t>
      </w:r>
      <w:r w:rsidRPr="00F76AEC">
        <w:rPr>
          <w:rFonts w:ascii="Times New Roman" w:hAnsi="Times New Roman"/>
          <w:i/>
          <w:iCs/>
          <w:sz w:val="20"/>
          <w:szCs w:val="20"/>
          <w:lang w:val="uk-UA" w:eastAsia="ru-RU"/>
        </w:rPr>
        <w:t>р≤0.01</w:t>
      </w:r>
      <w:r w:rsidRPr="00F76AEC">
        <w:rPr>
          <w:rFonts w:ascii="Times New Roman" w:hAnsi="Times New Roman"/>
          <w:i/>
          <w:iCs/>
          <w:sz w:val="20"/>
          <w:szCs w:val="20"/>
          <w:lang w:val="uk-UA" w:eastAsia="uk-UA"/>
        </w:rPr>
        <w:t>).</w:t>
      </w:r>
      <w:r w:rsidRPr="00F76AEC">
        <w:rPr>
          <w:rFonts w:ascii="Times New Roman" w:hAnsi="Times New Roman"/>
          <w:i/>
          <w:iCs/>
          <w:sz w:val="20"/>
          <w:szCs w:val="20"/>
          <w:lang w:val="uk-UA" w:eastAsia="ru-RU"/>
        </w:rPr>
        <w:t xml:space="preserve"> According to the average daily increase in live weight, </w:t>
      </w:r>
      <w:r w:rsidRPr="00F76AEC">
        <w:rPr>
          <w:rFonts w:ascii="Times New Roman" w:hAnsi="Times New Roman"/>
          <w:i/>
          <w:iCs/>
          <w:sz w:val="20"/>
          <w:szCs w:val="20"/>
          <w:lang w:val="en-US" w:eastAsia="ru-RU"/>
        </w:rPr>
        <w:t>the disparity</w:t>
      </w:r>
      <w:r w:rsidRPr="00F76AEC">
        <w:rPr>
          <w:rFonts w:ascii="Times New Roman" w:hAnsi="Times New Roman"/>
          <w:i/>
          <w:iCs/>
          <w:sz w:val="20"/>
          <w:szCs w:val="20"/>
          <w:lang w:val="uk-UA" w:eastAsia="ru-RU"/>
        </w:rPr>
        <w:t xml:space="preserve"> between young pigs of interbreed differentiation according to the "formation intensity" index is 4.69%, the age of reaching </w:t>
      </w:r>
      <w:smartTag w:uri="urn:schemas-microsoft-com:office:smarttags" w:element="metricconverter">
        <w:smartTagPr>
          <w:attr w:name="ProductID" w:val="100 kg"/>
        </w:smartTagPr>
        <w:r w:rsidRPr="00F76AEC">
          <w:rPr>
            <w:rFonts w:ascii="Times New Roman" w:hAnsi="Times New Roman"/>
            <w:i/>
            <w:iCs/>
            <w:sz w:val="20"/>
            <w:szCs w:val="20"/>
            <w:lang w:val="uk-UA" w:eastAsia="ru-RU"/>
          </w:rPr>
          <w:t>100 kg</w:t>
        </w:r>
      </w:smartTag>
      <w:r w:rsidRPr="00F76AEC">
        <w:rPr>
          <w:rFonts w:ascii="Times New Roman" w:hAnsi="Times New Roman"/>
          <w:i/>
          <w:iCs/>
          <w:sz w:val="20"/>
          <w:szCs w:val="20"/>
          <w:lang w:val="uk-UA" w:eastAsia="ru-RU"/>
        </w:rPr>
        <w:t xml:space="preserve"> live weight is 3.10%, and the length of the chilled carcass is 1.23%. </w:t>
      </w:r>
    </w:p>
    <w:p w:rsidR="00001F73" w:rsidRPr="00F76AEC" w:rsidRDefault="00001F73" w:rsidP="00001F73">
      <w:pPr>
        <w:widowControl w:val="0"/>
        <w:spacing w:after="0"/>
        <w:ind w:right="0" w:firstLine="567"/>
        <w:rPr>
          <w:rFonts w:ascii="Times New Roman" w:hAnsi="Times New Roman"/>
          <w:i/>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sidRPr="00F76AEC">
        <w:rPr>
          <w:rFonts w:ascii="Times New Roman" w:eastAsia="Times New Roman" w:hAnsi="Times New Roman"/>
          <w:sz w:val="22"/>
          <w:szCs w:val="22"/>
          <w:lang w:val="en-US"/>
        </w:rPr>
        <w:t>Mylostyvyi R, Izhboldina O, Midyk S, Gutyj B, Marenkov O, and Kozyr V.</w:t>
      </w:r>
      <w:r w:rsidRPr="00F76AEC">
        <w:rPr>
          <w:rFonts w:ascii="Times New Roman" w:eastAsia="Times New Roman" w:hAnsi="Times New Roman"/>
          <w:sz w:val="22"/>
          <w:szCs w:val="22"/>
          <w:lang w:val="uk-UA"/>
        </w:rPr>
        <w:t xml:space="preserve"> (2023). </w:t>
      </w:r>
      <w:r w:rsidRPr="00F76AEC">
        <w:rPr>
          <w:rFonts w:ascii="Times New Roman" w:eastAsia="Times New Roman" w:hAnsi="Times New Roman"/>
          <w:bCs/>
          <w:sz w:val="22"/>
          <w:szCs w:val="22"/>
          <w:lang w:val="en-US"/>
        </w:rPr>
        <w:t>The Relationship between Warm Weather and Milk Yield in Holstein Cows</w:t>
      </w:r>
      <w:r w:rsidRPr="00F76AEC">
        <w:rPr>
          <w:rFonts w:ascii="Times New Roman" w:eastAsia="Times New Roman" w:hAnsi="Times New Roman"/>
          <w:bCs/>
          <w:sz w:val="22"/>
          <w:szCs w:val="22"/>
          <w:lang w:val="uk-UA"/>
        </w:rPr>
        <w:t xml:space="preserve">. </w:t>
      </w:r>
      <w:r w:rsidRPr="00F76AEC">
        <w:rPr>
          <w:rFonts w:ascii="Times New Roman" w:eastAsia="Times New Roman" w:hAnsi="Times New Roman"/>
          <w:bCs/>
          <w:i/>
          <w:kern w:val="36"/>
          <w:sz w:val="22"/>
          <w:szCs w:val="22"/>
          <w:lang w:val="en-US"/>
        </w:rPr>
        <w:t>World</w:t>
      </w:r>
      <w:r w:rsidRPr="00F76AEC">
        <w:rPr>
          <w:rFonts w:ascii="Times New Roman" w:eastAsia="Times New Roman" w:hAnsi="Times New Roman"/>
          <w:bCs/>
          <w:i/>
          <w:kern w:val="36"/>
          <w:sz w:val="22"/>
          <w:szCs w:val="22"/>
          <w:lang w:val="uk-UA"/>
        </w:rPr>
        <w:t>'</w:t>
      </w:r>
      <w:r w:rsidRPr="00F76AEC">
        <w:rPr>
          <w:rFonts w:ascii="Times New Roman" w:eastAsia="Times New Roman" w:hAnsi="Times New Roman"/>
          <w:bCs/>
          <w:i/>
          <w:kern w:val="36"/>
          <w:sz w:val="22"/>
          <w:szCs w:val="22"/>
          <w:lang w:val="en-US"/>
        </w:rPr>
        <w:t>s</w:t>
      </w:r>
      <w:r w:rsidRPr="00F76AEC">
        <w:rPr>
          <w:rFonts w:ascii="Times New Roman" w:eastAsia="Times New Roman" w:hAnsi="Times New Roman"/>
          <w:bCs/>
          <w:i/>
          <w:kern w:val="36"/>
          <w:sz w:val="22"/>
          <w:szCs w:val="22"/>
          <w:lang w:val="uk-UA"/>
        </w:rPr>
        <w:t xml:space="preserve"> </w:t>
      </w:r>
      <w:r w:rsidRPr="00F76AEC">
        <w:rPr>
          <w:rFonts w:ascii="Times New Roman" w:eastAsia="Times New Roman" w:hAnsi="Times New Roman"/>
          <w:bCs/>
          <w:i/>
          <w:kern w:val="36"/>
          <w:sz w:val="22"/>
          <w:szCs w:val="22"/>
          <w:lang w:val="en-US"/>
        </w:rPr>
        <w:t>Veterinary</w:t>
      </w:r>
      <w:r w:rsidRPr="00F76AEC">
        <w:rPr>
          <w:rFonts w:ascii="Times New Roman" w:eastAsia="Times New Roman" w:hAnsi="Times New Roman"/>
          <w:bCs/>
          <w:i/>
          <w:kern w:val="36"/>
          <w:sz w:val="22"/>
          <w:szCs w:val="22"/>
          <w:lang w:val="uk-UA"/>
        </w:rPr>
        <w:t xml:space="preserve"> </w:t>
      </w:r>
      <w:r w:rsidRPr="00F76AEC">
        <w:rPr>
          <w:rFonts w:ascii="Times New Roman" w:eastAsia="Times New Roman" w:hAnsi="Times New Roman"/>
          <w:bCs/>
          <w:i/>
          <w:kern w:val="36"/>
          <w:sz w:val="22"/>
          <w:szCs w:val="22"/>
          <w:lang w:val="en-US"/>
        </w:rPr>
        <w:t>Journal</w:t>
      </w:r>
      <w:r w:rsidRPr="00F76AEC">
        <w:rPr>
          <w:rFonts w:ascii="Times New Roman" w:eastAsia="Times New Roman" w:hAnsi="Times New Roman"/>
          <w:bCs/>
          <w:i/>
          <w:kern w:val="36"/>
          <w:sz w:val="22"/>
          <w:szCs w:val="22"/>
          <w:lang w:val="uk-UA"/>
        </w:rPr>
        <w:t xml:space="preserve">. </w:t>
      </w:r>
      <w:r w:rsidRPr="00F76AEC">
        <w:rPr>
          <w:rFonts w:ascii="Times New Roman" w:eastAsia="Times New Roman" w:hAnsi="Times New Roman"/>
          <w:bCs/>
          <w:kern w:val="36"/>
          <w:sz w:val="22"/>
          <w:szCs w:val="22"/>
          <w:lang w:val="uk-UA"/>
        </w:rPr>
        <w:t>2023.</w:t>
      </w:r>
      <w:r w:rsidRPr="00F76AEC">
        <w:rPr>
          <w:rStyle w:val="30"/>
          <w:rFonts w:ascii="Times New Roman" w:hAnsi="Times New Roman"/>
          <w:color w:val="auto"/>
          <w:sz w:val="22"/>
          <w:szCs w:val="22"/>
          <w:shd w:val="clear" w:color="auto" w:fill="FFFFFF"/>
          <w:lang w:val="uk-UA"/>
        </w:rPr>
        <w:t xml:space="preserve"> </w:t>
      </w:r>
      <w:r w:rsidRPr="00F76AEC">
        <w:rPr>
          <w:rStyle w:val="afd"/>
          <w:rFonts w:ascii="Times New Roman" w:hAnsi="Times New Roman"/>
          <w:b w:val="0"/>
          <w:sz w:val="22"/>
          <w:szCs w:val="22"/>
          <w:shd w:val="clear" w:color="auto" w:fill="FFFFFF"/>
          <w:lang w:val="en-US"/>
        </w:rPr>
        <w:t>Vol</w:t>
      </w:r>
      <w:r w:rsidRPr="00F76AEC">
        <w:rPr>
          <w:rStyle w:val="afd"/>
          <w:rFonts w:ascii="Times New Roman" w:hAnsi="Times New Roman"/>
          <w:b w:val="0"/>
          <w:sz w:val="22"/>
          <w:szCs w:val="22"/>
          <w:shd w:val="clear" w:color="auto" w:fill="FFFFFF"/>
          <w:lang w:val="uk-UA"/>
        </w:rPr>
        <w:t xml:space="preserve">. 13 (1). </w:t>
      </w:r>
      <w:r w:rsidRPr="00F76AEC">
        <w:rPr>
          <w:rFonts w:ascii="Times New Roman" w:hAnsi="Times New Roman"/>
          <w:sz w:val="22"/>
          <w:szCs w:val="22"/>
        </w:rPr>
        <w:t>Рр</w:t>
      </w:r>
      <w:r w:rsidRPr="00F76AEC">
        <w:rPr>
          <w:rFonts w:ascii="Times New Roman" w:hAnsi="Times New Roman"/>
          <w:sz w:val="22"/>
          <w:szCs w:val="22"/>
          <w:lang w:val="en-US"/>
        </w:rPr>
        <w:t>.</w:t>
      </w:r>
      <w:r w:rsidRPr="00F76AEC">
        <w:rPr>
          <w:rStyle w:val="afd"/>
          <w:rFonts w:ascii="Times New Roman" w:hAnsi="Times New Roman"/>
          <w:b w:val="0"/>
          <w:sz w:val="22"/>
          <w:szCs w:val="22"/>
          <w:shd w:val="clear" w:color="auto" w:fill="FFFFFF"/>
          <w:lang w:val="uk-UA"/>
        </w:rPr>
        <w:t xml:space="preserve"> 134–143.</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OI</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lang w:val="en-US"/>
        </w:rPr>
        <w:t> </w:t>
      </w:r>
      <w:hyperlink r:id="rId14" w:history="1">
        <w:r w:rsidRPr="00F76AEC">
          <w:rPr>
            <w:rFonts w:ascii="Times New Roman" w:eastAsia="Times New Roman" w:hAnsi="Times New Roman"/>
            <w:sz w:val="22"/>
            <w:szCs w:val="22"/>
            <w:lang w:val="en-US"/>
          </w:rPr>
          <w:t>https</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lang w:val="en-US"/>
          </w:rPr>
          <w:t>dx</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lang w:val="en-US"/>
          </w:rPr>
          <w:t>doi</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lang w:val="en-US"/>
          </w:rPr>
          <w:t>org</w:t>
        </w:r>
        <w:r w:rsidRPr="00F76AEC">
          <w:rPr>
            <w:rFonts w:ascii="Times New Roman" w:eastAsia="Times New Roman" w:hAnsi="Times New Roman"/>
            <w:sz w:val="22"/>
            <w:szCs w:val="22"/>
            <w:lang w:val="uk-UA"/>
          </w:rPr>
          <w:t>/10.54203/</w:t>
        </w:r>
        <w:r w:rsidRPr="00F76AEC">
          <w:rPr>
            <w:rFonts w:ascii="Times New Roman" w:eastAsia="Times New Roman" w:hAnsi="Times New Roman"/>
            <w:sz w:val="22"/>
            <w:szCs w:val="22"/>
            <w:lang w:val="en-US"/>
          </w:rPr>
          <w:t>scil</w:t>
        </w:r>
        <w:r w:rsidRPr="00F76AEC">
          <w:rPr>
            <w:rFonts w:ascii="Times New Roman" w:eastAsia="Times New Roman" w:hAnsi="Times New Roman"/>
            <w:sz w:val="22"/>
            <w:szCs w:val="22"/>
            <w:lang w:val="uk-UA"/>
          </w:rPr>
          <w:t>.2023.</w:t>
        </w:r>
        <w:r w:rsidRPr="00F76AEC">
          <w:rPr>
            <w:rFonts w:ascii="Times New Roman" w:eastAsia="Times New Roman" w:hAnsi="Times New Roman"/>
            <w:sz w:val="22"/>
            <w:szCs w:val="22"/>
            <w:lang w:val="en-US"/>
          </w:rPr>
          <w:t>wvj</w:t>
        </w:r>
        <w:r w:rsidRPr="00F76AEC">
          <w:rPr>
            <w:rFonts w:ascii="Times New Roman" w:eastAsia="Times New Roman" w:hAnsi="Times New Roman"/>
            <w:sz w:val="22"/>
            <w:szCs w:val="22"/>
            <w:lang w:val="uk-UA"/>
          </w:rPr>
          <w:t>14</w:t>
        </w:r>
      </w:hyperlink>
    </w:p>
    <w:p w:rsidR="00001F73" w:rsidRPr="00F76AEC" w:rsidRDefault="00560703" w:rsidP="00F10DC3">
      <w:pPr>
        <w:widowControl w:val="0"/>
        <w:tabs>
          <w:tab w:val="left" w:pos="567"/>
        </w:tabs>
        <w:spacing w:after="0"/>
        <w:ind w:right="0" w:firstLine="567"/>
        <w:rPr>
          <w:rFonts w:ascii="Times New Roman" w:hAnsi="Times New Roman"/>
          <w:i/>
          <w:sz w:val="20"/>
          <w:szCs w:val="20"/>
          <w:shd w:val="clear" w:color="auto" w:fill="FFFFFF"/>
          <w:lang w:val="uk-UA"/>
        </w:rPr>
      </w:pPr>
      <w:r w:rsidRPr="00F76AEC">
        <w:rPr>
          <w:rFonts w:ascii="Times New Roman" w:hAnsi="Times New Roman"/>
          <w:i/>
          <w:sz w:val="20"/>
          <w:szCs w:val="20"/>
          <w:shd w:val="clear" w:color="auto" w:fill="FFFFFF"/>
          <w:lang w:val="uk-UA"/>
        </w:rPr>
        <w:t>Досліджували взаємозв'язок між</w:t>
      </w:r>
      <w:r w:rsidRPr="00F76AEC">
        <w:rPr>
          <w:rFonts w:ascii="Times New Roman" w:hAnsi="Times New Roman"/>
          <w:i/>
          <w:sz w:val="20"/>
          <w:szCs w:val="20"/>
          <w:lang w:val="uk-UA"/>
        </w:rPr>
        <w:t xml:space="preserve"> </w:t>
      </w:r>
      <w:r w:rsidRPr="00F76AEC">
        <w:rPr>
          <w:rFonts w:ascii="Times New Roman" w:hAnsi="Times New Roman"/>
          <w:i/>
          <w:sz w:val="20"/>
          <w:szCs w:val="20"/>
          <w:shd w:val="clear" w:color="auto" w:fill="FFFFFF"/>
          <w:lang w:val="uk-UA"/>
        </w:rPr>
        <w:t>погодними умовами (температурою повітря, відносною вологістю, напрямом</w:t>
      </w:r>
      <w:r w:rsidRPr="00F76AEC">
        <w:rPr>
          <w:rFonts w:ascii="Times New Roman" w:hAnsi="Times New Roman"/>
          <w:i/>
          <w:sz w:val="20"/>
          <w:szCs w:val="20"/>
          <w:lang w:val="uk-UA"/>
        </w:rPr>
        <w:t xml:space="preserve"> </w:t>
      </w:r>
      <w:r w:rsidRPr="00F76AEC">
        <w:rPr>
          <w:rFonts w:ascii="Times New Roman" w:hAnsi="Times New Roman"/>
          <w:i/>
          <w:sz w:val="20"/>
          <w:szCs w:val="20"/>
          <w:shd w:val="clear" w:color="auto" w:fill="FFFFFF"/>
          <w:lang w:val="uk-UA"/>
        </w:rPr>
        <w:t>і силою вітру, інсоляцією) та добовим надоєм, а також компонентами</w:t>
      </w:r>
      <w:r w:rsidRPr="00F76AEC">
        <w:rPr>
          <w:rFonts w:ascii="Times New Roman" w:hAnsi="Times New Roman"/>
          <w:i/>
          <w:sz w:val="20"/>
          <w:szCs w:val="20"/>
          <w:lang w:val="uk-UA"/>
        </w:rPr>
        <w:t xml:space="preserve"> </w:t>
      </w:r>
      <w:r w:rsidRPr="00F76AEC">
        <w:rPr>
          <w:rFonts w:ascii="Times New Roman" w:hAnsi="Times New Roman"/>
          <w:i/>
          <w:sz w:val="20"/>
          <w:szCs w:val="20"/>
          <w:shd w:val="clear" w:color="auto" w:fill="FFFFFF"/>
          <w:lang w:val="uk-UA"/>
        </w:rPr>
        <w:t>молока (виходом молочного жиру та молочного білка.</w:t>
      </w:r>
      <w:r w:rsidRPr="00F76AEC">
        <w:rPr>
          <w:rFonts w:ascii="Times New Roman" w:hAnsi="Times New Roman"/>
          <w:i/>
          <w:sz w:val="20"/>
          <w:szCs w:val="20"/>
          <w:lang w:val="uk-UA"/>
        </w:rPr>
        <w:t xml:space="preserve"> </w:t>
      </w:r>
      <w:r w:rsidRPr="00F76AEC">
        <w:rPr>
          <w:rFonts w:ascii="Times New Roman" w:hAnsi="Times New Roman"/>
          <w:i/>
          <w:sz w:val="20"/>
          <w:szCs w:val="20"/>
          <w:shd w:val="clear" w:color="auto" w:fill="FFFFFF"/>
        </w:rPr>
        <w:t>Виявлено, що зв'язок між параметрами навколишнього</w:t>
      </w:r>
      <w:r w:rsidRPr="00F76AEC">
        <w:rPr>
          <w:rFonts w:ascii="Times New Roman" w:hAnsi="Times New Roman"/>
          <w:i/>
          <w:sz w:val="20"/>
          <w:szCs w:val="20"/>
        </w:rPr>
        <w:t xml:space="preserve"> </w:t>
      </w:r>
      <w:r w:rsidRPr="00F76AEC">
        <w:rPr>
          <w:rFonts w:ascii="Times New Roman" w:hAnsi="Times New Roman"/>
          <w:i/>
          <w:sz w:val="20"/>
          <w:szCs w:val="20"/>
          <w:shd w:val="clear" w:color="auto" w:fill="FFFFFF"/>
        </w:rPr>
        <w:t>середовища та надоями молока був слабким та пропорційно зростав із</w:t>
      </w:r>
      <w:r w:rsidRPr="00F76AEC">
        <w:rPr>
          <w:rFonts w:ascii="Times New Roman" w:hAnsi="Times New Roman"/>
          <w:i/>
          <w:sz w:val="20"/>
          <w:szCs w:val="20"/>
        </w:rPr>
        <w:t xml:space="preserve"> </w:t>
      </w:r>
      <w:r w:rsidRPr="00F76AEC">
        <w:rPr>
          <w:rFonts w:ascii="Times New Roman" w:hAnsi="Times New Roman"/>
          <w:i/>
          <w:sz w:val="20"/>
          <w:szCs w:val="20"/>
          <w:shd w:val="clear" w:color="auto" w:fill="FFFFFF"/>
        </w:rPr>
        <w:t xml:space="preserve">підвищенням теплового навантаження. </w:t>
      </w:r>
    </w:p>
    <w:p w:rsidR="004013DA" w:rsidRPr="00F76AEC" w:rsidRDefault="004013DA" w:rsidP="00F10DC3">
      <w:pPr>
        <w:widowControl w:val="0"/>
        <w:tabs>
          <w:tab w:val="left" w:pos="567"/>
        </w:tabs>
        <w:spacing w:after="0"/>
        <w:ind w:right="0" w:firstLine="567"/>
        <w:rPr>
          <w:rFonts w:ascii="Times New Roman" w:hAnsi="Times New Roman"/>
          <w:i/>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pacing w:val="-12"/>
          <w:sz w:val="22"/>
          <w:szCs w:val="22"/>
          <w:lang w:val="en-US"/>
        </w:rPr>
        <w:t>Hasanova I., Yerashova M., Nozdrina N., Pedash O.,</w:t>
      </w:r>
      <w:r w:rsidRPr="00F76AEC">
        <w:rPr>
          <w:rFonts w:ascii="Times New Roman" w:hAnsi="Times New Roman"/>
          <w:sz w:val="22"/>
          <w:szCs w:val="22"/>
          <w:lang w:val="en-US"/>
        </w:rPr>
        <w:t xml:space="preserve"> Kulyk A. </w:t>
      </w:r>
      <w:r w:rsidRPr="00F76AEC">
        <w:rPr>
          <w:rFonts w:ascii="Times New Roman" w:hAnsi="Times New Roman"/>
          <w:sz w:val="22"/>
          <w:szCs w:val="22"/>
          <w:lang w:val="uk-UA"/>
        </w:rPr>
        <w:t xml:space="preserve">(2023). </w:t>
      </w:r>
      <w:r w:rsidRPr="00F76AEC">
        <w:rPr>
          <w:rFonts w:ascii="Times New Roman" w:hAnsi="Times New Roman"/>
          <w:sz w:val="22"/>
          <w:szCs w:val="22"/>
          <w:lang w:val="en-US"/>
        </w:rPr>
        <w:t xml:space="preserve">Efficiency of winter wheat cultivation after spring barley in the Northern Steppe of Ukraine. </w:t>
      </w:r>
      <w:r w:rsidRPr="00F76AEC">
        <w:rPr>
          <w:rFonts w:ascii="Times New Roman" w:hAnsi="Times New Roman"/>
          <w:i/>
          <w:sz w:val="22"/>
          <w:szCs w:val="22"/>
          <w:lang w:val="en-US"/>
        </w:rPr>
        <w:t>Scientific Papers. Series A. Agronomy</w:t>
      </w:r>
      <w:r w:rsidRPr="00F76AEC">
        <w:rPr>
          <w:rFonts w:ascii="Times New Roman" w:hAnsi="Times New Roman"/>
          <w:sz w:val="22"/>
          <w:szCs w:val="22"/>
          <w:lang w:val="uk-UA"/>
        </w:rPr>
        <w:t>.</w:t>
      </w:r>
      <w:r w:rsidRPr="00F76AEC">
        <w:rPr>
          <w:rFonts w:ascii="Times New Roman" w:hAnsi="Times New Roman"/>
          <w:sz w:val="22"/>
          <w:szCs w:val="22"/>
          <w:lang w:val="en-US"/>
        </w:rPr>
        <w:t xml:space="preserve"> 2023. Vol. LXVI, No. 2</w:t>
      </w:r>
      <w:r w:rsidRPr="00F76AEC">
        <w:rPr>
          <w:rFonts w:ascii="Times New Roman" w:hAnsi="Times New Roman"/>
          <w:sz w:val="22"/>
          <w:szCs w:val="22"/>
          <w:lang w:val="uk-UA"/>
        </w:rPr>
        <w:t>.</w:t>
      </w:r>
      <w:r w:rsidRPr="00F76AEC">
        <w:rPr>
          <w:rFonts w:ascii="Times New Roman" w:hAnsi="Times New Roman"/>
          <w:sz w:val="22"/>
          <w:szCs w:val="22"/>
          <w:lang w:val="en-US"/>
        </w:rPr>
        <w:t xml:space="preserve"> </w:t>
      </w:r>
      <w:r w:rsidRPr="00F76AEC">
        <w:rPr>
          <w:rFonts w:ascii="Times New Roman" w:hAnsi="Times New Roman"/>
          <w:sz w:val="22"/>
          <w:szCs w:val="22"/>
        </w:rPr>
        <w:t>Рр</w:t>
      </w:r>
      <w:r w:rsidRPr="00F76AEC">
        <w:rPr>
          <w:rFonts w:ascii="Times New Roman" w:hAnsi="Times New Roman"/>
          <w:sz w:val="22"/>
          <w:szCs w:val="22"/>
          <w:lang w:val="en-US"/>
        </w:rPr>
        <w:t>. 243–250. ISSN 2285-5785; ISSN CD-ROM 2285-5793; ISSN Online 2285-5807; ISSN-L 2285-5785 (Web of Science).</w:t>
      </w:r>
    </w:p>
    <w:p w:rsidR="00560703" w:rsidRPr="00F76AEC" w:rsidRDefault="00560703" w:rsidP="00001F73">
      <w:pPr>
        <w:widowControl w:val="0"/>
        <w:spacing w:after="0"/>
        <w:ind w:right="0" w:firstLine="567"/>
        <w:contextualSpacing/>
        <w:rPr>
          <w:rFonts w:ascii="Times New Roman" w:hAnsi="Times New Roman"/>
          <w:i/>
          <w:iCs/>
          <w:sz w:val="20"/>
          <w:szCs w:val="20"/>
          <w:lang w:val="uk-UA" w:eastAsia="ru-RU"/>
        </w:rPr>
      </w:pPr>
      <w:r w:rsidRPr="00F76AEC">
        <w:rPr>
          <w:rFonts w:ascii="Times New Roman" w:hAnsi="Times New Roman"/>
          <w:i/>
          <w:sz w:val="20"/>
          <w:szCs w:val="20"/>
          <w:lang w:val="en-US"/>
        </w:rPr>
        <w:t>This</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article</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reports</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on</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the</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research</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results</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determining</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the</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i</w:t>
      </w:r>
      <w:r w:rsidRPr="00F76AEC">
        <w:rPr>
          <w:rFonts w:ascii="Times New Roman" w:hAnsi="Times New Roman"/>
          <w:bCs/>
          <w:i/>
          <w:sz w:val="20"/>
          <w:szCs w:val="20"/>
          <w:lang w:val="en-US"/>
        </w:rPr>
        <w:t>nfluence</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of</w:t>
      </w:r>
      <w:r w:rsidRPr="00F76AEC">
        <w:rPr>
          <w:rFonts w:ascii="Times New Roman" w:hAnsi="Times New Roman"/>
          <w:i/>
          <w:sz w:val="20"/>
          <w:szCs w:val="20"/>
          <w:lang w:val="uk-UA"/>
        </w:rPr>
        <w:t xml:space="preserve"> </w:t>
      </w:r>
      <w:r w:rsidRPr="00F76AEC">
        <w:rPr>
          <w:rFonts w:ascii="Times New Roman" w:hAnsi="Times New Roman"/>
          <w:i/>
          <w:sz w:val="20"/>
          <w:szCs w:val="20"/>
          <w:lang w:val="en-US"/>
        </w:rPr>
        <w:t>the</w:t>
      </w:r>
      <w:r w:rsidRPr="00F76AEC">
        <w:rPr>
          <w:rFonts w:ascii="Times New Roman" w:hAnsi="Times New Roman"/>
          <w:i/>
          <w:sz w:val="20"/>
          <w:szCs w:val="20"/>
          <w:lang w:val="uk-UA"/>
        </w:rPr>
        <w:t xml:space="preserve"> </w:t>
      </w:r>
      <w:r w:rsidRPr="00F76AEC">
        <w:rPr>
          <w:rFonts w:ascii="Times New Roman" w:hAnsi="Times New Roman"/>
          <w:bCs/>
          <w:i/>
          <w:sz w:val="20"/>
          <w:szCs w:val="20"/>
          <w:lang w:val="en-US"/>
        </w:rPr>
        <w:t xml:space="preserve">environmental conditions and mineral fertilizers </w:t>
      </w:r>
      <w:r w:rsidRPr="00F76AEC">
        <w:rPr>
          <w:rFonts w:ascii="Times New Roman" w:hAnsi="Times New Roman"/>
          <w:i/>
          <w:sz w:val="20"/>
          <w:szCs w:val="20"/>
          <w:lang w:val="en-US"/>
        </w:rPr>
        <w:t xml:space="preserve">on the yield and </w:t>
      </w:r>
      <w:r w:rsidRPr="00F76AEC">
        <w:rPr>
          <w:rFonts w:ascii="Times New Roman" w:hAnsi="Times New Roman"/>
          <w:i/>
          <w:iCs/>
          <w:sz w:val="20"/>
          <w:szCs w:val="20"/>
          <w:lang w:val="en-US" w:eastAsia="ru-RU"/>
        </w:rPr>
        <w:t>net income from the growing winter wheat after spring barley</w:t>
      </w:r>
      <w:r w:rsidRPr="00F76AEC">
        <w:rPr>
          <w:rFonts w:ascii="Times New Roman" w:hAnsi="Times New Roman"/>
          <w:bCs/>
          <w:i/>
          <w:sz w:val="20"/>
          <w:szCs w:val="20"/>
          <w:lang w:val="en-US"/>
        </w:rPr>
        <w:t xml:space="preserve"> in the Northern Steppe of Ukraine</w:t>
      </w:r>
      <w:r w:rsidRPr="00F76AEC">
        <w:rPr>
          <w:rFonts w:ascii="Times New Roman" w:hAnsi="Times New Roman"/>
          <w:i/>
          <w:iCs/>
          <w:sz w:val="20"/>
          <w:szCs w:val="20"/>
          <w:lang w:val="en-US" w:eastAsia="ru-RU"/>
        </w:rPr>
        <w:t>.</w:t>
      </w:r>
      <w:r w:rsidRPr="00F76AEC">
        <w:rPr>
          <w:rFonts w:ascii="Times New Roman" w:hAnsi="Times New Roman"/>
          <w:i/>
          <w:sz w:val="20"/>
          <w:szCs w:val="20"/>
          <w:lang w:val="en-US"/>
        </w:rPr>
        <w:t xml:space="preserve"> The highest yields and </w:t>
      </w:r>
      <w:r w:rsidRPr="00F76AEC">
        <w:rPr>
          <w:rFonts w:ascii="Times New Roman" w:hAnsi="Times New Roman"/>
          <w:bCs/>
          <w:i/>
          <w:sz w:val="20"/>
          <w:szCs w:val="20"/>
          <w:lang w:val="en-US"/>
        </w:rPr>
        <w:t>economic indicators of cultivation</w:t>
      </w:r>
      <w:r w:rsidRPr="00F76AEC">
        <w:rPr>
          <w:rFonts w:ascii="Times New Roman" w:hAnsi="Times New Roman"/>
          <w:i/>
          <w:sz w:val="20"/>
          <w:szCs w:val="20"/>
          <w:lang w:val="en-US"/>
        </w:rPr>
        <w:t xml:space="preserve"> are observed </w:t>
      </w:r>
      <w:r w:rsidRPr="00F76AEC">
        <w:rPr>
          <w:rFonts w:ascii="Times New Roman" w:hAnsi="Times New Roman"/>
          <w:bCs/>
          <w:i/>
          <w:sz w:val="20"/>
          <w:szCs w:val="20"/>
          <w:lang w:val="en-US"/>
        </w:rPr>
        <w:t xml:space="preserve">in favorable years in terms of moisture supply, when mineral </w:t>
      </w:r>
      <w:r w:rsidRPr="00F76AEC">
        <w:rPr>
          <w:rFonts w:ascii="Times New Roman" w:hAnsi="Times New Roman"/>
          <w:bCs/>
          <w:i/>
          <w:sz w:val="20"/>
          <w:szCs w:val="20"/>
          <w:lang w:val="en-US"/>
        </w:rPr>
        <w:lastRenderedPageBreak/>
        <w:t>fertilizers dissolve well in the soil and are better absorbed by plants.</w:t>
      </w:r>
      <w:r w:rsidRPr="00F76AEC">
        <w:rPr>
          <w:rFonts w:ascii="Times New Roman" w:hAnsi="Times New Roman"/>
          <w:i/>
          <w:iCs/>
          <w:sz w:val="20"/>
          <w:szCs w:val="20"/>
          <w:lang w:val="en-US" w:eastAsia="ru-RU"/>
        </w:rPr>
        <w:t xml:space="preserve"> It was found that nitrogen feedings after stubble previous crop in the spring-summer period of growing season does not lead to an increase in plant productivity in dry years.</w:t>
      </w:r>
    </w:p>
    <w:p w:rsidR="00001F73" w:rsidRPr="00F76AEC" w:rsidRDefault="00001F73" w:rsidP="00001F73">
      <w:pPr>
        <w:widowControl w:val="0"/>
        <w:spacing w:after="0"/>
        <w:ind w:right="0" w:firstLine="567"/>
        <w:contextualSpacing/>
        <w:rPr>
          <w:rFonts w:ascii="Times New Roman" w:hAnsi="Times New Roman"/>
          <w:i/>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sidRPr="00F76AEC">
        <w:rPr>
          <w:rFonts w:ascii="Times New Roman" w:hAnsi="Times New Roman"/>
          <w:spacing w:val="-10"/>
          <w:sz w:val="22"/>
          <w:szCs w:val="22"/>
          <w:lang w:val="en-US"/>
        </w:rPr>
        <w:t>Kozyr</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V</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Mykytiuk</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V</w:t>
      </w:r>
      <w:r w:rsidRPr="00F76AEC">
        <w:rPr>
          <w:rFonts w:ascii="Times New Roman" w:hAnsi="Times New Roman"/>
          <w:spacing w:val="-10"/>
          <w:sz w:val="22"/>
          <w:szCs w:val="22"/>
          <w:lang w:val="uk-UA"/>
        </w:rPr>
        <w:t>., К</w:t>
      </w:r>
      <w:r w:rsidRPr="00F76AEC">
        <w:rPr>
          <w:rFonts w:ascii="Times New Roman" w:hAnsi="Times New Roman"/>
          <w:spacing w:val="-10"/>
          <w:sz w:val="22"/>
          <w:szCs w:val="22"/>
          <w:lang w:val="en-US"/>
        </w:rPr>
        <w:t>alinichenko</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O</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Pryshedko</w:t>
      </w:r>
      <w:r w:rsidRPr="00F76AEC">
        <w:rPr>
          <w:rFonts w:ascii="Times New Roman" w:hAnsi="Times New Roman"/>
          <w:spacing w:val="-10"/>
          <w:sz w:val="22"/>
          <w:szCs w:val="22"/>
          <w:lang w:val="uk-UA"/>
        </w:rPr>
        <w:t xml:space="preserve"> </w:t>
      </w:r>
      <w:r w:rsidRPr="00F76AEC">
        <w:rPr>
          <w:rFonts w:ascii="Times New Roman" w:hAnsi="Times New Roman"/>
          <w:spacing w:val="-10"/>
          <w:sz w:val="22"/>
          <w:szCs w:val="22"/>
          <w:lang w:val="en-US"/>
        </w:rPr>
        <w:t>V</w:t>
      </w:r>
      <w:r w:rsidRPr="00F76AEC">
        <w:rPr>
          <w:rFonts w:ascii="Times New Roman" w:hAnsi="Times New Roman"/>
          <w:spacing w:val="-10"/>
          <w:sz w:val="22"/>
          <w:szCs w:val="22"/>
          <w:lang w:val="uk-UA"/>
        </w:rPr>
        <w:t>.,</w:t>
      </w:r>
      <w:r w:rsidRPr="00F76AEC">
        <w:rPr>
          <w:rFonts w:ascii="Times New Roman" w:hAnsi="Times New Roman"/>
          <w:sz w:val="22"/>
          <w:szCs w:val="22"/>
          <w:lang w:val="uk-UA"/>
        </w:rPr>
        <w:t xml:space="preserve"> &amp; </w:t>
      </w:r>
      <w:r w:rsidRPr="00F76AEC">
        <w:rPr>
          <w:rFonts w:ascii="Times New Roman" w:hAnsi="Times New Roman"/>
          <w:sz w:val="22"/>
          <w:szCs w:val="22"/>
          <w:lang w:val="en-US"/>
        </w:rPr>
        <w:t>Begma</w:t>
      </w:r>
      <w:r w:rsidRPr="00F76AEC">
        <w:rPr>
          <w:rFonts w:ascii="Times New Roman" w:hAnsi="Times New Roman"/>
          <w:sz w:val="22"/>
          <w:szCs w:val="22"/>
          <w:lang w:val="uk-UA"/>
        </w:rPr>
        <w:t xml:space="preserve"> </w:t>
      </w:r>
      <w:r w:rsidRPr="00F76AEC">
        <w:rPr>
          <w:rFonts w:ascii="Times New Roman" w:hAnsi="Times New Roman"/>
          <w:sz w:val="22"/>
          <w:szCs w:val="22"/>
          <w:lang w:val="en-US"/>
        </w:rPr>
        <w:t>N</w:t>
      </w:r>
      <w:r w:rsidRPr="00F76AEC">
        <w:rPr>
          <w:rFonts w:ascii="Times New Roman" w:hAnsi="Times New Roman"/>
          <w:sz w:val="22"/>
          <w:szCs w:val="22"/>
          <w:lang w:val="uk-UA"/>
        </w:rPr>
        <w:t xml:space="preserve">. (2023). </w:t>
      </w:r>
      <w:r w:rsidRPr="00F76AEC">
        <w:rPr>
          <w:rFonts w:ascii="Times New Roman" w:hAnsi="Times New Roman"/>
          <w:sz w:val="22"/>
          <w:szCs w:val="22"/>
          <w:lang w:val="en-US"/>
        </w:rPr>
        <w:t xml:space="preserve">Growth energy and quality of beef from bulls of Maine-Anjou, Chianina, and Santa Gertrudis breeds grown in Ukraine. </w:t>
      </w:r>
      <w:r w:rsidRPr="00F76AEC">
        <w:rPr>
          <w:rFonts w:ascii="Times New Roman" w:hAnsi="Times New Roman"/>
          <w:i/>
          <w:iCs/>
          <w:sz w:val="22"/>
          <w:szCs w:val="22"/>
          <w:lang w:val="en-US"/>
        </w:rPr>
        <w:t>Scientific Horizons</w:t>
      </w:r>
      <w:r w:rsidRPr="00F76AEC">
        <w:rPr>
          <w:rFonts w:ascii="Times New Roman" w:hAnsi="Times New Roman"/>
          <w:sz w:val="22"/>
          <w:szCs w:val="22"/>
          <w:lang w:val="uk-UA"/>
        </w:rPr>
        <w:t>.</w:t>
      </w:r>
      <w:r w:rsidRPr="00F76AEC">
        <w:rPr>
          <w:rFonts w:ascii="Times New Roman" w:hAnsi="Times New Roman"/>
          <w:sz w:val="22"/>
          <w:szCs w:val="22"/>
          <w:lang w:val="en-US"/>
        </w:rPr>
        <w:t xml:space="preserve"> </w:t>
      </w:r>
      <w:r w:rsidRPr="00F76AEC">
        <w:rPr>
          <w:rFonts w:ascii="Times New Roman" w:hAnsi="Times New Roman"/>
          <w:sz w:val="22"/>
          <w:szCs w:val="22"/>
          <w:lang w:val="uk-UA"/>
        </w:rPr>
        <w:t xml:space="preserve">2023. </w:t>
      </w:r>
      <w:r w:rsidRPr="00F76AEC">
        <w:rPr>
          <w:rFonts w:ascii="Times New Roman" w:hAnsi="Times New Roman"/>
          <w:sz w:val="22"/>
          <w:szCs w:val="22"/>
          <w:lang w:val="en-US"/>
        </w:rPr>
        <w:t>Vol. 26(4)</w:t>
      </w:r>
      <w:r w:rsidRPr="00F76AEC">
        <w:rPr>
          <w:rFonts w:ascii="Times New Roman" w:hAnsi="Times New Roman"/>
          <w:sz w:val="22"/>
          <w:szCs w:val="22"/>
          <w:lang w:val="uk-UA"/>
        </w:rPr>
        <w:t>.</w:t>
      </w:r>
      <w:r w:rsidRPr="00F76AEC">
        <w:rPr>
          <w:rFonts w:ascii="Times New Roman" w:hAnsi="Times New Roman"/>
          <w:sz w:val="22"/>
          <w:szCs w:val="22"/>
          <w:lang w:val="en-US"/>
        </w:rPr>
        <w:t xml:space="preserve"> </w:t>
      </w:r>
      <w:r w:rsidRPr="00F76AEC">
        <w:rPr>
          <w:rFonts w:ascii="Times New Roman" w:hAnsi="Times New Roman"/>
          <w:sz w:val="22"/>
          <w:szCs w:val="22"/>
        </w:rPr>
        <w:t>Рр</w:t>
      </w:r>
      <w:r w:rsidRPr="00F76AEC">
        <w:rPr>
          <w:rFonts w:ascii="Times New Roman" w:hAnsi="Times New Roman"/>
          <w:sz w:val="22"/>
          <w:szCs w:val="22"/>
          <w:lang w:val="en-US"/>
        </w:rPr>
        <w:t>. 21–32.</w:t>
      </w:r>
      <w:r w:rsidRPr="00F76AEC">
        <w:rPr>
          <w:rFonts w:ascii="Times New Roman" w:hAnsi="Times New Roman"/>
          <w:sz w:val="22"/>
          <w:szCs w:val="22"/>
          <w:u w:val="single"/>
          <w:lang w:val="en-US"/>
        </w:rPr>
        <w:t xml:space="preserve"> DOI:10.48077/scihor4.2023.21</w:t>
      </w:r>
    </w:p>
    <w:p w:rsidR="00001F73" w:rsidRPr="00F76AEC" w:rsidRDefault="00560703" w:rsidP="00001F73">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en-US"/>
        </w:rPr>
        <w:t xml:space="preserve">The results of an analysis of the meat productivity of bulls of imported meat breeds of Maine-Anjou, Chianina, and Santa Gertrudis in the age aspect in the conditions of the steppe of the Dnieper region of Ukraine are presented. It was identified thatwhen slaughtering experimental animals at the age of 18 months, the mass of paired carcasses of Maine-Anjou and Chianina was quite high and amounted to 324.2 and </w:t>
      </w:r>
      <w:smartTag w:uri="urn:schemas-microsoft-com:office:smarttags" w:element="metricconverter">
        <w:smartTagPr>
          <w:attr w:name="ProductID" w:val="311.3 kg"/>
        </w:smartTagPr>
        <w:r w:rsidRPr="00F76AEC">
          <w:rPr>
            <w:rFonts w:ascii="Times New Roman" w:hAnsi="Times New Roman"/>
            <w:i/>
            <w:sz w:val="20"/>
            <w:szCs w:val="20"/>
            <w:lang w:val="en-US"/>
          </w:rPr>
          <w:t>311.3 kg</w:t>
        </w:r>
      </w:smartTag>
      <w:r w:rsidRPr="00F76AEC">
        <w:rPr>
          <w:rFonts w:ascii="Times New Roman" w:hAnsi="Times New Roman"/>
          <w:i/>
          <w:sz w:val="20"/>
          <w:szCs w:val="20"/>
          <w:lang w:val="en-US"/>
        </w:rPr>
        <w:t xml:space="preserve">, respectively, and the Santa Gertrudis – </w:t>
      </w:r>
      <w:smartTag w:uri="urn:schemas-microsoft-com:office:smarttags" w:element="metricconverter">
        <w:smartTagPr>
          <w:attr w:name="ProductID" w:val="233.3 kg"/>
        </w:smartTagPr>
        <w:r w:rsidRPr="00F76AEC">
          <w:rPr>
            <w:rFonts w:ascii="Times New Roman" w:hAnsi="Times New Roman"/>
            <w:i/>
            <w:sz w:val="20"/>
            <w:szCs w:val="20"/>
            <w:lang w:val="en-US"/>
          </w:rPr>
          <w:t>233.3 kg</w:t>
        </w:r>
      </w:smartTag>
      <w:r w:rsidRPr="00F76AEC">
        <w:rPr>
          <w:rFonts w:ascii="Times New Roman" w:hAnsi="Times New Roman"/>
          <w:i/>
          <w:sz w:val="20"/>
          <w:szCs w:val="20"/>
          <w:lang w:val="en-US"/>
        </w:rPr>
        <w:t xml:space="preserve">, which is 1.39 and 1.33 times less than the young animals of Maine-Anjou and Chianina, respectively. It is proved that to use livestock more efficiently and obtain high-quality beef to improve the supply of meat to the population, it is advisable to grow them up to 18-24 months of age. </w:t>
      </w:r>
    </w:p>
    <w:p w:rsidR="00C63308" w:rsidRPr="00F76AEC" w:rsidRDefault="00C63308" w:rsidP="00001F73">
      <w:pPr>
        <w:widowControl w:val="0"/>
        <w:spacing w:after="0"/>
        <w:ind w:right="0" w:firstLine="567"/>
        <w:rPr>
          <w:rFonts w:ascii="Times New Roman" w:hAnsi="Times New Roman"/>
          <w:i/>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pacing w:val="-20"/>
          <w:lang w:val="uk-UA"/>
        </w:rPr>
      </w:pPr>
      <w:r w:rsidRPr="00F76AEC">
        <w:rPr>
          <w:rFonts w:ascii="Times New Roman" w:eastAsiaTheme="minorHAnsi" w:hAnsi="Times New Roman"/>
          <w:sz w:val="22"/>
          <w:szCs w:val="22"/>
          <w:lang w:val="en-US"/>
        </w:rPr>
        <w:t>Shevchenko</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S</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Tkalich</w:t>
      </w:r>
      <w:r w:rsidRPr="00F76AEC">
        <w:rPr>
          <w:rFonts w:ascii="Times New Roman" w:eastAsiaTheme="minorHAnsi" w:hAnsi="Times New Roman"/>
          <w:sz w:val="22"/>
          <w:szCs w:val="22"/>
          <w:lang w:val="uk-UA"/>
        </w:rPr>
        <w:t xml:space="preserve"> </w:t>
      </w:r>
      <w:r w:rsidRPr="00F76AEC">
        <w:rPr>
          <w:rFonts w:ascii="Times New Roman" w:eastAsia="Times New Roman" w:hAnsi="Times New Roman"/>
          <w:bCs/>
          <w:sz w:val="22"/>
          <w:szCs w:val="22"/>
          <w:lang w:val="en-US"/>
        </w:rPr>
        <w:t>Yu</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Shevchenko</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M</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K</w:t>
      </w:r>
      <w:r w:rsidRPr="00F76AEC">
        <w:rPr>
          <w:rFonts w:ascii="Times New Roman" w:eastAsiaTheme="minorHAnsi" w:hAnsi="Times New Roman"/>
          <w:sz w:val="22"/>
          <w:szCs w:val="22"/>
          <w:lang w:val="uk-UA"/>
        </w:rPr>
        <w:t>о</w:t>
      </w:r>
      <w:r w:rsidRPr="00F76AEC">
        <w:rPr>
          <w:rFonts w:ascii="Times New Roman" w:eastAsiaTheme="minorHAnsi" w:hAnsi="Times New Roman"/>
          <w:sz w:val="22"/>
          <w:szCs w:val="22"/>
          <w:lang w:val="en-US"/>
        </w:rPr>
        <w:t>lesnykova</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K</w:t>
      </w:r>
      <w:r w:rsidRPr="00F76AEC">
        <w:rPr>
          <w:rFonts w:ascii="Times New Roman" w:eastAsiaTheme="minorHAnsi" w:hAnsi="Times New Roman"/>
          <w:sz w:val="22"/>
          <w:szCs w:val="22"/>
          <w:lang w:val="uk-UA"/>
        </w:rPr>
        <w:t xml:space="preserve">., </w:t>
      </w:r>
      <w:r w:rsidRPr="00F76AEC">
        <w:rPr>
          <w:rFonts w:ascii="Times New Roman" w:eastAsiaTheme="minorHAnsi" w:hAnsi="Times New Roman"/>
          <w:sz w:val="22"/>
          <w:szCs w:val="22"/>
          <w:lang w:val="en-US"/>
        </w:rPr>
        <w:t>Derevenets</w:t>
      </w:r>
      <w:r w:rsidRPr="00F76AEC">
        <w:rPr>
          <w:rFonts w:ascii="Times New Roman" w:eastAsiaTheme="minorHAnsi" w:hAnsi="Times New Roman"/>
          <w:sz w:val="22"/>
          <w:szCs w:val="22"/>
          <w:lang w:val="uk-UA"/>
        </w:rPr>
        <w:t>-</w:t>
      </w:r>
      <w:r w:rsidRPr="00F76AEC">
        <w:rPr>
          <w:rFonts w:ascii="Times New Roman" w:eastAsiaTheme="minorHAnsi" w:hAnsi="Times New Roman"/>
          <w:sz w:val="22"/>
          <w:szCs w:val="22"/>
          <w:lang w:val="en-US"/>
        </w:rPr>
        <w:t>Shevchenko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K</w:t>
      </w:r>
      <w:r w:rsidRPr="00F76AEC">
        <w:rPr>
          <w:rFonts w:ascii="Times New Roman" w:hAnsi="Times New Roman"/>
          <w:sz w:val="22"/>
          <w:szCs w:val="22"/>
          <w:lang w:val="uk-UA"/>
        </w:rPr>
        <w:t xml:space="preserve">. (2023). </w:t>
      </w:r>
      <w:r w:rsidRPr="00F76AEC">
        <w:rPr>
          <w:rFonts w:ascii="Times New Roman" w:hAnsi="Times New Roman"/>
          <w:sz w:val="22"/>
          <w:szCs w:val="22"/>
          <w:lang w:val="en-US"/>
        </w:rPr>
        <w:t>The evaluation of total weed density and weed seed bank of agricultural landscapes as an example of the steppe zone of Ukraine</w:t>
      </w:r>
      <w:r w:rsidRPr="00F76AEC">
        <w:rPr>
          <w:rFonts w:ascii="Times New Roman" w:hAnsi="Times New Roman"/>
          <w:sz w:val="22"/>
          <w:szCs w:val="22"/>
          <w:lang w:val="uk-UA"/>
        </w:rPr>
        <w:t>.</w:t>
      </w:r>
      <w:r w:rsidRPr="00F76AEC">
        <w:rPr>
          <w:rFonts w:ascii="Times New Roman" w:hAnsi="Times New Roman"/>
          <w:i/>
          <w:iCs/>
          <w:sz w:val="22"/>
          <w:szCs w:val="22"/>
          <w:lang w:val="en-US"/>
        </w:rPr>
        <w:t xml:space="preserve"> Scientific Horizons</w:t>
      </w:r>
      <w:r w:rsidRPr="00F76AEC">
        <w:rPr>
          <w:rFonts w:ascii="Times New Roman" w:hAnsi="Times New Roman"/>
          <w:sz w:val="22"/>
          <w:szCs w:val="22"/>
          <w:lang w:val="uk-UA"/>
        </w:rPr>
        <w:t>.</w:t>
      </w:r>
      <w:r w:rsidRPr="00F76AEC">
        <w:rPr>
          <w:rFonts w:ascii="Times New Roman" w:eastAsiaTheme="minorHAnsi" w:hAnsi="Times New Roman"/>
          <w:sz w:val="22"/>
          <w:szCs w:val="22"/>
          <w:lang w:val="en-US"/>
        </w:rPr>
        <w:t xml:space="preserve"> 2023. </w:t>
      </w:r>
      <w:r w:rsidRPr="00F76AEC">
        <w:rPr>
          <w:rFonts w:ascii="Times New Roman" w:hAnsi="Times New Roman"/>
          <w:sz w:val="22"/>
          <w:szCs w:val="22"/>
          <w:lang w:val="en-US"/>
        </w:rPr>
        <w:t>Vol.</w:t>
      </w:r>
      <w:r w:rsidRPr="00F76AEC">
        <w:rPr>
          <w:rFonts w:ascii="Times New Roman" w:eastAsiaTheme="minorHAnsi" w:hAnsi="Times New Roman"/>
          <w:sz w:val="22"/>
          <w:szCs w:val="22"/>
          <w:lang w:val="en-US"/>
        </w:rPr>
        <w:t xml:space="preserve"> 26</w:t>
      </w:r>
      <w:r w:rsidRPr="00F76AEC">
        <w:rPr>
          <w:rFonts w:ascii="Times New Roman" w:eastAsiaTheme="minorHAnsi" w:hAnsi="Times New Roman"/>
          <w:sz w:val="22"/>
          <w:szCs w:val="22"/>
          <w:lang w:val="uk-UA"/>
        </w:rPr>
        <w:t>,</w:t>
      </w:r>
      <w:r w:rsidRPr="00F76AEC">
        <w:rPr>
          <w:rFonts w:ascii="Times New Roman" w:eastAsiaTheme="minorHAnsi" w:hAnsi="Times New Roman"/>
          <w:sz w:val="22"/>
          <w:szCs w:val="22"/>
          <w:lang w:val="en-US"/>
        </w:rPr>
        <w:t xml:space="preserve"> № 11.</w:t>
      </w:r>
      <w:r w:rsidRPr="00F76AEC">
        <w:rPr>
          <w:rFonts w:ascii="Times New Roman" w:eastAsiaTheme="minorHAnsi" w:hAnsi="Times New Roman"/>
          <w:sz w:val="22"/>
          <w:szCs w:val="22"/>
          <w:lang w:val="uk-UA"/>
        </w:rPr>
        <w:t xml:space="preserve"> </w:t>
      </w:r>
      <w:r w:rsidRPr="00F76AEC">
        <w:rPr>
          <w:rFonts w:ascii="Times New Roman" w:hAnsi="Times New Roman"/>
          <w:sz w:val="22"/>
          <w:szCs w:val="22"/>
        </w:rPr>
        <w:t>Рр</w:t>
      </w:r>
      <w:r w:rsidRPr="00F76AEC">
        <w:rPr>
          <w:rFonts w:ascii="Times New Roman" w:hAnsi="Times New Roman"/>
          <w:sz w:val="22"/>
          <w:szCs w:val="22"/>
          <w:lang w:val="en-US"/>
        </w:rPr>
        <w:t xml:space="preserve">. </w:t>
      </w:r>
      <w:r w:rsidRPr="00F76AEC">
        <w:rPr>
          <w:rFonts w:ascii="Times New Roman" w:eastAsiaTheme="minorHAnsi" w:hAnsi="Times New Roman"/>
          <w:spacing w:val="-20"/>
          <w:sz w:val="22"/>
          <w:szCs w:val="22"/>
          <w:lang w:val="uk-UA"/>
        </w:rPr>
        <w:t xml:space="preserve">80–89. </w:t>
      </w:r>
      <w:r w:rsidRPr="00F76AEC">
        <w:rPr>
          <w:rStyle w:val="1e"/>
          <w:rFonts w:ascii="Times New Roman" w:hAnsi="Times New Roman"/>
          <w:spacing w:val="-20"/>
          <w:sz w:val="22"/>
          <w:szCs w:val="22"/>
          <w:lang w:val="en-US"/>
        </w:rPr>
        <w:t>DOI</w:t>
      </w:r>
      <w:r w:rsidRPr="00F76AEC">
        <w:rPr>
          <w:rStyle w:val="1e"/>
          <w:rFonts w:ascii="Times New Roman" w:hAnsi="Times New Roman"/>
          <w:spacing w:val="-20"/>
          <w:sz w:val="22"/>
          <w:szCs w:val="22"/>
          <w:lang w:val="uk-UA"/>
        </w:rPr>
        <w:t>:10.48077/</w:t>
      </w:r>
      <w:r w:rsidRPr="00F76AEC">
        <w:rPr>
          <w:rStyle w:val="1e"/>
          <w:rFonts w:ascii="Times New Roman" w:hAnsi="Times New Roman"/>
          <w:spacing w:val="-20"/>
          <w:sz w:val="22"/>
          <w:szCs w:val="22"/>
          <w:lang w:val="en-US"/>
        </w:rPr>
        <w:t>scihor</w:t>
      </w:r>
      <w:r w:rsidRPr="00F76AEC">
        <w:rPr>
          <w:rStyle w:val="1e"/>
          <w:rFonts w:ascii="Times New Roman" w:hAnsi="Times New Roman"/>
          <w:spacing w:val="-20"/>
          <w:sz w:val="22"/>
          <w:szCs w:val="22"/>
          <w:lang w:val="uk-UA"/>
        </w:rPr>
        <w:t>11.2023.80</w:t>
      </w:r>
      <w:r w:rsidRPr="00F76AEC">
        <w:rPr>
          <w:rStyle w:val="1e"/>
          <w:rFonts w:ascii="Times New Roman" w:hAnsi="Times New Roman"/>
          <w:b/>
          <w:spacing w:val="-20"/>
          <w:sz w:val="22"/>
          <w:szCs w:val="22"/>
          <w:lang w:val="uk-UA"/>
        </w:rPr>
        <w:t xml:space="preserve"> </w:t>
      </w:r>
      <w:hyperlink r:id="rId15" w:history="1">
        <w:r w:rsidRPr="00F76AEC">
          <w:rPr>
            <w:rStyle w:val="a6"/>
            <w:rFonts w:ascii="Times New Roman" w:hAnsi="Times New Roman"/>
            <w:color w:val="auto"/>
            <w:spacing w:val="-20"/>
            <w:sz w:val="22"/>
            <w:szCs w:val="22"/>
            <w:lang w:val="en-US"/>
          </w:rPr>
          <w:t>https://sciencehorizon.com.ua/en</w:t>
        </w:r>
      </w:hyperlink>
    </w:p>
    <w:p w:rsidR="00560703" w:rsidRPr="00F76AEC" w:rsidRDefault="00560703" w:rsidP="00F10DC3">
      <w:pPr>
        <w:pStyle w:val="a4"/>
        <w:widowControl w:val="0"/>
        <w:spacing w:after="0"/>
        <w:ind w:left="0" w:right="0" w:firstLine="567"/>
        <w:rPr>
          <w:rFonts w:ascii="Times New Roman" w:hAnsi="Times New Roman"/>
          <w:i/>
          <w:lang w:val="uk-UA"/>
        </w:rPr>
      </w:pPr>
      <w:r w:rsidRPr="00F76AEC">
        <w:rPr>
          <w:rFonts w:ascii="Times New Roman" w:hAnsi="Times New Roman"/>
          <w:i/>
          <w:lang w:val="en-US"/>
        </w:rPr>
        <w:t>A high degree of weed infestation of agricultural ecosystems poses a significant threat to high crop yields, which determines the problem of weed control as one of the most urgent in steppe agriculture. The research aims to assess the level of total weed density and seed bank of various components of agroecosystems in the steppe zone of Ukraine. The methods used to determine the species composition of weeds, their quantitative and weight accounting and harmfulness were statistical and mathematical. It has been established that the main reason for the high negative</w:t>
      </w:r>
    </w:p>
    <w:p w:rsidR="00560703" w:rsidRPr="00F76AEC" w:rsidRDefault="00560703" w:rsidP="00560703">
      <w:pPr>
        <w:pStyle w:val="a4"/>
        <w:widowControl w:val="0"/>
        <w:ind w:left="0"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en-US"/>
        </w:rPr>
        <w:t>Matyukha</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L</w:t>
      </w:r>
      <w:r w:rsidRPr="00F76AEC">
        <w:rPr>
          <w:rFonts w:ascii="Times New Roman" w:hAnsi="Times New Roman"/>
          <w:sz w:val="22"/>
          <w:szCs w:val="22"/>
          <w:lang w:val="uk-UA"/>
        </w:rPr>
        <w:t xml:space="preserve">., </w:t>
      </w:r>
      <w:r w:rsidRPr="00F76AEC">
        <w:rPr>
          <w:rFonts w:ascii="Times New Roman" w:hAnsi="Times New Roman"/>
          <w:sz w:val="22"/>
          <w:szCs w:val="22"/>
          <w:lang w:val="en-US"/>
        </w:rPr>
        <w:t>Semenov</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Yaroshenko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Didur</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Khromykh</w:t>
      </w:r>
      <w:r w:rsidRPr="00F76AEC">
        <w:rPr>
          <w:rFonts w:ascii="Times New Roman" w:hAnsi="Times New Roman"/>
          <w:sz w:val="22"/>
          <w:szCs w:val="22"/>
          <w:lang w:val="uk-UA"/>
        </w:rPr>
        <w:t xml:space="preserve"> </w:t>
      </w:r>
      <w:r w:rsidRPr="00F76AEC">
        <w:rPr>
          <w:rFonts w:ascii="Times New Roman" w:hAnsi="Times New Roman"/>
          <w:sz w:val="22"/>
          <w:szCs w:val="22"/>
          <w:lang w:val="en-US"/>
        </w:rPr>
        <w:t>N</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Lykholat</w:t>
      </w:r>
      <w:r w:rsidRPr="00F76AEC">
        <w:rPr>
          <w:rFonts w:ascii="Times New Roman" w:hAnsi="Times New Roman"/>
          <w:sz w:val="22"/>
          <w:szCs w:val="22"/>
          <w:lang w:val="uk-UA"/>
        </w:rPr>
        <w:t xml:space="preserve"> </w:t>
      </w:r>
      <w:r w:rsidRPr="00F76AEC">
        <w:rPr>
          <w:rFonts w:ascii="Times New Roman" w:hAnsi="Times New Roman"/>
          <w:sz w:val="22"/>
          <w:szCs w:val="22"/>
          <w:lang w:val="en-US"/>
        </w:rPr>
        <w:t>Yu</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(2023). </w:t>
      </w:r>
      <w:r w:rsidRPr="00F76AEC">
        <w:rPr>
          <w:rFonts w:ascii="Times New Roman" w:hAnsi="Times New Roman"/>
          <w:sz w:val="22"/>
          <w:szCs w:val="22"/>
          <w:lang w:val="en-US"/>
        </w:rPr>
        <w:t>Assessment</w:t>
      </w:r>
      <w:r w:rsidRPr="00F76AEC">
        <w:rPr>
          <w:rFonts w:ascii="Times New Roman" w:hAnsi="Times New Roman"/>
          <w:sz w:val="22"/>
          <w:szCs w:val="22"/>
          <w:lang w:val="uk-UA"/>
        </w:rPr>
        <w:t xml:space="preserve"> Agrocenoses </w:t>
      </w:r>
      <w:r w:rsidRPr="00F76AEC">
        <w:rPr>
          <w:rFonts w:ascii="Times New Roman" w:hAnsi="Times New Roman"/>
          <w:sz w:val="22"/>
          <w:szCs w:val="22"/>
          <w:lang w:val="en-US"/>
        </w:rPr>
        <w:t>F</w:t>
      </w:r>
      <w:r w:rsidRPr="00F76AEC">
        <w:rPr>
          <w:rFonts w:ascii="Times New Roman" w:hAnsi="Times New Roman"/>
          <w:sz w:val="22"/>
          <w:szCs w:val="22"/>
          <w:lang w:val="uk-UA"/>
        </w:rPr>
        <w:t xml:space="preserve">actors </w:t>
      </w:r>
      <w:r w:rsidRPr="00F76AEC">
        <w:rPr>
          <w:rFonts w:ascii="Times New Roman" w:hAnsi="Times New Roman"/>
          <w:sz w:val="22"/>
          <w:szCs w:val="22"/>
          <w:lang w:val="en-US"/>
        </w:rPr>
        <w:t>impact</w:t>
      </w:r>
      <w:r w:rsidRPr="00F76AEC">
        <w:rPr>
          <w:rFonts w:ascii="Times New Roman" w:hAnsi="Times New Roman"/>
          <w:sz w:val="22"/>
          <w:szCs w:val="22"/>
          <w:lang w:val="uk-UA"/>
        </w:rPr>
        <w:t xml:space="preserve"> on winter wheat yield and </w:t>
      </w:r>
      <w:r w:rsidRPr="00F76AEC">
        <w:rPr>
          <w:rFonts w:ascii="Times New Roman" w:hAnsi="Times New Roman"/>
          <w:sz w:val="22"/>
          <w:szCs w:val="22"/>
          <w:lang w:val="en-US"/>
        </w:rPr>
        <w:t>grain</w:t>
      </w:r>
      <w:r w:rsidRPr="00F76AEC">
        <w:rPr>
          <w:rFonts w:ascii="Times New Roman" w:hAnsi="Times New Roman"/>
          <w:sz w:val="22"/>
          <w:szCs w:val="22"/>
          <w:lang w:val="uk-UA"/>
        </w:rPr>
        <w:t xml:space="preserve"> quality in the Northern </w:t>
      </w:r>
      <w:r w:rsidRPr="00F76AEC">
        <w:rPr>
          <w:rFonts w:ascii="Times New Roman" w:hAnsi="Times New Roman"/>
          <w:sz w:val="22"/>
          <w:szCs w:val="22"/>
          <w:lang w:val="uk-UA"/>
        </w:rPr>
        <w:lastRenderedPageBreak/>
        <w:t>Steppe zone of Ukraine</w:t>
      </w:r>
      <w:r w:rsidRPr="00F76AEC">
        <w:rPr>
          <w:rFonts w:ascii="Times New Roman" w:hAnsi="Times New Roman"/>
          <w:sz w:val="22"/>
          <w:szCs w:val="22"/>
          <w:lang w:val="en-US"/>
        </w:rPr>
        <w:t>.</w:t>
      </w:r>
      <w:r w:rsidRPr="00F76AEC">
        <w:rPr>
          <w:rFonts w:ascii="Times New Roman" w:hAnsi="Times New Roman"/>
          <w:sz w:val="22"/>
          <w:szCs w:val="22"/>
          <w:lang w:val="uk-UA"/>
        </w:rPr>
        <w:t xml:space="preserve"> Environmental </w:t>
      </w:r>
      <w:r w:rsidRPr="00F76AEC">
        <w:rPr>
          <w:rFonts w:ascii="Times New Roman" w:hAnsi="Times New Roman"/>
          <w:i/>
          <w:sz w:val="22"/>
          <w:szCs w:val="22"/>
          <w:lang w:val="uk-UA"/>
        </w:rPr>
        <w:t>Research. Engineering and Management</w:t>
      </w:r>
      <w:r w:rsidRPr="00F76AEC">
        <w:rPr>
          <w:rFonts w:ascii="Times New Roman" w:hAnsi="Times New Roman"/>
          <w:sz w:val="22"/>
          <w:szCs w:val="22"/>
          <w:lang w:val="uk-UA"/>
        </w:rPr>
        <w:t xml:space="preserve"> (Lietuva). 2023.</w:t>
      </w:r>
      <w:r w:rsidRPr="00F76AEC">
        <w:rPr>
          <w:rFonts w:ascii="Times New Roman" w:eastAsia="Times New Roman" w:hAnsi="Times New Roman"/>
          <w:sz w:val="22"/>
          <w:szCs w:val="22"/>
          <w:lang w:val="en-US"/>
        </w:rPr>
        <w:t xml:space="preserve"> December</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lang w:val="en-US"/>
        </w:rPr>
        <w:t>Vol.</w:t>
      </w:r>
      <w:r w:rsidRPr="00F76AEC">
        <w:rPr>
          <w:rFonts w:ascii="Times New Roman" w:eastAsia="Times New Roman" w:hAnsi="Times New Roman"/>
          <w:sz w:val="22"/>
          <w:szCs w:val="22"/>
          <w:lang w:val="uk-UA"/>
        </w:rPr>
        <w:t xml:space="preserve"> 79, № 4. </w:t>
      </w:r>
      <w:r w:rsidRPr="00F76AEC">
        <w:rPr>
          <w:rFonts w:ascii="Times New Roman" w:hAnsi="Times New Roman"/>
          <w:sz w:val="22"/>
          <w:szCs w:val="22"/>
        </w:rPr>
        <w:t>Рр</w:t>
      </w:r>
      <w:r w:rsidRPr="00F76AEC">
        <w:rPr>
          <w:rFonts w:ascii="Times New Roman" w:hAnsi="Times New Roman"/>
          <w:sz w:val="22"/>
          <w:szCs w:val="22"/>
          <w:lang w:val="en-US"/>
        </w:rPr>
        <w:t xml:space="preserve">. </w:t>
      </w:r>
      <w:r w:rsidRPr="00F76AEC">
        <w:rPr>
          <w:rFonts w:ascii="Times New Roman" w:hAnsi="Times New Roman"/>
          <w:sz w:val="22"/>
          <w:szCs w:val="22"/>
          <w:lang w:val="uk-UA"/>
        </w:rPr>
        <w:t xml:space="preserve">39–47. </w:t>
      </w:r>
      <w:hyperlink r:id="rId16" w:history="1">
        <w:r w:rsidRPr="00F76AEC">
          <w:rPr>
            <w:rStyle w:val="a6"/>
            <w:rFonts w:ascii="Times New Roman" w:hAnsi="Times New Roman"/>
            <w:color w:val="auto"/>
            <w:sz w:val="22"/>
            <w:szCs w:val="22"/>
            <w:lang w:val="uk-UA"/>
          </w:rPr>
          <w:t>https://doi.org/10.5755/j01.erem.79.4.33482</w:t>
        </w:r>
      </w:hyperlink>
    </w:p>
    <w:p w:rsidR="00560703" w:rsidRPr="00F76AEC" w:rsidRDefault="00560703" w:rsidP="00F10DC3">
      <w:pPr>
        <w:pStyle w:val="a4"/>
        <w:widowControl w:val="0"/>
        <w:spacing w:after="0"/>
        <w:ind w:left="0" w:right="0" w:firstLine="567"/>
        <w:rPr>
          <w:rFonts w:ascii="Times New Roman" w:hAnsi="Times New Roman"/>
          <w:i/>
          <w:lang w:val="uk-UA"/>
        </w:rPr>
      </w:pPr>
      <w:r w:rsidRPr="00F76AEC">
        <w:rPr>
          <w:rFonts w:ascii="Times New Roman" w:hAnsi="Times New Roman"/>
          <w:i/>
          <w:lang w:val="uk-UA"/>
        </w:rPr>
        <w:t>In this work, a multiple regression analysis of the results of field experiments in 2010–2016 was carried out, aimed at identifying the possibility of forecasting the yield of winter wheat in the system of integrated crop protection in the conditions of the Northern Steppe of Ukraine. The regression models obtained based onactual field data made it possible to reveal regularities linking the yield and gluten content of winter wheat grains with the level of relative humidity during the milky grain ripeness phase and the prevalence of pathogens and pests 25 days after pesticide treatment. Regression models reflecting the correlation of quantitative and qualitative indicators of the harvest with relative air humidity showed predictive value and made it possible to determine the necessary limits of the meteorological parameter to achieve high quantitative and qualitative indicators of the harvest.</w:t>
      </w:r>
    </w:p>
    <w:p w:rsidR="00560703" w:rsidRPr="00F76AEC" w:rsidRDefault="00560703" w:rsidP="00560703">
      <w:pPr>
        <w:pStyle w:val="a4"/>
        <w:widowControl w:val="0"/>
        <w:ind w:left="0" w:right="0" w:firstLine="567"/>
        <w:rPr>
          <w:rFonts w:ascii="Times New Roman" w:hAnsi="Times New Roman"/>
          <w:i/>
          <w:lang w:val="uk-UA"/>
        </w:rPr>
      </w:pPr>
    </w:p>
    <w:p w:rsidR="00560703" w:rsidRPr="00F76AEC" w:rsidRDefault="00560703" w:rsidP="00560703">
      <w:pPr>
        <w:pStyle w:val="a4"/>
        <w:widowControl w:val="0"/>
        <w:ind w:left="0" w:right="0"/>
        <w:jc w:val="center"/>
        <w:rPr>
          <w:rFonts w:ascii="Times New Roman" w:hAnsi="Times New Roman"/>
          <w:b/>
          <w:sz w:val="24"/>
          <w:szCs w:val="24"/>
          <w:lang w:val="uk-UA"/>
        </w:rPr>
      </w:pPr>
      <w:r w:rsidRPr="00F76AEC">
        <w:rPr>
          <w:rFonts w:ascii="Times New Roman" w:hAnsi="Times New Roman"/>
          <w:b/>
          <w:sz w:val="24"/>
          <w:szCs w:val="24"/>
          <w:lang w:val="uk-UA"/>
        </w:rPr>
        <w:t>СТАТТІ У НАУКОВИХ ФАХОВИХ ВИДАННЯХ ЗАРУБІЖНИХ КРАЇН</w:t>
      </w:r>
    </w:p>
    <w:p w:rsidR="00560703" w:rsidRPr="00F76AEC" w:rsidRDefault="00560703" w:rsidP="00560703">
      <w:pPr>
        <w:pStyle w:val="a4"/>
        <w:widowControl w:val="0"/>
        <w:ind w:left="0" w:right="0"/>
        <w:jc w:val="center"/>
        <w:rPr>
          <w:rFonts w:ascii="Times New Roman" w:hAnsi="Times New Roman"/>
          <w:i/>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sz w:val="22"/>
          <w:szCs w:val="22"/>
          <w:lang w:val="uk-UA"/>
        </w:rPr>
      </w:pPr>
      <w:r w:rsidRPr="00F76AEC">
        <w:rPr>
          <w:rFonts w:ascii="Times New Roman" w:hAnsi="Times New Roman"/>
          <w:bCs/>
          <w:sz w:val="22"/>
          <w:szCs w:val="22"/>
          <w:lang w:val="en-US"/>
        </w:rPr>
        <w:t xml:space="preserve">Liubych V., Novikov V., Pushka O., Pushka I., Cherchel V., Kyrpa M., Kolibabchuk T., Kirian V., Moskalets V., Moskalets T. Development of the recipe of pasta with pumpkin flour. </w:t>
      </w:r>
      <w:r w:rsidRPr="00F76AEC">
        <w:rPr>
          <w:rFonts w:ascii="Times New Roman" w:hAnsi="Times New Roman"/>
          <w:bCs/>
          <w:i/>
          <w:sz w:val="22"/>
          <w:szCs w:val="22"/>
          <w:lang w:val="en-US"/>
        </w:rPr>
        <w:t>EUREKA: Life Sciences</w:t>
      </w:r>
      <w:r w:rsidRPr="00F76AEC">
        <w:rPr>
          <w:rFonts w:ascii="Times New Roman" w:hAnsi="Times New Roman"/>
          <w:bCs/>
          <w:i/>
          <w:sz w:val="22"/>
          <w:szCs w:val="22"/>
          <w:lang w:val="uk-UA"/>
        </w:rPr>
        <w:t xml:space="preserve">. </w:t>
      </w:r>
      <w:r w:rsidRPr="00F76AEC">
        <w:rPr>
          <w:rFonts w:ascii="Times New Roman" w:hAnsi="Times New Roman"/>
          <w:bCs/>
          <w:sz w:val="22"/>
          <w:szCs w:val="22"/>
          <w:lang w:val="en-US"/>
        </w:rPr>
        <w:t xml:space="preserve">2023. </w:t>
      </w:r>
      <w:r w:rsidRPr="00F76AEC">
        <w:rPr>
          <w:rFonts w:ascii="Times New Roman" w:eastAsia="Times New Roman" w:hAnsi="Times New Roman"/>
          <w:sz w:val="22"/>
          <w:szCs w:val="22"/>
          <w:lang w:val="en-US"/>
        </w:rPr>
        <w:t>Vol.</w:t>
      </w:r>
      <w:r w:rsidRPr="00F76AEC">
        <w:rPr>
          <w:rFonts w:ascii="Times New Roman" w:eastAsia="Times New Roman" w:hAnsi="Times New Roman"/>
          <w:sz w:val="22"/>
          <w:szCs w:val="22"/>
          <w:lang w:val="uk-UA"/>
        </w:rPr>
        <w:t xml:space="preserve"> </w:t>
      </w:r>
      <w:r w:rsidRPr="00F76AEC">
        <w:rPr>
          <w:rFonts w:ascii="Times New Roman" w:hAnsi="Times New Roman"/>
          <w:bCs/>
          <w:sz w:val="22"/>
          <w:szCs w:val="22"/>
          <w:lang w:val="en-US"/>
        </w:rPr>
        <w:t>1</w:t>
      </w:r>
      <w:r w:rsidRPr="00F76AEC">
        <w:rPr>
          <w:rFonts w:ascii="Times New Roman" w:hAnsi="Times New Roman"/>
          <w:bCs/>
          <w:sz w:val="22"/>
          <w:szCs w:val="22"/>
          <w:lang w:val="uk-UA"/>
        </w:rPr>
        <w:t>.</w:t>
      </w:r>
      <w:r w:rsidRPr="00F76AEC">
        <w:rPr>
          <w:rFonts w:ascii="Times New Roman" w:hAnsi="Times New Roman"/>
          <w:bCs/>
          <w:sz w:val="22"/>
          <w:szCs w:val="22"/>
          <w:lang w:val="en-US"/>
        </w:rPr>
        <w:t xml:space="preserve"> </w:t>
      </w:r>
      <w:r w:rsidRPr="00F76AEC">
        <w:rPr>
          <w:rFonts w:ascii="Times New Roman" w:hAnsi="Times New Roman"/>
          <w:sz w:val="22"/>
          <w:szCs w:val="22"/>
        </w:rPr>
        <w:t>Рр</w:t>
      </w:r>
      <w:r w:rsidRPr="00F76AEC">
        <w:rPr>
          <w:rFonts w:ascii="Times New Roman" w:hAnsi="Times New Roman"/>
          <w:sz w:val="22"/>
          <w:szCs w:val="22"/>
          <w:lang w:val="en-US"/>
        </w:rPr>
        <w:t>.</w:t>
      </w:r>
      <w:r w:rsidRPr="00F76AEC">
        <w:rPr>
          <w:rFonts w:ascii="Times New Roman" w:hAnsi="Times New Roman"/>
          <w:bCs/>
          <w:sz w:val="22"/>
          <w:szCs w:val="22"/>
          <w:lang w:val="en-US"/>
        </w:rPr>
        <w:t xml:space="preserve"> 57–65. doi: https://doi.org/ 10.21303/2504-5695.2023.002788</w:t>
      </w:r>
    </w:p>
    <w:p w:rsidR="00560703" w:rsidRPr="00F76AEC" w:rsidRDefault="00560703" w:rsidP="00644511">
      <w:pPr>
        <w:widowControl w:val="0"/>
        <w:spacing w:after="0"/>
        <w:ind w:right="0" w:firstLine="567"/>
        <w:contextualSpacing/>
        <w:rPr>
          <w:rFonts w:ascii="Times New Roman" w:eastAsia="Times New Roman" w:hAnsi="Times New Roman"/>
          <w:i/>
          <w:sz w:val="20"/>
          <w:szCs w:val="20"/>
          <w:lang w:val="uk-UA" w:eastAsia="ru-RU"/>
        </w:rPr>
      </w:pPr>
      <w:r w:rsidRPr="00F76AEC">
        <w:rPr>
          <w:rFonts w:ascii="Times New Roman" w:eastAsia="Times New Roman" w:hAnsi="Times New Roman"/>
          <w:i/>
          <w:sz w:val="20"/>
          <w:szCs w:val="20"/>
          <w:lang w:val="en-US" w:eastAsia="ru-RU"/>
        </w:rPr>
        <w:t xml:space="preserve">As a result of the conducted research, it was established that the use of pumpkin flour had the greatest effect on the sensory indicators of the quality of pasta. The coefficient of boiling by mass and volume did not change reliably. It was established that the smell and taste of pumpkin in pasta was absent only when 2.5% of pumpkin flour was added. The use of 5.0–7.5% pumpkin flour did not change the sensory evaluation of pasta in comparison with the control variant. It has been proven that pumpkin flour is characterized by specific sensory indicators. It is obvious that adding it to pasta will affect their organoleptic indicators. </w:t>
      </w:r>
      <w:r w:rsidR="00644511" w:rsidRPr="00F76AEC">
        <w:rPr>
          <w:rFonts w:ascii="Times New Roman" w:eastAsia="Times New Roman" w:hAnsi="Times New Roman"/>
          <w:i/>
          <w:sz w:val="20"/>
          <w:szCs w:val="20"/>
          <w:lang w:val="uk-UA" w:eastAsia="ru-RU"/>
        </w:rPr>
        <w:t xml:space="preserve"> </w:t>
      </w:r>
      <w:r w:rsidRPr="00F76AEC">
        <w:rPr>
          <w:rFonts w:ascii="Times New Roman" w:eastAsia="Times New Roman" w:hAnsi="Times New Roman"/>
          <w:i/>
          <w:sz w:val="20"/>
          <w:szCs w:val="20"/>
          <w:lang w:val="en-US" w:eastAsia="ru-RU"/>
        </w:rPr>
        <w:t>A distinctive feature of the obtained research results is that it is optimal to add 5.0–7.5% of pumpkin flour in pasta technology. With this amount of pumpkin flour, the smell and taste of pasta is 8.2–8.9 points, the boiling factor by mass is 2.20–2.21, and by volume – 1.71–1.81.</w:t>
      </w:r>
    </w:p>
    <w:p w:rsidR="00560703" w:rsidRPr="00F76AEC" w:rsidRDefault="00560703" w:rsidP="00560703">
      <w:pPr>
        <w:widowControl w:val="0"/>
        <w:ind w:right="0"/>
        <w:contextualSpacing/>
        <w:jc w:val="center"/>
        <w:rPr>
          <w:rFonts w:ascii="Times New Roman" w:hAnsi="Times New Roman"/>
          <w:b/>
          <w:sz w:val="20"/>
          <w:szCs w:val="20"/>
          <w:lang w:val="uk-UA"/>
        </w:rPr>
      </w:pPr>
      <w:r w:rsidRPr="00F76AEC">
        <w:rPr>
          <w:rFonts w:ascii="Times New Roman" w:hAnsi="Times New Roman"/>
          <w:b/>
          <w:sz w:val="20"/>
          <w:szCs w:val="20"/>
          <w:lang w:val="uk-UA"/>
        </w:rPr>
        <w:lastRenderedPageBreak/>
        <w:t>СТАТТІ У НАУКОВИХ ФАХОВИХ ВИДАННЯХ УКРАЇНИ</w:t>
      </w:r>
    </w:p>
    <w:p w:rsidR="00560703" w:rsidRPr="00F76AEC" w:rsidRDefault="00560703" w:rsidP="00560703">
      <w:pPr>
        <w:widowControl w:val="0"/>
        <w:ind w:right="0"/>
        <w:contextualSpacing/>
        <w:jc w:val="center"/>
        <w:rPr>
          <w:rFonts w:ascii="Times New Roman" w:eastAsia="Times New Roman" w:hAnsi="Times New Roman"/>
          <w:i/>
          <w:sz w:val="20"/>
          <w:szCs w:val="20"/>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imes New Roman" w:hAnsi="Times New Roman"/>
          <w:i/>
          <w:sz w:val="22"/>
          <w:szCs w:val="22"/>
          <w:lang w:val="uk-UA"/>
        </w:rPr>
      </w:pPr>
      <w:r w:rsidRPr="00F76AEC">
        <w:rPr>
          <w:rFonts w:ascii="Times New Roman" w:hAnsi="Times New Roman"/>
          <w:spacing w:val="-14"/>
          <w:sz w:val="22"/>
          <w:szCs w:val="22"/>
          <w:lang w:val="en-US"/>
        </w:rPr>
        <w:t>Tsyliuryk</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O</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I</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Kozechko</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V</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I</w:t>
      </w:r>
      <w:r w:rsidRPr="00F76AEC">
        <w:rPr>
          <w:rFonts w:ascii="Times New Roman" w:hAnsi="Times New Roman"/>
          <w:spacing w:val="-14"/>
          <w:sz w:val="22"/>
          <w:szCs w:val="22"/>
          <w:lang w:val="uk-UA"/>
        </w:rPr>
        <w:t xml:space="preserve">., </w:t>
      </w:r>
      <w:r w:rsidRPr="00F76AEC">
        <w:rPr>
          <w:rFonts w:ascii="Times New Roman" w:hAnsi="Times New Roman"/>
          <w:spacing w:val="-14"/>
          <w:sz w:val="22"/>
          <w:szCs w:val="22"/>
          <w:lang w:val="en-US"/>
        </w:rPr>
        <w:t>Kharytonov</w:t>
      </w:r>
      <w:r w:rsidRPr="00F76AEC">
        <w:rPr>
          <w:rFonts w:ascii="Times New Roman" w:hAnsi="Times New Roman"/>
          <w:spacing w:val="-14"/>
          <w:sz w:val="22"/>
          <w:szCs w:val="22"/>
          <w:lang w:val="uk-UA"/>
        </w:rPr>
        <w:t xml:space="preserve"> М. М.,</w:t>
      </w:r>
      <w:r w:rsidRPr="00F76AEC">
        <w:rPr>
          <w:rFonts w:ascii="Times New Roman" w:hAnsi="Times New Roman"/>
          <w:sz w:val="22"/>
          <w:szCs w:val="22"/>
          <w:lang w:val="uk-UA"/>
        </w:rPr>
        <w:t xml:space="preserve"> </w:t>
      </w:r>
      <w:r w:rsidRPr="00F76AEC">
        <w:rPr>
          <w:rFonts w:ascii="Times New Roman" w:hAnsi="Times New Roman"/>
          <w:sz w:val="22"/>
          <w:szCs w:val="22"/>
          <w:lang w:val="en-US"/>
        </w:rPr>
        <w:t>Rudakov</w:t>
      </w:r>
      <w:r w:rsidRPr="00F76AEC">
        <w:rPr>
          <w:rFonts w:ascii="Times New Roman" w:hAnsi="Times New Roman"/>
          <w:sz w:val="22"/>
          <w:szCs w:val="22"/>
          <w:lang w:val="uk-UA"/>
        </w:rPr>
        <w:t xml:space="preserve"> </w:t>
      </w:r>
      <w:r w:rsidRPr="00F76AEC">
        <w:rPr>
          <w:rFonts w:ascii="Times New Roman" w:hAnsi="Times New Roman"/>
          <w:sz w:val="22"/>
          <w:szCs w:val="22"/>
          <w:lang w:val="en-US"/>
        </w:rPr>
        <w:t>Y</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Bondarenko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A</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Pryshedko</w:t>
      </w:r>
      <w:r w:rsidRPr="00F76AEC">
        <w:rPr>
          <w:rFonts w:ascii="Times New Roman" w:hAnsi="Times New Roman"/>
          <w:sz w:val="22"/>
          <w:szCs w:val="22"/>
          <w:lang w:val="uk-UA"/>
        </w:rPr>
        <w:t xml:space="preserve"> </w:t>
      </w:r>
      <w:r w:rsidRPr="00F76AEC">
        <w:rPr>
          <w:rFonts w:ascii="Times New Roman" w:hAnsi="Times New Roman"/>
          <w:sz w:val="22"/>
          <w:szCs w:val="22"/>
          <w:lang w:val="en-US"/>
        </w:rPr>
        <w:t>N</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Frost resistance and survival of winter wheat after spring rape in the conditions of the Northern Steppe of Ukraine. </w:t>
      </w:r>
      <w:r w:rsidRPr="00F76AEC">
        <w:rPr>
          <w:rFonts w:ascii="Times New Roman" w:hAnsi="Times New Roman"/>
          <w:i/>
          <w:spacing w:val="-20"/>
          <w:sz w:val="22"/>
          <w:szCs w:val="22"/>
          <w:lang w:val="en-US"/>
        </w:rPr>
        <w:t>Agrology.</w:t>
      </w:r>
      <w:r w:rsidRPr="00F76AEC">
        <w:rPr>
          <w:rFonts w:ascii="Times New Roman" w:hAnsi="Times New Roman"/>
          <w:i/>
          <w:spacing w:val="-20"/>
          <w:sz w:val="22"/>
          <w:szCs w:val="22"/>
          <w:lang w:val="uk-UA"/>
        </w:rPr>
        <w:t xml:space="preserve"> </w:t>
      </w:r>
      <w:r w:rsidRPr="00F76AEC">
        <w:rPr>
          <w:rFonts w:ascii="Times New Roman" w:hAnsi="Times New Roman"/>
          <w:sz w:val="22"/>
          <w:szCs w:val="22"/>
          <w:lang w:val="en-US"/>
        </w:rPr>
        <w:t xml:space="preserve">2023. </w:t>
      </w:r>
      <w:r w:rsidRPr="00F76AEC">
        <w:rPr>
          <w:rFonts w:ascii="Times New Roman" w:hAnsi="Times New Roman"/>
          <w:sz w:val="22"/>
          <w:szCs w:val="22"/>
          <w:lang w:val="uk-UA"/>
        </w:rPr>
        <w:t xml:space="preserve">№ 6 (1). С. 3–9. </w:t>
      </w:r>
      <w:hyperlink r:id="rId17" w:history="1">
        <w:r w:rsidRPr="00F76AEC">
          <w:rPr>
            <w:rStyle w:val="a6"/>
            <w:rFonts w:ascii="Times New Roman" w:hAnsi="Times New Roman"/>
            <w:color w:val="auto"/>
            <w:spacing w:val="-20"/>
            <w:sz w:val="22"/>
            <w:szCs w:val="22"/>
            <w:lang w:val="uk-UA"/>
          </w:rPr>
          <w:t>https://agrologyjournal.com/ index.php/ agrology/article/view/121/119</w:t>
        </w:r>
      </w:hyperlink>
      <w:r w:rsidRPr="00F76AEC">
        <w:rPr>
          <w:rFonts w:ascii="Times New Roman" w:hAnsi="Times New Roman"/>
          <w:sz w:val="22"/>
          <w:szCs w:val="22"/>
          <w:lang w:val="uk-UA"/>
        </w:rPr>
        <w:t xml:space="preserve"> </w:t>
      </w:r>
    </w:p>
    <w:p w:rsidR="00560703" w:rsidRPr="00F76AEC" w:rsidRDefault="00560703" w:rsidP="00262B18">
      <w:pPr>
        <w:pStyle w:val="a4"/>
        <w:widowControl w:val="0"/>
        <w:spacing w:after="0"/>
        <w:ind w:left="0" w:right="0" w:firstLine="567"/>
        <w:rPr>
          <w:rFonts w:ascii="Times New Roman" w:hAnsi="Times New Roman"/>
          <w:i/>
          <w:lang w:val="uk-UA"/>
        </w:rPr>
      </w:pPr>
      <w:r w:rsidRPr="00F76AEC">
        <w:rPr>
          <w:rFonts w:ascii="Times New Roman" w:hAnsi="Times New Roman"/>
          <w:i/>
          <w:lang w:val="uk-UA"/>
        </w:rPr>
        <w:t xml:space="preserve">Вивчали морозостійкість та виживаність озимої пшениці після ріпаку ярого в умовах Північного Степу України. Проведено дослідження реакції сортів озимої пшениці на нетиповий попередник (ріпак озимий), строки сівби та норми висіву насіння. </w:t>
      </w:r>
    </w:p>
    <w:p w:rsidR="00560703" w:rsidRPr="00F76AEC" w:rsidRDefault="00560703" w:rsidP="00560703">
      <w:pPr>
        <w:pStyle w:val="a4"/>
        <w:widowControl w:val="0"/>
        <w:ind w:left="0"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imes New Roman" w:hAnsi="Times New Roman"/>
          <w:i/>
          <w:sz w:val="22"/>
          <w:szCs w:val="22"/>
          <w:lang w:val="uk-UA"/>
        </w:rPr>
      </w:pPr>
      <w:r w:rsidRPr="00F76AEC">
        <w:rPr>
          <w:rFonts w:ascii="Times New Roman" w:hAnsi="Times New Roman"/>
          <w:spacing w:val="-6"/>
          <w:sz w:val="22"/>
          <w:szCs w:val="22"/>
          <w:lang w:val="en-US"/>
        </w:rPr>
        <w:t>Leskiv</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K</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Y</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Gutyj</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B</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V</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Khalak</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V</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I</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Bordun</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O</w:t>
      </w:r>
      <w:r w:rsidRPr="00F76AEC">
        <w:rPr>
          <w:rFonts w:ascii="Times New Roman" w:hAnsi="Times New Roman"/>
          <w:spacing w:val="-6"/>
          <w:sz w:val="22"/>
          <w:szCs w:val="22"/>
          <w:lang w:val="uk-UA"/>
        </w:rPr>
        <w:t xml:space="preserve">. </w:t>
      </w:r>
      <w:r w:rsidRPr="00F76AEC">
        <w:rPr>
          <w:rFonts w:ascii="Times New Roman" w:hAnsi="Times New Roman"/>
          <w:spacing w:val="-6"/>
          <w:sz w:val="22"/>
          <w:szCs w:val="22"/>
          <w:lang w:val="en-US"/>
        </w:rPr>
        <w:t>M</w:t>
      </w:r>
      <w:r w:rsidRPr="00F76AEC">
        <w:rPr>
          <w:rFonts w:ascii="Times New Roman" w:hAnsi="Times New Roman"/>
          <w:spacing w:val="-6"/>
          <w:sz w:val="22"/>
          <w:szCs w:val="22"/>
          <w:lang w:val="uk-UA"/>
        </w:rPr>
        <w:t>.,</w:t>
      </w:r>
      <w:r w:rsidRPr="00F76AEC">
        <w:rPr>
          <w:rFonts w:ascii="Times New Roman" w:hAnsi="Times New Roman"/>
          <w:sz w:val="22"/>
          <w:szCs w:val="22"/>
          <w:lang w:val="uk-UA"/>
        </w:rPr>
        <w:t xml:space="preserve"> </w:t>
      </w:r>
      <w:r w:rsidRPr="00F76AEC">
        <w:rPr>
          <w:rFonts w:ascii="Times New Roman" w:hAnsi="Times New Roman"/>
          <w:sz w:val="22"/>
          <w:szCs w:val="22"/>
          <w:lang w:val="en-US"/>
        </w:rPr>
        <w:t>Todoriuk</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B</w:t>
      </w:r>
      <w:r w:rsidRPr="00F76AEC">
        <w:rPr>
          <w:rFonts w:ascii="Times New Roman" w:hAnsi="Times New Roman"/>
          <w:sz w:val="22"/>
          <w:szCs w:val="22"/>
          <w:lang w:val="uk-UA"/>
        </w:rPr>
        <w:t xml:space="preserve">., </w:t>
      </w:r>
      <w:r w:rsidRPr="00F76AEC">
        <w:rPr>
          <w:rFonts w:ascii="Times New Roman" w:hAnsi="Times New Roman"/>
          <w:sz w:val="22"/>
          <w:szCs w:val="22"/>
          <w:lang w:val="en-US"/>
        </w:rPr>
        <w:t>Khymynets</w:t>
      </w:r>
      <w:r w:rsidRPr="00F76AEC">
        <w:rPr>
          <w:rFonts w:ascii="Times New Roman" w:hAnsi="Times New Roman"/>
          <w:sz w:val="22"/>
          <w:szCs w:val="22"/>
          <w:lang w:val="uk-UA"/>
        </w:rPr>
        <w:t xml:space="preserve"> </w:t>
      </w:r>
      <w:r w:rsidRPr="00F76AEC">
        <w:rPr>
          <w:rFonts w:ascii="Times New Roman" w:hAnsi="Times New Roman"/>
          <w:sz w:val="22"/>
          <w:szCs w:val="22"/>
          <w:lang w:val="en-US"/>
        </w:rPr>
        <w:t>P</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Vus</w:t>
      </w:r>
      <w:r w:rsidRPr="00F76AEC">
        <w:rPr>
          <w:rFonts w:ascii="Times New Roman" w:hAnsi="Times New Roman"/>
          <w:sz w:val="22"/>
          <w:szCs w:val="22"/>
          <w:lang w:val="uk-UA"/>
        </w:rPr>
        <w:t xml:space="preserve"> </w:t>
      </w:r>
      <w:r w:rsidRPr="00F76AEC">
        <w:rPr>
          <w:rFonts w:ascii="Times New Roman" w:hAnsi="Times New Roman"/>
          <w:sz w:val="22"/>
          <w:szCs w:val="22"/>
          <w:lang w:val="en-US"/>
        </w:rPr>
        <w:t>U</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Binkevych</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Y</w:t>
      </w:r>
      <w:r w:rsidRPr="00F76AEC">
        <w:rPr>
          <w:rFonts w:ascii="Times New Roman" w:hAnsi="Times New Roman"/>
          <w:sz w:val="22"/>
          <w:szCs w:val="22"/>
          <w:lang w:val="uk-UA"/>
        </w:rPr>
        <w:t xml:space="preserve">., &amp; </w:t>
      </w:r>
      <w:r w:rsidRPr="00F76AEC">
        <w:rPr>
          <w:rFonts w:ascii="Times New Roman" w:hAnsi="Times New Roman"/>
          <w:sz w:val="22"/>
          <w:szCs w:val="22"/>
          <w:lang w:val="en-US"/>
        </w:rPr>
        <w:t>Solomon</w:t>
      </w:r>
      <w:r w:rsidRPr="00F76AEC">
        <w:rPr>
          <w:rFonts w:ascii="Times New Roman" w:hAnsi="Times New Roman"/>
          <w:sz w:val="22"/>
          <w:szCs w:val="22"/>
          <w:lang w:val="uk-UA"/>
        </w:rPr>
        <w:t xml:space="preserve"> </w:t>
      </w:r>
      <w:r w:rsidRPr="00F76AEC">
        <w:rPr>
          <w:rFonts w:ascii="Times New Roman" w:hAnsi="Times New Roman"/>
          <w:sz w:val="22"/>
          <w:szCs w:val="22"/>
          <w:lang w:val="en-US"/>
        </w:rPr>
        <w:t>A</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The effect of methionin, phenaron, and metiphen in different doses on the activity of the enzymatic link of the antioxidant</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protection of the piglets’ bodies. </w:t>
      </w:r>
      <w:r w:rsidRPr="00F76AEC">
        <w:rPr>
          <w:rFonts w:ascii="Times New Roman" w:hAnsi="Times New Roman"/>
          <w:i/>
          <w:sz w:val="22"/>
          <w:szCs w:val="22"/>
          <w:lang w:val="en-US"/>
        </w:rPr>
        <w:t>Agrology</w:t>
      </w:r>
      <w:r w:rsidRPr="00F76AEC">
        <w:rPr>
          <w:rFonts w:ascii="Times New Roman" w:hAnsi="Times New Roman"/>
          <w:i/>
          <w:sz w:val="22"/>
          <w:szCs w:val="22"/>
          <w:lang w:val="uk-UA"/>
        </w:rPr>
        <w:t xml:space="preserve">. </w:t>
      </w:r>
      <w:r w:rsidRPr="00F76AEC">
        <w:rPr>
          <w:rFonts w:ascii="Times New Roman" w:hAnsi="Times New Roman"/>
          <w:sz w:val="22"/>
          <w:szCs w:val="22"/>
          <w:lang w:val="uk-UA"/>
        </w:rPr>
        <w:t>2023.</w:t>
      </w:r>
      <w:r w:rsidRPr="00F76AEC">
        <w:rPr>
          <w:rFonts w:ascii="Times New Roman" w:hAnsi="Times New Roman"/>
          <w:sz w:val="22"/>
          <w:szCs w:val="22"/>
          <w:lang w:val="en-US"/>
        </w:rPr>
        <w:t xml:space="preserve"> 6</w:t>
      </w:r>
      <w:r w:rsidRPr="00F76AEC">
        <w:rPr>
          <w:rFonts w:ascii="Times New Roman" w:hAnsi="Times New Roman"/>
          <w:sz w:val="22"/>
          <w:szCs w:val="22"/>
          <w:lang w:val="uk-UA"/>
        </w:rPr>
        <w:t xml:space="preserve"> </w:t>
      </w:r>
      <w:r w:rsidRPr="00F76AEC">
        <w:rPr>
          <w:rFonts w:ascii="Times New Roman" w:hAnsi="Times New Roman"/>
          <w:sz w:val="22"/>
          <w:szCs w:val="22"/>
          <w:lang w:val="en-US"/>
        </w:rPr>
        <w:t>(3)</w:t>
      </w:r>
      <w:r w:rsidRPr="00F76AEC">
        <w:rPr>
          <w:rFonts w:ascii="Times New Roman" w:hAnsi="Times New Roman"/>
          <w:sz w:val="22"/>
          <w:szCs w:val="22"/>
          <w:lang w:val="uk-UA"/>
        </w:rPr>
        <w:t>. С.</w:t>
      </w:r>
      <w:r w:rsidRPr="00F76AEC">
        <w:rPr>
          <w:rFonts w:ascii="Times New Roman" w:hAnsi="Times New Roman"/>
          <w:sz w:val="22"/>
          <w:szCs w:val="22"/>
          <w:lang w:val="en-US"/>
        </w:rPr>
        <w:t xml:space="preserve"> 67–70. </w:t>
      </w:r>
      <w:hyperlink r:id="rId18" w:history="1">
        <w:r w:rsidRPr="00F76AEC">
          <w:rPr>
            <w:rStyle w:val="a6"/>
            <w:rFonts w:ascii="Times New Roman" w:hAnsi="Times New Roman"/>
            <w:color w:val="auto"/>
            <w:sz w:val="22"/>
            <w:szCs w:val="22"/>
            <w:lang w:val="en-US"/>
          </w:rPr>
          <w:t>https://doi.org/10.32819/021111</w:t>
        </w:r>
      </w:hyperlink>
    </w:p>
    <w:p w:rsidR="00560703" w:rsidRPr="00F76AEC" w:rsidRDefault="00560703" w:rsidP="00262B18">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en-US"/>
        </w:rPr>
        <w:t>We studied the effects of methionin, phenaron, and metiphen in appropriate doses on the activity of the enzymatic link of the antioxidant protection of the piglets' bodies. It is worth noting that the experimental drugs showed better antioxidant properties in the appropriate doses: methionin at the dose of 4 mg/kg of body weight and phenaron at the dose of 1.20 mg/kg body weight. And metifen at the dose of 0.9 mg/kg of body weight. The use of methiphen in piglets contributed to a better antioxidant effect than phenaron and methionin separately. The components of metiphen act as synergists; therefore, they better strengthened the antioxidant protection of the piglets' bodies.</w:t>
      </w:r>
    </w:p>
    <w:p w:rsidR="00560703" w:rsidRPr="00F76AEC" w:rsidRDefault="00560703" w:rsidP="00560703">
      <w:pPr>
        <w:pStyle w:val="a4"/>
        <w:widowControl w:val="0"/>
        <w:tabs>
          <w:tab w:val="left" w:pos="567"/>
        </w:tabs>
        <w:ind w:left="0" w:right="0"/>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Купріченков Д. С. Оцінка гібридів розлусної кукурудзи (</w:t>
      </w:r>
      <w:r w:rsidRPr="00F76AEC">
        <w:rPr>
          <w:rFonts w:ascii="Times New Roman" w:hAnsi="Times New Roman"/>
          <w:sz w:val="22"/>
          <w:szCs w:val="22"/>
          <w:lang w:val="en-US"/>
        </w:rPr>
        <w:t>Zea</w:t>
      </w:r>
      <w:r w:rsidRPr="00F76AEC">
        <w:rPr>
          <w:rFonts w:ascii="Times New Roman" w:hAnsi="Times New Roman"/>
          <w:sz w:val="22"/>
          <w:szCs w:val="22"/>
          <w:lang w:val="uk-UA"/>
        </w:rPr>
        <w:t xml:space="preserve"> </w:t>
      </w:r>
      <w:r w:rsidRPr="00F76AEC">
        <w:rPr>
          <w:rFonts w:ascii="Times New Roman" w:hAnsi="Times New Roman"/>
          <w:sz w:val="22"/>
          <w:szCs w:val="22"/>
          <w:lang w:val="en-US"/>
        </w:rPr>
        <w:t>mays</w:t>
      </w:r>
      <w:r w:rsidRPr="00F76AEC">
        <w:rPr>
          <w:rFonts w:ascii="Times New Roman" w:hAnsi="Times New Roman"/>
          <w:sz w:val="22"/>
          <w:szCs w:val="22"/>
          <w:lang w:val="uk-UA"/>
        </w:rPr>
        <w:t xml:space="preserve"> </w:t>
      </w:r>
      <w:r w:rsidRPr="00F76AEC">
        <w:rPr>
          <w:rFonts w:ascii="Times New Roman" w:hAnsi="Times New Roman"/>
          <w:sz w:val="22"/>
          <w:szCs w:val="22"/>
          <w:lang w:val="en-US"/>
        </w:rPr>
        <w:t>L</w:t>
      </w:r>
      <w:r w:rsidRPr="00F76AEC">
        <w:rPr>
          <w:rFonts w:ascii="Times New Roman" w:hAnsi="Times New Roman"/>
          <w:sz w:val="22"/>
          <w:szCs w:val="22"/>
          <w:lang w:val="uk-UA"/>
        </w:rPr>
        <w:t xml:space="preserve">. </w:t>
      </w:r>
      <w:r w:rsidRPr="00F76AEC">
        <w:rPr>
          <w:rFonts w:ascii="Times New Roman" w:hAnsi="Times New Roman"/>
          <w:sz w:val="22"/>
          <w:szCs w:val="22"/>
          <w:lang w:val="en-US"/>
        </w:rPr>
        <w:t>everta</w:t>
      </w:r>
      <w:r w:rsidRPr="00F76AEC">
        <w:rPr>
          <w:rFonts w:ascii="Times New Roman" w:hAnsi="Times New Roman"/>
          <w:sz w:val="22"/>
          <w:szCs w:val="22"/>
          <w:lang w:val="uk-UA"/>
        </w:rPr>
        <w:t xml:space="preserve"> </w:t>
      </w:r>
      <w:r w:rsidRPr="00F76AEC">
        <w:rPr>
          <w:rFonts w:ascii="Times New Roman" w:hAnsi="Times New Roman"/>
          <w:sz w:val="22"/>
          <w:szCs w:val="22"/>
          <w:lang w:val="en-US"/>
        </w:rPr>
        <w:t>Sturt</w:t>
      </w:r>
      <w:r w:rsidRPr="00F76AEC">
        <w:rPr>
          <w:rFonts w:ascii="Times New Roman" w:hAnsi="Times New Roman"/>
          <w:sz w:val="22"/>
          <w:szCs w:val="22"/>
          <w:lang w:val="uk-UA"/>
        </w:rPr>
        <w:t xml:space="preserve">.) за врожайністю і технологічними показниками зерна. </w:t>
      </w:r>
      <w:r w:rsidRPr="00F76AEC">
        <w:rPr>
          <w:rFonts w:ascii="Times New Roman" w:hAnsi="Times New Roman"/>
          <w:i/>
          <w:sz w:val="22"/>
          <w:szCs w:val="22"/>
          <w:lang w:val="uk-UA"/>
        </w:rPr>
        <w:t>Аграрні інновації.</w:t>
      </w:r>
      <w:r w:rsidRPr="00F76AEC">
        <w:rPr>
          <w:rFonts w:ascii="Times New Roman" w:hAnsi="Times New Roman"/>
          <w:sz w:val="22"/>
          <w:szCs w:val="22"/>
          <w:lang w:val="uk-UA"/>
        </w:rPr>
        <w:t xml:space="preserve"> Одеса: Гельветика, 2023. </w:t>
      </w:r>
      <w:r w:rsidR="00262B18" w:rsidRPr="00F76AEC">
        <w:rPr>
          <w:rFonts w:ascii="Times New Roman" w:hAnsi="Times New Roman"/>
          <w:sz w:val="22"/>
          <w:szCs w:val="22"/>
          <w:lang w:val="uk-UA"/>
        </w:rPr>
        <w:br/>
      </w:r>
      <w:r w:rsidRPr="00F76AEC">
        <w:rPr>
          <w:rFonts w:ascii="Times New Roman" w:hAnsi="Times New Roman"/>
          <w:sz w:val="22"/>
          <w:szCs w:val="22"/>
          <w:lang w:val="uk-UA"/>
        </w:rPr>
        <w:t>№ 18. С. 189–195.</w:t>
      </w:r>
      <w:r w:rsidRPr="00F76AEC">
        <w:rPr>
          <w:rFonts w:ascii="Times New Roman" w:hAnsi="Times New Roman"/>
          <w:bCs/>
          <w:iCs/>
          <w:sz w:val="22"/>
          <w:szCs w:val="22"/>
          <w:lang w:val="uk-UA"/>
        </w:rPr>
        <w:t xml:space="preserve"> </w:t>
      </w:r>
      <w:r w:rsidRPr="00F76AEC">
        <w:rPr>
          <w:rFonts w:ascii="Times New Roman" w:hAnsi="Times New Roman"/>
          <w:bCs/>
          <w:iCs/>
          <w:sz w:val="22"/>
          <w:szCs w:val="22"/>
        </w:rPr>
        <w:t>DOI</w:t>
      </w:r>
      <w:r w:rsidRPr="00F76AEC">
        <w:rPr>
          <w:rFonts w:ascii="Times New Roman" w:hAnsi="Times New Roman"/>
          <w:bCs/>
          <w:iCs/>
          <w:sz w:val="22"/>
          <w:szCs w:val="22"/>
          <w:lang w:val="uk-UA"/>
        </w:rPr>
        <w:t xml:space="preserve">: </w:t>
      </w:r>
      <w:hyperlink r:id="rId19" w:history="1">
        <w:r w:rsidRPr="00F76AEC">
          <w:rPr>
            <w:rStyle w:val="a6"/>
            <w:rFonts w:ascii="Times New Roman" w:hAnsi="Times New Roman"/>
            <w:iCs/>
            <w:color w:val="auto"/>
            <w:sz w:val="22"/>
            <w:szCs w:val="22"/>
          </w:rPr>
          <w:t>https</w:t>
        </w:r>
        <w:r w:rsidRPr="00F76AEC">
          <w:rPr>
            <w:rStyle w:val="a6"/>
            <w:rFonts w:ascii="Times New Roman" w:hAnsi="Times New Roman"/>
            <w:iCs/>
            <w:color w:val="auto"/>
            <w:sz w:val="22"/>
            <w:szCs w:val="22"/>
            <w:lang w:val="uk-UA"/>
          </w:rPr>
          <w:t>://</w:t>
        </w:r>
        <w:r w:rsidRPr="00F76AEC">
          <w:rPr>
            <w:rStyle w:val="a6"/>
            <w:rFonts w:ascii="Times New Roman" w:hAnsi="Times New Roman"/>
            <w:iCs/>
            <w:color w:val="auto"/>
            <w:sz w:val="22"/>
            <w:szCs w:val="22"/>
          </w:rPr>
          <w:t>doi</w:t>
        </w:r>
        <w:r w:rsidRPr="00F76AEC">
          <w:rPr>
            <w:rStyle w:val="a6"/>
            <w:rFonts w:ascii="Times New Roman" w:hAnsi="Times New Roman"/>
            <w:iCs/>
            <w:color w:val="auto"/>
            <w:sz w:val="22"/>
            <w:szCs w:val="22"/>
            <w:lang w:val="uk-UA"/>
          </w:rPr>
          <w:t>.</w:t>
        </w:r>
        <w:r w:rsidRPr="00F76AEC">
          <w:rPr>
            <w:rStyle w:val="a6"/>
            <w:rFonts w:ascii="Times New Roman" w:hAnsi="Times New Roman"/>
            <w:iCs/>
            <w:color w:val="auto"/>
            <w:sz w:val="22"/>
            <w:szCs w:val="22"/>
          </w:rPr>
          <w:t>org</w:t>
        </w:r>
        <w:r w:rsidRPr="00F76AEC">
          <w:rPr>
            <w:rStyle w:val="a6"/>
            <w:rFonts w:ascii="Times New Roman" w:hAnsi="Times New Roman"/>
            <w:iCs/>
            <w:color w:val="auto"/>
            <w:sz w:val="22"/>
            <w:szCs w:val="22"/>
            <w:lang w:val="uk-UA"/>
          </w:rPr>
          <w:t>/10.32848/</w:t>
        </w:r>
        <w:r w:rsidRPr="00F76AEC">
          <w:rPr>
            <w:rStyle w:val="a6"/>
            <w:rFonts w:ascii="Times New Roman" w:hAnsi="Times New Roman"/>
            <w:iCs/>
            <w:color w:val="auto"/>
            <w:sz w:val="22"/>
            <w:szCs w:val="22"/>
          </w:rPr>
          <w:t>agrar</w:t>
        </w:r>
        <w:r w:rsidRPr="00F76AEC">
          <w:rPr>
            <w:rStyle w:val="a6"/>
            <w:rFonts w:ascii="Times New Roman" w:hAnsi="Times New Roman"/>
            <w:iCs/>
            <w:color w:val="auto"/>
            <w:sz w:val="22"/>
            <w:szCs w:val="22"/>
            <w:lang w:val="uk-UA"/>
          </w:rPr>
          <w:t>.</w:t>
        </w:r>
        <w:r w:rsidRPr="00F76AEC">
          <w:rPr>
            <w:rStyle w:val="a6"/>
            <w:rFonts w:ascii="Times New Roman" w:hAnsi="Times New Roman"/>
            <w:iCs/>
            <w:color w:val="auto"/>
            <w:sz w:val="22"/>
            <w:szCs w:val="22"/>
          </w:rPr>
          <w:t>innov</w:t>
        </w:r>
      </w:hyperlink>
      <w:r w:rsidRPr="00F76AEC">
        <w:rPr>
          <w:rFonts w:ascii="Times New Roman" w:hAnsi="Times New Roman"/>
          <w:bCs/>
          <w:iCs/>
          <w:sz w:val="22"/>
          <w:szCs w:val="22"/>
          <w:lang w:val="uk-UA"/>
        </w:rPr>
        <w:t>.</w:t>
      </w:r>
    </w:p>
    <w:p w:rsidR="00560703" w:rsidRPr="00F76AEC" w:rsidRDefault="00560703" w:rsidP="00262B18">
      <w:pPr>
        <w:pStyle w:val="a4"/>
        <w:widowControl w:val="0"/>
        <w:tabs>
          <w:tab w:val="left" w:pos="567"/>
        </w:tabs>
        <w:spacing w:after="0"/>
        <w:ind w:left="0" w:right="0" w:firstLine="567"/>
        <w:rPr>
          <w:rFonts w:ascii="Times New Roman" w:hAnsi="Times New Roman"/>
          <w:bCs/>
          <w:i/>
          <w:lang w:val="uk-UA"/>
        </w:rPr>
      </w:pPr>
      <w:r w:rsidRPr="00F76AEC">
        <w:rPr>
          <w:rFonts w:ascii="Times New Roman" w:hAnsi="Times New Roman"/>
          <w:i/>
        </w:rPr>
        <w:t xml:space="preserve">Наведено результати вивчення 170 гібридів кукурудзи розлусної за врожайними і технологічними показниками. </w:t>
      </w:r>
      <w:r w:rsidRPr="00F76AEC">
        <w:rPr>
          <w:rFonts w:ascii="Times New Roman" w:hAnsi="Times New Roman"/>
          <w:bCs/>
          <w:i/>
        </w:rPr>
        <w:t>У середньому за 2 роки врожайність гібридів кукурудзи розлусної коливалася від 2,05 до 4,56 т/га, а об’ємне розширення зерна – від 34,5 до 52,3 см</w:t>
      </w:r>
      <w:r w:rsidRPr="00F76AEC">
        <w:rPr>
          <w:rFonts w:ascii="Times New Roman" w:hAnsi="Times New Roman"/>
          <w:bCs/>
          <w:i/>
          <w:vertAlign w:val="superscript"/>
        </w:rPr>
        <w:t>3</w:t>
      </w:r>
      <w:r w:rsidRPr="00F76AEC">
        <w:rPr>
          <w:rFonts w:ascii="Times New Roman" w:hAnsi="Times New Roman"/>
          <w:bCs/>
          <w:i/>
        </w:rPr>
        <w:t xml:space="preserve">/г. Для </w:t>
      </w:r>
      <w:r w:rsidRPr="00F76AEC">
        <w:rPr>
          <w:rFonts w:ascii="Times New Roman" w:hAnsi="Times New Roman"/>
          <w:bCs/>
          <w:i/>
        </w:rPr>
        <w:lastRenderedPageBreak/>
        <w:t xml:space="preserve">виробництва глазурованого попкорну запропоновано трьохлінійний жовтозерний гібрид Циклон × РК 72, який характеризується такими показниками: врожайність – 4,07 т/га; об’ємне розширення зерна – </w:t>
      </w:r>
      <w:r w:rsidR="00262B18" w:rsidRPr="00F76AEC">
        <w:rPr>
          <w:rFonts w:ascii="Times New Roman" w:hAnsi="Times New Roman"/>
          <w:bCs/>
          <w:i/>
          <w:lang w:val="uk-UA"/>
        </w:rPr>
        <w:br/>
      </w:r>
      <w:r w:rsidRPr="00F76AEC">
        <w:rPr>
          <w:rFonts w:ascii="Times New Roman" w:hAnsi="Times New Roman"/>
          <w:bCs/>
          <w:i/>
        </w:rPr>
        <w:t>47,4 см</w:t>
      </w:r>
      <w:r w:rsidRPr="00F76AEC">
        <w:rPr>
          <w:rFonts w:ascii="Times New Roman" w:hAnsi="Times New Roman"/>
          <w:bCs/>
          <w:i/>
          <w:vertAlign w:val="superscript"/>
        </w:rPr>
        <w:t>3</w:t>
      </w:r>
      <w:r w:rsidRPr="00F76AEC">
        <w:rPr>
          <w:rFonts w:ascii="Times New Roman" w:hAnsi="Times New Roman"/>
          <w:bCs/>
          <w:i/>
        </w:rPr>
        <w:t>/г; крупність зерна – 57 насінин в 10 г; розлуснення – стовідсоткове; тип розлуснення – «гриб»; смакові якості – 4,3 балів; а для приготування попкорну в домашніх умовах – трьохлінійний червонозерний гібрид Шанс × РР 2 з такими показниками: врожайність – 3,93 т/га; об’ємне розширення</w:t>
      </w:r>
      <w:r w:rsidRPr="00F76AEC">
        <w:rPr>
          <w:rFonts w:ascii="Times New Roman" w:hAnsi="Times New Roman"/>
        </w:rPr>
        <w:t xml:space="preserve"> </w:t>
      </w:r>
      <w:r w:rsidRPr="00F76AEC">
        <w:rPr>
          <w:rFonts w:ascii="Times New Roman" w:hAnsi="Times New Roman"/>
          <w:bCs/>
          <w:i/>
        </w:rPr>
        <w:t>зерна – 45,8 см</w:t>
      </w:r>
      <w:r w:rsidRPr="00F76AEC">
        <w:rPr>
          <w:rFonts w:ascii="Times New Roman" w:hAnsi="Times New Roman"/>
          <w:bCs/>
          <w:i/>
          <w:vertAlign w:val="superscript"/>
        </w:rPr>
        <w:t>3</w:t>
      </w:r>
      <w:r w:rsidRPr="00F76AEC">
        <w:rPr>
          <w:rFonts w:ascii="Times New Roman" w:hAnsi="Times New Roman"/>
          <w:bCs/>
          <w:i/>
        </w:rPr>
        <w:t>/г; крупність зерна – 91 насінина в 10 г; кількість нерозлуснених зерен – 2,9 %; тип розлуснення – «метелик»; смакові якості – 5 балів.</w:t>
      </w:r>
    </w:p>
    <w:p w:rsidR="00560703" w:rsidRPr="00F76AEC" w:rsidRDefault="00560703" w:rsidP="00560703">
      <w:pPr>
        <w:pStyle w:val="a4"/>
        <w:widowControl w:val="0"/>
        <w:tabs>
          <w:tab w:val="left" w:pos="567"/>
        </w:tabs>
        <w:ind w:left="0" w:right="0"/>
        <w:rPr>
          <w:rFonts w:ascii="Times New Roman" w:hAnsi="Times New Roman"/>
          <w:b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uk-UA"/>
        </w:rPr>
        <w:t>Купріченков Д. С. Комбінаційна здатність нових ліній розлусної кукурудзи (</w:t>
      </w:r>
      <w:r w:rsidRPr="00F76AEC">
        <w:rPr>
          <w:rFonts w:ascii="Times New Roman" w:hAnsi="Times New Roman"/>
          <w:sz w:val="22"/>
          <w:szCs w:val="22"/>
        </w:rPr>
        <w:t>Zea</w:t>
      </w:r>
      <w:r w:rsidRPr="00F76AEC">
        <w:rPr>
          <w:rFonts w:ascii="Times New Roman" w:hAnsi="Times New Roman"/>
          <w:sz w:val="22"/>
          <w:szCs w:val="22"/>
          <w:lang w:val="uk-UA"/>
        </w:rPr>
        <w:t xml:space="preserve"> </w:t>
      </w:r>
      <w:r w:rsidRPr="00F76AEC">
        <w:rPr>
          <w:rFonts w:ascii="Times New Roman" w:hAnsi="Times New Roman"/>
          <w:sz w:val="22"/>
          <w:szCs w:val="22"/>
        </w:rPr>
        <w:t>mays</w:t>
      </w:r>
      <w:r w:rsidRPr="00F76AEC">
        <w:rPr>
          <w:rFonts w:ascii="Times New Roman" w:hAnsi="Times New Roman"/>
          <w:sz w:val="22"/>
          <w:szCs w:val="22"/>
          <w:lang w:val="uk-UA"/>
        </w:rPr>
        <w:t xml:space="preserve"> </w:t>
      </w:r>
      <w:r w:rsidRPr="00F76AEC">
        <w:rPr>
          <w:rFonts w:ascii="Times New Roman" w:hAnsi="Times New Roman"/>
          <w:sz w:val="22"/>
          <w:szCs w:val="22"/>
        </w:rPr>
        <w:t>L</w:t>
      </w:r>
      <w:r w:rsidRPr="00F76AEC">
        <w:rPr>
          <w:rFonts w:ascii="Times New Roman" w:hAnsi="Times New Roman"/>
          <w:sz w:val="22"/>
          <w:szCs w:val="22"/>
          <w:lang w:val="uk-UA"/>
        </w:rPr>
        <w:t xml:space="preserve">. </w:t>
      </w:r>
      <w:r w:rsidRPr="00F76AEC">
        <w:rPr>
          <w:rFonts w:ascii="Times New Roman" w:hAnsi="Times New Roman"/>
          <w:sz w:val="22"/>
          <w:szCs w:val="22"/>
        </w:rPr>
        <w:t>everta</w:t>
      </w:r>
      <w:r w:rsidRPr="00F76AEC">
        <w:rPr>
          <w:rFonts w:ascii="Times New Roman" w:hAnsi="Times New Roman"/>
          <w:sz w:val="22"/>
          <w:szCs w:val="22"/>
          <w:lang w:val="uk-UA"/>
        </w:rPr>
        <w:t xml:space="preserve"> </w:t>
      </w:r>
      <w:r w:rsidRPr="00F76AEC">
        <w:rPr>
          <w:rFonts w:ascii="Times New Roman" w:hAnsi="Times New Roman"/>
          <w:sz w:val="22"/>
          <w:szCs w:val="22"/>
        </w:rPr>
        <w:t>Sturt</w:t>
      </w:r>
      <w:r w:rsidRPr="00F76AEC">
        <w:rPr>
          <w:rFonts w:ascii="Times New Roman" w:hAnsi="Times New Roman"/>
          <w:sz w:val="22"/>
          <w:szCs w:val="22"/>
          <w:lang w:val="uk-UA"/>
        </w:rPr>
        <w:t xml:space="preserve">.) </w:t>
      </w:r>
      <w:r w:rsidRPr="00F76AEC">
        <w:rPr>
          <w:rFonts w:ascii="Times New Roman" w:hAnsi="Times New Roman"/>
          <w:i/>
          <w:sz w:val="22"/>
          <w:szCs w:val="22"/>
          <w:lang w:val="uk-UA"/>
        </w:rPr>
        <w:t>Аграрні інновації.</w:t>
      </w:r>
      <w:r w:rsidRPr="00F76AEC">
        <w:rPr>
          <w:rFonts w:ascii="Times New Roman" w:hAnsi="Times New Roman"/>
          <w:sz w:val="22"/>
          <w:szCs w:val="22"/>
          <w:lang w:val="uk-UA"/>
        </w:rPr>
        <w:t xml:space="preserve"> Одеса: Гельветика, 2023. № </w:t>
      </w:r>
      <w:r w:rsidRPr="00F76AEC">
        <w:rPr>
          <w:rFonts w:ascii="Times New Roman" w:hAnsi="Times New Roman"/>
          <w:spacing w:val="-20"/>
          <w:sz w:val="22"/>
          <w:szCs w:val="22"/>
          <w:lang w:val="uk-UA"/>
        </w:rPr>
        <w:t xml:space="preserve">19. С. 151–158. </w:t>
      </w:r>
      <w:r w:rsidRPr="00F76AEC">
        <w:rPr>
          <w:rFonts w:ascii="Times New Roman" w:hAnsi="Times New Roman"/>
          <w:spacing w:val="-20"/>
          <w:sz w:val="22"/>
          <w:szCs w:val="22"/>
        </w:rPr>
        <w:t>DOI</w:t>
      </w:r>
      <w:r w:rsidRPr="00F76AEC">
        <w:rPr>
          <w:rFonts w:ascii="Times New Roman" w:hAnsi="Times New Roman"/>
          <w:spacing w:val="-20"/>
          <w:sz w:val="22"/>
          <w:szCs w:val="22"/>
          <w:lang w:val="uk-UA"/>
        </w:rPr>
        <w:t xml:space="preserve">: </w:t>
      </w:r>
      <w:hyperlink r:id="rId20" w:history="1">
        <w:r w:rsidRPr="00F76AEC">
          <w:rPr>
            <w:rStyle w:val="a6"/>
            <w:rFonts w:ascii="Times New Roman" w:hAnsi="Times New Roman"/>
            <w:color w:val="auto"/>
            <w:spacing w:val="-20"/>
            <w:sz w:val="22"/>
            <w:szCs w:val="22"/>
          </w:rPr>
          <w:t>https</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rPr>
          <w:t>doi</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rPr>
          <w:t>org</w:t>
        </w:r>
        <w:r w:rsidRPr="00F76AEC">
          <w:rPr>
            <w:rStyle w:val="a6"/>
            <w:rFonts w:ascii="Times New Roman" w:hAnsi="Times New Roman"/>
            <w:color w:val="auto"/>
            <w:spacing w:val="-20"/>
            <w:sz w:val="22"/>
            <w:szCs w:val="22"/>
            <w:lang w:val="uk-UA"/>
          </w:rPr>
          <w:t>/10.32848/</w:t>
        </w:r>
        <w:r w:rsidRPr="00F76AEC">
          <w:rPr>
            <w:rStyle w:val="a6"/>
            <w:rFonts w:ascii="Times New Roman" w:hAnsi="Times New Roman"/>
            <w:color w:val="auto"/>
            <w:spacing w:val="-20"/>
            <w:sz w:val="22"/>
            <w:szCs w:val="22"/>
          </w:rPr>
          <w:t>agrar</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rPr>
          <w:t>innov</w:t>
        </w:r>
      </w:hyperlink>
      <w:r w:rsidRPr="00F76AEC">
        <w:rPr>
          <w:rFonts w:ascii="Times New Roman" w:hAnsi="Times New Roman"/>
          <w:spacing w:val="-20"/>
          <w:sz w:val="22"/>
          <w:szCs w:val="22"/>
          <w:u w:val="single"/>
          <w:lang w:val="uk-UA"/>
        </w:rPr>
        <w:t>.</w:t>
      </w:r>
    </w:p>
    <w:p w:rsidR="00560703" w:rsidRPr="00F76AEC" w:rsidRDefault="00560703" w:rsidP="00262B18">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uk-UA"/>
        </w:rPr>
        <w:t>Наведено результати вивчення комбінаційної здатності 46 нових ліній кукурудзи розлусної за врожайністю зерна і об’ємним розширенням зерна.</w:t>
      </w:r>
      <w:r w:rsidRPr="00F76AEC">
        <w:rPr>
          <w:rFonts w:ascii="Times New Roman" w:hAnsi="Times New Roman"/>
          <w:lang w:val="uk-UA"/>
        </w:rPr>
        <w:t xml:space="preserve"> </w:t>
      </w:r>
      <w:r w:rsidRPr="00F76AEC">
        <w:rPr>
          <w:rFonts w:ascii="Times New Roman" w:hAnsi="Times New Roman"/>
          <w:i/>
          <w:lang w:val="uk-UA"/>
        </w:rPr>
        <w:t xml:space="preserve">Стабільно високі значення ефектів загальної комбінаційної здатності (ЗКЗ) за врожайністю зерна були виявлені в лініях РС 19, РК 72, РП 36, РР 6, РР 7, ІКР 11-3, ІКР 11-9 та ІКР 15-2. Найбільша кількість ліній із високою ЗКЗ була отримана із гібрида </w:t>
      </w:r>
      <w:r w:rsidRPr="00F76AEC">
        <w:rPr>
          <w:rFonts w:ascii="Times New Roman" w:hAnsi="Times New Roman"/>
          <w:i/>
        </w:rPr>
        <w:t>Snow</w:t>
      </w:r>
      <w:r w:rsidRPr="00F76AEC">
        <w:rPr>
          <w:rFonts w:ascii="Times New Roman" w:hAnsi="Times New Roman"/>
          <w:i/>
          <w:lang w:val="uk-UA"/>
        </w:rPr>
        <w:t xml:space="preserve"> </w:t>
      </w:r>
      <w:r w:rsidRPr="00F76AEC">
        <w:rPr>
          <w:rFonts w:ascii="Times New Roman" w:hAnsi="Times New Roman"/>
          <w:i/>
        </w:rPr>
        <w:t>Puff</w:t>
      </w:r>
      <w:r w:rsidRPr="00F76AEC">
        <w:rPr>
          <w:rFonts w:ascii="Times New Roman" w:hAnsi="Times New Roman"/>
          <w:i/>
          <w:lang w:val="uk-UA"/>
        </w:rPr>
        <w:t xml:space="preserve"> </w:t>
      </w:r>
      <w:r w:rsidRPr="00F76AEC">
        <w:rPr>
          <w:rFonts w:ascii="Times New Roman" w:hAnsi="Times New Roman"/>
          <w:i/>
        </w:rPr>
        <w:t>Popcorn</w:t>
      </w:r>
      <w:r w:rsidRPr="00F76AEC">
        <w:rPr>
          <w:rFonts w:ascii="Times New Roman" w:hAnsi="Times New Roman"/>
          <w:i/>
          <w:lang w:val="uk-UA"/>
        </w:rPr>
        <w:t xml:space="preserve"> </w:t>
      </w:r>
      <w:r w:rsidRPr="00F76AEC">
        <w:rPr>
          <w:rFonts w:ascii="Times New Roman" w:hAnsi="Times New Roman"/>
          <w:i/>
        </w:rPr>
        <w:t>F</w:t>
      </w:r>
      <w:r w:rsidRPr="00F76AEC">
        <w:rPr>
          <w:rFonts w:ascii="Times New Roman" w:hAnsi="Times New Roman"/>
          <w:i/>
          <w:vertAlign w:val="subscript"/>
          <w:lang w:val="uk-UA"/>
        </w:rPr>
        <w:t>1</w:t>
      </w:r>
      <w:r w:rsidRPr="00F76AEC">
        <w:rPr>
          <w:rFonts w:ascii="Times New Roman" w:hAnsi="Times New Roman"/>
          <w:i/>
          <w:lang w:val="uk-UA"/>
        </w:rPr>
        <w:t xml:space="preserve">, а з низькою ЗКЗ – із сорту </w:t>
      </w:r>
      <w:r w:rsidRPr="00F76AEC">
        <w:rPr>
          <w:rFonts w:ascii="Times New Roman" w:hAnsi="Times New Roman"/>
          <w:i/>
        </w:rPr>
        <w:t>Japanese</w:t>
      </w:r>
      <w:r w:rsidRPr="00F76AEC">
        <w:rPr>
          <w:rFonts w:ascii="Times New Roman" w:hAnsi="Times New Roman"/>
          <w:i/>
          <w:lang w:val="uk-UA"/>
        </w:rPr>
        <w:t xml:space="preserve"> </w:t>
      </w:r>
      <w:r w:rsidRPr="00F76AEC">
        <w:rPr>
          <w:rFonts w:ascii="Times New Roman" w:hAnsi="Times New Roman"/>
          <w:i/>
        </w:rPr>
        <w:t>Hulless</w:t>
      </w:r>
      <w:r w:rsidRPr="00F76AEC">
        <w:rPr>
          <w:rFonts w:ascii="Times New Roman" w:hAnsi="Times New Roman"/>
          <w:i/>
          <w:lang w:val="uk-UA"/>
        </w:rPr>
        <w:t xml:space="preserve"> </w:t>
      </w:r>
      <w:r w:rsidRPr="00F76AEC">
        <w:rPr>
          <w:rFonts w:ascii="Times New Roman" w:hAnsi="Times New Roman"/>
          <w:i/>
        </w:rPr>
        <w:t>White</w:t>
      </w:r>
      <w:r w:rsidRPr="00F76AEC">
        <w:rPr>
          <w:rFonts w:ascii="Times New Roman" w:hAnsi="Times New Roman"/>
          <w:i/>
          <w:lang w:val="uk-UA"/>
        </w:rPr>
        <w:t xml:space="preserve"> </w:t>
      </w:r>
      <w:r w:rsidRPr="00F76AEC">
        <w:rPr>
          <w:rFonts w:ascii="Times New Roman" w:hAnsi="Times New Roman"/>
          <w:i/>
        </w:rPr>
        <w:t>Popcorn</w:t>
      </w:r>
      <w:r w:rsidRPr="00F76AEC">
        <w:rPr>
          <w:rFonts w:ascii="Times New Roman" w:hAnsi="Times New Roman"/>
          <w:i/>
          <w:lang w:val="uk-UA"/>
        </w:rPr>
        <w:t xml:space="preserve">. Стабільно високі значення ефектів ЗКЗ за об’ємним розширенням зерна продемонстрували лінії РС 3, РК 7, РК 72, РП 72, ІКР 8-2, ІКР 36-3, ІКР 75-1. Гібриди </w:t>
      </w:r>
      <w:r w:rsidRPr="00F76AEC">
        <w:rPr>
          <w:rFonts w:ascii="Times New Roman" w:hAnsi="Times New Roman"/>
          <w:i/>
        </w:rPr>
        <w:t>Creme</w:t>
      </w:r>
      <w:r w:rsidRPr="00F76AEC">
        <w:rPr>
          <w:rFonts w:ascii="Times New Roman" w:hAnsi="Times New Roman"/>
          <w:i/>
          <w:lang w:val="uk-UA"/>
        </w:rPr>
        <w:t xml:space="preserve"> </w:t>
      </w:r>
      <w:r w:rsidRPr="00F76AEC">
        <w:rPr>
          <w:rFonts w:ascii="Times New Roman" w:hAnsi="Times New Roman"/>
          <w:i/>
        </w:rPr>
        <w:t>Puff</w:t>
      </w:r>
      <w:r w:rsidRPr="00F76AEC">
        <w:rPr>
          <w:rFonts w:ascii="Times New Roman" w:hAnsi="Times New Roman"/>
          <w:i/>
          <w:lang w:val="uk-UA"/>
        </w:rPr>
        <w:t xml:space="preserve"> </w:t>
      </w:r>
      <w:r w:rsidRPr="00F76AEC">
        <w:rPr>
          <w:rFonts w:ascii="Times New Roman" w:hAnsi="Times New Roman"/>
          <w:i/>
        </w:rPr>
        <w:t>Corn</w:t>
      </w:r>
      <w:r w:rsidRPr="00F76AEC">
        <w:rPr>
          <w:rFonts w:ascii="Times New Roman" w:hAnsi="Times New Roman"/>
          <w:i/>
          <w:lang w:val="uk-UA"/>
        </w:rPr>
        <w:t xml:space="preserve"> </w:t>
      </w:r>
      <w:r w:rsidRPr="00F76AEC">
        <w:rPr>
          <w:rFonts w:ascii="Times New Roman" w:hAnsi="Times New Roman"/>
          <w:i/>
        </w:rPr>
        <w:t>F</w:t>
      </w:r>
      <w:r w:rsidRPr="00F76AEC">
        <w:rPr>
          <w:rFonts w:ascii="Times New Roman" w:hAnsi="Times New Roman"/>
          <w:i/>
          <w:vertAlign w:val="subscript"/>
          <w:lang w:val="uk-UA"/>
        </w:rPr>
        <w:t>1</w:t>
      </w:r>
      <w:r w:rsidRPr="00F76AEC">
        <w:rPr>
          <w:rFonts w:ascii="Times New Roman" w:hAnsi="Times New Roman"/>
          <w:i/>
          <w:lang w:val="uk-UA"/>
        </w:rPr>
        <w:t xml:space="preserve"> і </w:t>
      </w:r>
      <w:r w:rsidRPr="00F76AEC">
        <w:rPr>
          <w:rFonts w:ascii="Times New Roman" w:hAnsi="Times New Roman"/>
          <w:i/>
        </w:rPr>
        <w:t>Pick</w:t>
      </w:r>
      <w:r w:rsidRPr="00F76AEC">
        <w:rPr>
          <w:rFonts w:ascii="Times New Roman" w:hAnsi="Times New Roman"/>
          <w:i/>
          <w:lang w:val="uk-UA"/>
        </w:rPr>
        <w:t xml:space="preserve"> </w:t>
      </w:r>
      <w:r w:rsidRPr="00F76AEC">
        <w:rPr>
          <w:rFonts w:ascii="Times New Roman" w:hAnsi="Times New Roman"/>
          <w:i/>
        </w:rPr>
        <w:t>and</w:t>
      </w:r>
      <w:r w:rsidRPr="00F76AEC">
        <w:rPr>
          <w:rFonts w:ascii="Times New Roman" w:hAnsi="Times New Roman"/>
          <w:i/>
          <w:lang w:val="uk-UA"/>
        </w:rPr>
        <w:t xml:space="preserve"> </w:t>
      </w:r>
      <w:r w:rsidRPr="00F76AEC">
        <w:rPr>
          <w:rFonts w:ascii="Times New Roman" w:hAnsi="Times New Roman"/>
          <w:i/>
        </w:rPr>
        <w:t>Pop</w:t>
      </w:r>
      <w:r w:rsidRPr="00F76AEC">
        <w:rPr>
          <w:rFonts w:ascii="Times New Roman" w:hAnsi="Times New Roman"/>
          <w:i/>
          <w:lang w:val="uk-UA"/>
        </w:rPr>
        <w:t xml:space="preserve"> </w:t>
      </w:r>
      <w:r w:rsidRPr="00F76AEC">
        <w:rPr>
          <w:rFonts w:ascii="Times New Roman" w:hAnsi="Times New Roman"/>
          <w:i/>
        </w:rPr>
        <w:t>Popcorn</w:t>
      </w:r>
      <w:r w:rsidRPr="00F76AEC">
        <w:rPr>
          <w:rFonts w:ascii="Times New Roman" w:hAnsi="Times New Roman"/>
          <w:i/>
          <w:lang w:val="uk-UA"/>
        </w:rPr>
        <w:t xml:space="preserve"> </w:t>
      </w:r>
      <w:r w:rsidRPr="00F76AEC">
        <w:rPr>
          <w:rFonts w:ascii="Times New Roman" w:hAnsi="Times New Roman"/>
          <w:i/>
        </w:rPr>
        <w:t>F</w:t>
      </w:r>
      <w:r w:rsidRPr="00F76AEC">
        <w:rPr>
          <w:rFonts w:ascii="Times New Roman" w:hAnsi="Times New Roman"/>
          <w:i/>
          <w:vertAlign w:val="subscript"/>
          <w:lang w:val="uk-UA"/>
        </w:rPr>
        <w:t>1</w:t>
      </w:r>
      <w:r w:rsidRPr="00F76AEC">
        <w:rPr>
          <w:rFonts w:ascii="Times New Roman" w:hAnsi="Times New Roman"/>
          <w:i/>
          <w:lang w:val="uk-UA"/>
        </w:rPr>
        <w:t xml:space="preserve"> були найкращим вихідним матеріалом для отримання ліній із високою ЗКЗ за об’ємним розширенням зерна, а найгіршим – сорт </w:t>
      </w:r>
      <w:r w:rsidRPr="00F76AEC">
        <w:rPr>
          <w:rFonts w:ascii="Times New Roman" w:hAnsi="Times New Roman"/>
          <w:i/>
        </w:rPr>
        <w:t>Red</w:t>
      </w:r>
      <w:r w:rsidRPr="00F76AEC">
        <w:rPr>
          <w:rFonts w:ascii="Times New Roman" w:hAnsi="Times New Roman"/>
          <w:i/>
          <w:lang w:val="uk-UA"/>
        </w:rPr>
        <w:t xml:space="preserve"> </w:t>
      </w:r>
      <w:r w:rsidRPr="00F76AEC">
        <w:rPr>
          <w:rFonts w:ascii="Times New Roman" w:hAnsi="Times New Roman"/>
          <w:i/>
        </w:rPr>
        <w:t>River</w:t>
      </w:r>
      <w:r w:rsidRPr="00F76AEC">
        <w:rPr>
          <w:rFonts w:ascii="Times New Roman" w:hAnsi="Times New Roman"/>
          <w:i/>
          <w:lang w:val="uk-UA"/>
        </w:rPr>
        <w:t xml:space="preserve"> </w:t>
      </w:r>
      <w:r w:rsidRPr="00F76AEC">
        <w:rPr>
          <w:rFonts w:ascii="Times New Roman" w:hAnsi="Times New Roman"/>
          <w:i/>
        </w:rPr>
        <w:t>Valley</w:t>
      </w:r>
      <w:r w:rsidRPr="00F76AEC">
        <w:rPr>
          <w:rFonts w:ascii="Times New Roman" w:hAnsi="Times New Roman"/>
          <w:i/>
          <w:lang w:val="uk-UA"/>
        </w:rPr>
        <w:t xml:space="preserve"> </w:t>
      </w:r>
      <w:r w:rsidRPr="00F76AEC">
        <w:rPr>
          <w:rFonts w:ascii="Times New Roman" w:hAnsi="Times New Roman"/>
          <w:i/>
        </w:rPr>
        <w:t>Popcorn</w:t>
      </w:r>
      <w:r w:rsidRPr="00F76AEC">
        <w:rPr>
          <w:rFonts w:ascii="Times New Roman" w:hAnsi="Times New Roman"/>
          <w:i/>
          <w:lang w:val="uk-UA"/>
        </w:rPr>
        <w:t>. Стабільно високі ефекти ЗКЗ за обома ознаками були лише в лінії РК 72, що робить її незамінною для селекції конкурентних гібридів розлусної кукурудзи із високими технологічними показниками зерна.</w:t>
      </w:r>
    </w:p>
    <w:p w:rsidR="00560703" w:rsidRPr="00F76AEC" w:rsidRDefault="00560703" w:rsidP="00560703">
      <w:pPr>
        <w:pStyle w:val="a4"/>
        <w:widowControl w:val="0"/>
        <w:tabs>
          <w:tab w:val="left" w:pos="567"/>
        </w:tabs>
        <w:ind w:left="0"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Свініцький Л. М. Визначення екологічної стабільності і пластичності батьківських компонентів і гібридів кукурудзи відносно врожайності зерна</w:t>
      </w:r>
      <w:r w:rsidRPr="00F76AEC">
        <w:rPr>
          <w:rFonts w:ascii="Times New Roman" w:hAnsi="Times New Roman"/>
          <w:i/>
          <w:sz w:val="22"/>
          <w:szCs w:val="22"/>
          <w:lang w:val="uk-UA"/>
        </w:rPr>
        <w:t xml:space="preserve"> Аграрні інновації.</w:t>
      </w:r>
      <w:r w:rsidRPr="00F76AEC">
        <w:rPr>
          <w:rFonts w:ascii="Times New Roman" w:hAnsi="Times New Roman"/>
          <w:sz w:val="22"/>
          <w:szCs w:val="22"/>
          <w:lang w:val="uk-UA"/>
        </w:rPr>
        <w:t xml:space="preserve"> Одеса: Гельветика, 2023. № </w:t>
      </w:r>
      <w:r w:rsidRPr="00F76AEC">
        <w:rPr>
          <w:rFonts w:ascii="Times New Roman" w:hAnsi="Times New Roman"/>
          <w:spacing w:val="-20"/>
          <w:sz w:val="22"/>
          <w:szCs w:val="22"/>
          <w:lang w:val="uk-UA"/>
        </w:rPr>
        <w:t>19. С. 185–189.</w:t>
      </w:r>
      <w:r w:rsidRPr="00F76AEC">
        <w:rPr>
          <w:rFonts w:ascii="Times New Roman" w:hAnsi="Times New Roman"/>
        </w:rPr>
        <w:t xml:space="preserve"> </w:t>
      </w:r>
      <w:r w:rsidRPr="00F76AEC">
        <w:rPr>
          <w:rFonts w:ascii="Times New Roman" w:hAnsi="Times New Roman"/>
          <w:sz w:val="22"/>
          <w:szCs w:val="22"/>
          <w:lang w:val="en-US"/>
        </w:rPr>
        <w:t>DOI</w:t>
      </w:r>
      <w:r w:rsidRPr="00F76AEC">
        <w:rPr>
          <w:rFonts w:ascii="Times New Roman" w:hAnsi="Times New Roman"/>
          <w:sz w:val="22"/>
          <w:szCs w:val="22"/>
        </w:rPr>
        <w:t>:</w:t>
      </w:r>
      <w:r w:rsidR="00262B18" w:rsidRPr="00F76AEC">
        <w:rPr>
          <w:rFonts w:ascii="Times New Roman" w:hAnsi="Times New Roman"/>
          <w:sz w:val="22"/>
          <w:szCs w:val="22"/>
          <w:lang w:val="uk-UA"/>
        </w:rPr>
        <w:t xml:space="preserve"> </w:t>
      </w:r>
      <w:r w:rsidRPr="00F76AEC">
        <w:rPr>
          <w:rFonts w:ascii="Times New Roman" w:hAnsi="Times New Roman"/>
          <w:iCs/>
          <w:sz w:val="22"/>
          <w:szCs w:val="22"/>
          <w:lang w:val="en-US"/>
        </w:rPr>
        <w:t>http</w:t>
      </w:r>
      <w:r w:rsidRPr="00F76AEC">
        <w:rPr>
          <w:rFonts w:ascii="Times New Roman" w:hAnsi="Times New Roman"/>
          <w:iCs/>
          <w:sz w:val="22"/>
          <w:szCs w:val="22"/>
        </w:rPr>
        <w:t>://</w:t>
      </w:r>
      <w:r w:rsidRPr="00F76AEC">
        <w:rPr>
          <w:rFonts w:ascii="Times New Roman" w:hAnsi="Times New Roman"/>
          <w:iCs/>
          <w:sz w:val="22"/>
          <w:szCs w:val="22"/>
          <w:lang w:val="en-US"/>
        </w:rPr>
        <w:t>agrarianinnovations</w:t>
      </w:r>
      <w:r w:rsidRPr="00F76AEC">
        <w:rPr>
          <w:rFonts w:ascii="Times New Roman" w:hAnsi="Times New Roman"/>
          <w:iCs/>
          <w:sz w:val="22"/>
          <w:szCs w:val="22"/>
        </w:rPr>
        <w:t>.</w:t>
      </w:r>
      <w:r w:rsidRPr="00F76AEC">
        <w:rPr>
          <w:rFonts w:ascii="Times New Roman" w:hAnsi="Times New Roman"/>
          <w:iCs/>
          <w:sz w:val="22"/>
          <w:szCs w:val="22"/>
          <w:lang w:val="en-US"/>
        </w:rPr>
        <w:t>izpr</w:t>
      </w:r>
      <w:r w:rsidRPr="00F76AEC">
        <w:rPr>
          <w:rFonts w:ascii="Times New Roman" w:hAnsi="Times New Roman"/>
          <w:iCs/>
          <w:sz w:val="22"/>
          <w:szCs w:val="22"/>
        </w:rPr>
        <w:t>.</w:t>
      </w:r>
      <w:r w:rsidRPr="00F76AEC">
        <w:rPr>
          <w:rFonts w:ascii="Times New Roman" w:hAnsi="Times New Roman"/>
          <w:iCs/>
          <w:sz w:val="22"/>
          <w:szCs w:val="22"/>
          <w:lang w:val="en-US"/>
        </w:rPr>
        <w:t>ks</w:t>
      </w:r>
      <w:r w:rsidRPr="00F76AEC">
        <w:rPr>
          <w:rFonts w:ascii="Times New Roman" w:hAnsi="Times New Roman"/>
          <w:iCs/>
          <w:sz w:val="22"/>
          <w:szCs w:val="22"/>
        </w:rPr>
        <w:t>.</w:t>
      </w:r>
      <w:r w:rsidRPr="00F76AEC">
        <w:rPr>
          <w:rFonts w:ascii="Times New Roman" w:hAnsi="Times New Roman"/>
          <w:iCs/>
          <w:sz w:val="22"/>
          <w:szCs w:val="22"/>
          <w:lang w:val="en-US"/>
        </w:rPr>
        <w:t>ua</w:t>
      </w:r>
      <w:r w:rsidRPr="00F76AEC">
        <w:rPr>
          <w:rFonts w:ascii="Times New Roman" w:hAnsi="Times New Roman"/>
          <w:iCs/>
          <w:sz w:val="22"/>
          <w:szCs w:val="22"/>
        </w:rPr>
        <w:t>/</w:t>
      </w:r>
      <w:r w:rsidRPr="00F76AEC">
        <w:rPr>
          <w:rFonts w:ascii="Times New Roman" w:hAnsi="Times New Roman"/>
          <w:iCs/>
          <w:sz w:val="22"/>
          <w:szCs w:val="22"/>
          <w:lang w:val="en-US"/>
        </w:rPr>
        <w:t>index</w:t>
      </w:r>
      <w:r w:rsidRPr="00F76AEC">
        <w:rPr>
          <w:rFonts w:ascii="Times New Roman" w:hAnsi="Times New Roman"/>
          <w:iCs/>
          <w:sz w:val="22"/>
          <w:szCs w:val="22"/>
        </w:rPr>
        <w:t>.</w:t>
      </w:r>
      <w:r w:rsidRPr="00F76AEC">
        <w:rPr>
          <w:rFonts w:ascii="Times New Roman" w:hAnsi="Times New Roman"/>
          <w:iCs/>
          <w:sz w:val="22"/>
          <w:szCs w:val="22"/>
          <w:lang w:val="en-US"/>
        </w:rPr>
        <w:t>php</w:t>
      </w:r>
      <w:r w:rsidRPr="00F76AEC">
        <w:rPr>
          <w:rFonts w:ascii="Times New Roman" w:hAnsi="Times New Roman"/>
          <w:iCs/>
          <w:sz w:val="22"/>
          <w:szCs w:val="22"/>
        </w:rPr>
        <w:t>/</w:t>
      </w:r>
      <w:r w:rsidRPr="00F76AEC">
        <w:rPr>
          <w:rFonts w:ascii="Times New Roman" w:hAnsi="Times New Roman"/>
          <w:iCs/>
          <w:sz w:val="22"/>
          <w:szCs w:val="22"/>
          <w:lang w:val="en-US"/>
        </w:rPr>
        <w:t>agrarian</w:t>
      </w:r>
      <w:r w:rsidRPr="00F76AEC">
        <w:rPr>
          <w:rFonts w:ascii="Times New Roman" w:hAnsi="Times New Roman"/>
          <w:iCs/>
          <w:sz w:val="22"/>
          <w:szCs w:val="22"/>
        </w:rPr>
        <w:t>/</w:t>
      </w:r>
      <w:r w:rsidRPr="00F76AEC">
        <w:rPr>
          <w:rFonts w:ascii="Times New Roman" w:hAnsi="Times New Roman"/>
          <w:iCs/>
          <w:sz w:val="22"/>
          <w:szCs w:val="22"/>
          <w:lang w:val="en-US"/>
        </w:rPr>
        <w:t>issue</w:t>
      </w:r>
      <w:r w:rsidRPr="00F76AEC">
        <w:rPr>
          <w:rFonts w:ascii="Times New Roman" w:hAnsi="Times New Roman"/>
          <w:iCs/>
          <w:sz w:val="22"/>
          <w:szCs w:val="22"/>
        </w:rPr>
        <w:t>/</w:t>
      </w:r>
      <w:r w:rsidRPr="00F76AEC">
        <w:rPr>
          <w:rFonts w:ascii="Times New Roman" w:hAnsi="Times New Roman"/>
          <w:iCs/>
          <w:sz w:val="22"/>
          <w:szCs w:val="22"/>
          <w:lang w:val="en-US"/>
        </w:rPr>
        <w:t>view</w:t>
      </w:r>
      <w:r w:rsidRPr="00F76AEC">
        <w:rPr>
          <w:rFonts w:ascii="Times New Roman" w:hAnsi="Times New Roman"/>
          <w:iCs/>
          <w:sz w:val="22"/>
          <w:szCs w:val="22"/>
        </w:rPr>
        <w:t>/19</w:t>
      </w:r>
    </w:p>
    <w:p w:rsidR="00560703" w:rsidRPr="00F76AEC" w:rsidRDefault="00354AF4" w:rsidP="00354AF4">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uk-UA"/>
        </w:rPr>
        <w:t xml:space="preserve">Наведено результати вивчення екологічної стабільності і </w:t>
      </w:r>
      <w:r w:rsidRPr="00F76AEC">
        <w:rPr>
          <w:rFonts w:ascii="Times New Roman" w:hAnsi="Times New Roman"/>
          <w:i/>
          <w:lang w:val="uk-UA"/>
        </w:rPr>
        <w:lastRenderedPageBreak/>
        <w:t>пластичності батьківських компонентів і гібридів кукурудзи відносно врожайності зерна.</w:t>
      </w:r>
    </w:p>
    <w:p w:rsidR="00560703" w:rsidRPr="00F76AEC" w:rsidRDefault="00560703" w:rsidP="00262B18">
      <w:pPr>
        <w:pStyle w:val="a4"/>
        <w:widowControl w:val="0"/>
        <w:tabs>
          <w:tab w:val="left" w:pos="567"/>
        </w:tabs>
        <w:spacing w:after="0"/>
        <w:ind w:left="0" w:right="0"/>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Носов М. Г. Селекція гібридів соргових культур для отримання твердого біопалива.</w:t>
      </w:r>
      <w:r w:rsidRPr="00F76AEC">
        <w:rPr>
          <w:rFonts w:ascii="Times New Roman" w:hAnsi="Times New Roman"/>
          <w:sz w:val="22"/>
          <w:szCs w:val="22"/>
          <w:lang w:val="uk-UA" w:eastAsia="uk-UA"/>
        </w:rPr>
        <w:t xml:space="preserve"> </w:t>
      </w:r>
      <w:r w:rsidRPr="00F76AEC">
        <w:rPr>
          <w:rFonts w:ascii="Times New Roman" w:hAnsi="Times New Roman"/>
          <w:i/>
          <w:sz w:val="22"/>
          <w:szCs w:val="22"/>
          <w:lang w:val="uk-UA" w:eastAsia="uk-UA"/>
        </w:rPr>
        <w:t>Біоенергетика</w:t>
      </w:r>
      <w:r w:rsidRPr="00F76AEC">
        <w:rPr>
          <w:rFonts w:ascii="Times New Roman" w:hAnsi="Times New Roman"/>
          <w:sz w:val="22"/>
          <w:szCs w:val="22"/>
          <w:lang w:val="uk-UA" w:eastAsia="uk-UA"/>
        </w:rPr>
        <w:t>. Інститут біоенергетичних культур і цукрових буряків НААН України. Київ, 2023. № 1-2 (21-22). С. 28-30.</w:t>
      </w:r>
    </w:p>
    <w:p w:rsidR="00560703" w:rsidRPr="00F76AEC" w:rsidRDefault="00560703" w:rsidP="00262B18">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uk-UA"/>
        </w:rPr>
        <w:t xml:space="preserve">Високопродуктивні гібриди цукрового сорго – найбільш економічний і енергетично доцільний із заходів для забезпечення сировиною галузь біоенергетики. </w:t>
      </w:r>
      <w:r w:rsidRPr="00F76AEC">
        <w:rPr>
          <w:rFonts w:ascii="Times New Roman" w:hAnsi="Times New Roman"/>
          <w:i/>
        </w:rPr>
        <w:t xml:space="preserve">Виділений гібрид біоенергетичного напрямку використання </w:t>
      </w:r>
      <w:r w:rsidRPr="00F76AEC">
        <w:rPr>
          <w:rFonts w:ascii="Times New Roman" w:hAnsi="Times New Roman"/>
          <w:bCs/>
          <w:i/>
        </w:rPr>
        <w:t>F</w:t>
      </w:r>
      <w:r w:rsidRPr="00F76AEC">
        <w:rPr>
          <w:rFonts w:ascii="Times New Roman" w:hAnsi="Times New Roman"/>
          <w:bCs/>
          <w:i/>
          <w:vertAlign w:val="subscript"/>
        </w:rPr>
        <w:t>1</w:t>
      </w:r>
      <w:r w:rsidR="00302CEC">
        <w:rPr>
          <w:rFonts w:ascii="Times New Roman" w:hAnsi="Times New Roman"/>
          <w:bCs/>
          <w:i/>
          <w:vertAlign w:val="subscript"/>
          <w:lang w:val="uk-UA"/>
        </w:rPr>
        <w:t xml:space="preserve"> </w:t>
      </w:r>
      <w:r w:rsidRPr="00F76AEC">
        <w:rPr>
          <w:rFonts w:ascii="Times New Roman" w:hAnsi="Times New Roman"/>
          <w:bCs/>
          <w:i/>
        </w:rPr>
        <w:t>(</w:t>
      </w:r>
      <w:r w:rsidRPr="00F76AEC">
        <w:rPr>
          <w:rFonts w:ascii="Times New Roman" w:hAnsi="Times New Roman"/>
          <w:i/>
        </w:rPr>
        <w:t xml:space="preserve">Низькоросле 93с х Карликове 45) </w:t>
      </w:r>
      <w:r w:rsidRPr="00F76AEC">
        <w:rPr>
          <w:rFonts w:ascii="Times New Roman" w:hAnsi="Times New Roman"/>
          <w:i/>
          <w:lang w:val="uk-UA"/>
        </w:rPr>
        <w:t>значно</w:t>
      </w:r>
      <w:r w:rsidRPr="00F76AEC">
        <w:rPr>
          <w:rFonts w:ascii="Times New Roman" w:hAnsi="Times New Roman"/>
          <w:i/>
        </w:rPr>
        <w:t xml:space="preserve"> ві</w:t>
      </w:r>
      <w:proofErr w:type="gramStart"/>
      <w:r w:rsidRPr="00F76AEC">
        <w:rPr>
          <w:rFonts w:ascii="Times New Roman" w:hAnsi="Times New Roman"/>
          <w:i/>
        </w:rPr>
        <w:t>др</w:t>
      </w:r>
      <w:proofErr w:type="gramEnd"/>
      <w:r w:rsidRPr="00F76AEC">
        <w:rPr>
          <w:rFonts w:ascii="Times New Roman" w:hAnsi="Times New Roman"/>
          <w:i/>
        </w:rPr>
        <w:t xml:space="preserve">ізняється від стандарту </w:t>
      </w:r>
      <w:r w:rsidR="00302CEC">
        <w:rPr>
          <w:rFonts w:ascii="Times New Roman" w:hAnsi="Times New Roman"/>
          <w:i/>
          <w:lang w:val="uk-UA"/>
        </w:rPr>
        <w:t xml:space="preserve">за </w:t>
      </w:r>
      <w:r w:rsidRPr="00F76AEC">
        <w:rPr>
          <w:rFonts w:ascii="Times New Roman" w:hAnsi="Times New Roman"/>
          <w:i/>
        </w:rPr>
        <w:t xml:space="preserve">продуктивністю та технологічністю. </w:t>
      </w:r>
      <w:r w:rsidRPr="00F76AEC">
        <w:rPr>
          <w:rFonts w:ascii="Times New Roman" w:hAnsi="Times New Roman"/>
          <w:i/>
          <w:lang w:val="uk-UA"/>
        </w:rPr>
        <w:t>Встановле</w:t>
      </w:r>
      <w:r w:rsidRPr="00F76AEC">
        <w:rPr>
          <w:rFonts w:ascii="Times New Roman" w:hAnsi="Times New Roman"/>
          <w:i/>
        </w:rPr>
        <w:t>на цінність сорту Карликове 45, як запилювача при створен</w:t>
      </w:r>
      <w:r w:rsidRPr="00F76AEC">
        <w:rPr>
          <w:rFonts w:ascii="Times New Roman" w:hAnsi="Times New Roman"/>
          <w:i/>
          <w:lang w:val="uk-UA"/>
        </w:rPr>
        <w:t>н</w:t>
      </w:r>
      <w:r w:rsidRPr="00F76AEC">
        <w:rPr>
          <w:rFonts w:ascii="Times New Roman" w:hAnsi="Times New Roman"/>
          <w:i/>
        </w:rPr>
        <w:t>і гібридів для твердого біопалива</w:t>
      </w:r>
      <w:r w:rsidRPr="00F76AEC">
        <w:rPr>
          <w:rFonts w:ascii="Times New Roman" w:hAnsi="Times New Roman"/>
          <w:i/>
          <w:lang w:val="uk-UA"/>
        </w:rPr>
        <w:t>.</w:t>
      </w:r>
    </w:p>
    <w:p w:rsidR="00560703" w:rsidRPr="00F76AEC" w:rsidRDefault="00560703" w:rsidP="00560703">
      <w:pPr>
        <w:pStyle w:val="a4"/>
        <w:widowControl w:val="0"/>
        <w:tabs>
          <w:tab w:val="left" w:pos="567"/>
        </w:tabs>
        <w:ind w:left="0"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en-US"/>
        </w:rPr>
        <w:t>Kozyr</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Denisyuk</w:t>
      </w:r>
      <w:r w:rsidRPr="00F76AEC">
        <w:rPr>
          <w:rFonts w:ascii="Times New Roman" w:hAnsi="Times New Roman"/>
          <w:sz w:val="22"/>
          <w:szCs w:val="22"/>
          <w:lang w:val="uk-UA"/>
        </w:rPr>
        <w:t xml:space="preserve"> </w:t>
      </w:r>
      <w:r w:rsidRPr="00F76AEC">
        <w:rPr>
          <w:rFonts w:ascii="Times New Roman" w:hAnsi="Times New Roman"/>
          <w:sz w:val="22"/>
          <w:szCs w:val="22"/>
          <w:lang w:val="en-US"/>
        </w:rPr>
        <w:t>A</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Dimchya</w:t>
      </w:r>
      <w:r w:rsidRPr="00F76AEC">
        <w:rPr>
          <w:rFonts w:ascii="Times New Roman" w:hAnsi="Times New Roman"/>
          <w:sz w:val="22"/>
          <w:szCs w:val="22"/>
          <w:lang w:val="uk-UA"/>
        </w:rPr>
        <w:t xml:space="preserve"> </w:t>
      </w:r>
      <w:r w:rsidRPr="00F76AEC">
        <w:rPr>
          <w:rFonts w:ascii="Times New Roman" w:hAnsi="Times New Roman"/>
          <w:sz w:val="22"/>
          <w:szCs w:val="22"/>
          <w:lang w:val="en-US"/>
        </w:rPr>
        <w:t>H</w:t>
      </w:r>
      <w:r w:rsidR="00262B18" w:rsidRPr="00F76AEC">
        <w:rPr>
          <w:rFonts w:ascii="Times New Roman" w:hAnsi="Times New Roman"/>
          <w:sz w:val="22"/>
          <w:szCs w:val="22"/>
          <w:lang w:val="uk-UA"/>
        </w:rPr>
        <w:t>.</w:t>
      </w:r>
      <w:r w:rsidR="004578BF">
        <w:rPr>
          <w:rFonts w:ascii="Times New Roman" w:hAnsi="Times New Roman"/>
          <w:sz w:val="22"/>
          <w:szCs w:val="22"/>
          <w:lang w:val="uk-UA"/>
        </w:rPr>
        <w:t xml:space="preserve"> </w:t>
      </w:r>
      <w:r w:rsidRPr="00F76AEC">
        <w:rPr>
          <w:rFonts w:ascii="Times New Roman" w:hAnsi="Times New Roman"/>
          <w:sz w:val="22"/>
          <w:szCs w:val="22"/>
          <w:lang w:val="en-US"/>
        </w:rPr>
        <w:t>G</w:t>
      </w:r>
      <w:r w:rsidRPr="00F76AEC">
        <w:rPr>
          <w:rFonts w:ascii="Times New Roman" w:hAnsi="Times New Roman"/>
          <w:sz w:val="22"/>
          <w:szCs w:val="22"/>
          <w:lang w:val="uk-UA"/>
        </w:rPr>
        <w:t xml:space="preserve">., </w:t>
      </w:r>
      <w:r w:rsidRPr="00F76AEC">
        <w:rPr>
          <w:rFonts w:ascii="Times New Roman" w:hAnsi="Times New Roman"/>
          <w:sz w:val="22"/>
          <w:szCs w:val="22"/>
          <w:lang w:val="en-US"/>
        </w:rPr>
        <w:t>Maistrenko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A</w:t>
      </w:r>
      <w:r w:rsidR="004578BF">
        <w:rPr>
          <w:rFonts w:ascii="Times New Roman" w:hAnsi="Times New Roman"/>
          <w:sz w:val="22"/>
          <w:szCs w:val="22"/>
          <w:lang w:val="uk-UA"/>
        </w:rPr>
        <w:t>.</w:t>
      </w:r>
      <w:r w:rsidRPr="00F76AEC">
        <w:rPr>
          <w:rFonts w:ascii="Times New Roman" w:hAnsi="Times New Roman"/>
          <w:sz w:val="22"/>
          <w:szCs w:val="22"/>
          <w:lang w:val="en-US"/>
        </w:rPr>
        <w:t>N</w:t>
      </w:r>
      <w:r w:rsidRPr="00F76AEC">
        <w:rPr>
          <w:rFonts w:ascii="Times New Roman" w:hAnsi="Times New Roman"/>
          <w:sz w:val="22"/>
          <w:szCs w:val="22"/>
          <w:lang w:val="uk-UA"/>
        </w:rPr>
        <w:t xml:space="preserve">., </w:t>
      </w:r>
      <w:r w:rsidRPr="00F76AEC">
        <w:rPr>
          <w:rFonts w:ascii="Times New Roman" w:hAnsi="Times New Roman"/>
          <w:sz w:val="22"/>
          <w:szCs w:val="22"/>
          <w:lang w:val="en-US"/>
        </w:rPr>
        <w:t>Grabovska</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Productivity</w:t>
      </w:r>
      <w:r w:rsidRPr="004578BF">
        <w:rPr>
          <w:rFonts w:ascii="Times New Roman" w:hAnsi="Times New Roman"/>
          <w:sz w:val="22"/>
          <w:szCs w:val="22"/>
          <w:lang w:val="uk-UA"/>
        </w:rPr>
        <w:t xml:space="preserve"> </w:t>
      </w:r>
      <w:r w:rsidRPr="00F76AEC">
        <w:rPr>
          <w:rFonts w:ascii="Times New Roman" w:hAnsi="Times New Roman"/>
          <w:sz w:val="22"/>
          <w:szCs w:val="22"/>
          <w:lang w:val="en-US"/>
        </w:rPr>
        <w:t>energy</w:t>
      </w:r>
      <w:r w:rsidRPr="004578BF">
        <w:rPr>
          <w:rFonts w:ascii="Times New Roman" w:hAnsi="Times New Roman"/>
          <w:sz w:val="22"/>
          <w:szCs w:val="22"/>
          <w:lang w:val="uk-UA"/>
        </w:rPr>
        <w:t xml:space="preserve"> </w:t>
      </w:r>
      <w:r w:rsidRPr="00F76AEC">
        <w:rPr>
          <w:rFonts w:ascii="Times New Roman" w:hAnsi="Times New Roman"/>
          <w:sz w:val="22"/>
          <w:szCs w:val="22"/>
          <w:lang w:val="en-US"/>
        </w:rPr>
        <w:t>level</w:t>
      </w:r>
      <w:r w:rsidRPr="004578BF">
        <w:rPr>
          <w:rFonts w:ascii="Times New Roman" w:hAnsi="Times New Roman"/>
          <w:sz w:val="22"/>
          <w:szCs w:val="22"/>
          <w:lang w:val="uk-UA"/>
        </w:rPr>
        <w:t xml:space="preserve"> </w:t>
      </w:r>
      <w:r w:rsidRPr="00F76AEC">
        <w:rPr>
          <w:rFonts w:ascii="Times New Roman" w:hAnsi="Times New Roman"/>
          <w:sz w:val="22"/>
          <w:szCs w:val="22"/>
          <w:lang w:val="en-US"/>
        </w:rPr>
        <w:t>of</w:t>
      </w:r>
      <w:r w:rsidRPr="004578BF">
        <w:rPr>
          <w:rFonts w:ascii="Times New Roman" w:hAnsi="Times New Roman"/>
          <w:sz w:val="22"/>
          <w:szCs w:val="22"/>
          <w:lang w:val="uk-UA"/>
        </w:rPr>
        <w:t xml:space="preserve"> </w:t>
      </w:r>
      <w:r w:rsidRPr="00F76AEC">
        <w:rPr>
          <w:rFonts w:ascii="Times New Roman" w:hAnsi="Times New Roman"/>
          <w:sz w:val="22"/>
          <w:szCs w:val="22"/>
          <w:lang w:val="en-US"/>
        </w:rPr>
        <w:t>cows</w:t>
      </w:r>
      <w:r w:rsidRPr="004578BF">
        <w:rPr>
          <w:rFonts w:ascii="Times New Roman" w:hAnsi="Times New Roman"/>
          <w:sz w:val="22"/>
          <w:szCs w:val="22"/>
          <w:lang w:val="uk-UA"/>
        </w:rPr>
        <w:t xml:space="preserve"> </w:t>
      </w:r>
      <w:r w:rsidRPr="00F76AEC">
        <w:rPr>
          <w:rFonts w:ascii="Times New Roman" w:hAnsi="Times New Roman"/>
          <w:sz w:val="22"/>
          <w:szCs w:val="22"/>
          <w:lang w:val="en-US"/>
        </w:rPr>
        <w:t>of</w:t>
      </w:r>
      <w:r w:rsidRPr="004578BF">
        <w:rPr>
          <w:rFonts w:ascii="Times New Roman" w:hAnsi="Times New Roman"/>
          <w:sz w:val="22"/>
          <w:szCs w:val="22"/>
          <w:lang w:val="uk-UA"/>
        </w:rPr>
        <w:t xml:space="preserve"> </w:t>
      </w:r>
      <w:r w:rsidRPr="00F76AEC">
        <w:rPr>
          <w:rFonts w:ascii="Times New Roman" w:hAnsi="Times New Roman"/>
          <w:sz w:val="22"/>
          <w:szCs w:val="22"/>
          <w:lang w:val="en-US"/>
        </w:rPr>
        <w:t>Gray</w:t>
      </w:r>
      <w:r w:rsidRPr="004578BF">
        <w:rPr>
          <w:rFonts w:ascii="Times New Roman" w:hAnsi="Times New Roman"/>
          <w:sz w:val="22"/>
          <w:szCs w:val="22"/>
          <w:lang w:val="uk-UA"/>
        </w:rPr>
        <w:t xml:space="preserve"> </w:t>
      </w:r>
      <w:r w:rsidRPr="00F76AEC">
        <w:rPr>
          <w:rFonts w:ascii="Times New Roman" w:hAnsi="Times New Roman"/>
          <w:sz w:val="22"/>
          <w:szCs w:val="22"/>
          <w:lang w:val="en-US"/>
        </w:rPr>
        <w:t>Ukrainian</w:t>
      </w:r>
      <w:r w:rsidRPr="004578BF">
        <w:rPr>
          <w:rFonts w:ascii="Times New Roman" w:hAnsi="Times New Roman"/>
          <w:sz w:val="22"/>
          <w:szCs w:val="22"/>
          <w:lang w:val="uk-UA"/>
        </w:rPr>
        <w:t xml:space="preserve"> </w:t>
      </w:r>
      <w:r w:rsidRPr="00F76AEC">
        <w:rPr>
          <w:rFonts w:ascii="Times New Roman" w:hAnsi="Times New Roman"/>
          <w:sz w:val="22"/>
          <w:szCs w:val="22"/>
          <w:lang w:val="en-US"/>
        </w:rPr>
        <w:t>breeds</w:t>
      </w:r>
      <w:r w:rsidRPr="004578BF">
        <w:rPr>
          <w:rFonts w:ascii="Times New Roman" w:hAnsi="Times New Roman"/>
          <w:sz w:val="22"/>
          <w:szCs w:val="22"/>
          <w:lang w:val="uk-UA"/>
        </w:rPr>
        <w:t xml:space="preserve"> </w:t>
      </w:r>
      <w:r w:rsidRPr="00F76AEC">
        <w:rPr>
          <w:rFonts w:ascii="Times New Roman" w:hAnsi="Times New Roman"/>
          <w:sz w:val="22"/>
          <w:szCs w:val="22"/>
          <w:lang w:val="en-US"/>
        </w:rPr>
        <w:t>and</w:t>
      </w:r>
      <w:r w:rsidRPr="004578BF">
        <w:rPr>
          <w:rFonts w:ascii="Times New Roman" w:hAnsi="Times New Roman"/>
          <w:sz w:val="22"/>
          <w:szCs w:val="22"/>
          <w:lang w:val="uk-UA"/>
        </w:rPr>
        <w:t xml:space="preserve"> </w:t>
      </w:r>
      <w:r w:rsidRPr="00F76AEC">
        <w:rPr>
          <w:rFonts w:ascii="Times New Roman" w:hAnsi="Times New Roman"/>
          <w:sz w:val="22"/>
          <w:szCs w:val="22"/>
          <w:lang w:val="en-US"/>
        </w:rPr>
        <w:t>their</w:t>
      </w:r>
      <w:r w:rsidRPr="004578BF">
        <w:rPr>
          <w:rFonts w:ascii="Times New Roman" w:hAnsi="Times New Roman"/>
          <w:sz w:val="22"/>
          <w:szCs w:val="22"/>
          <w:lang w:val="uk-UA"/>
        </w:rPr>
        <w:t xml:space="preserve"> </w:t>
      </w:r>
      <w:r w:rsidRPr="00F76AEC">
        <w:rPr>
          <w:rFonts w:ascii="Times New Roman" w:hAnsi="Times New Roman"/>
          <w:sz w:val="22"/>
          <w:szCs w:val="22"/>
          <w:lang w:val="en-US"/>
        </w:rPr>
        <w:t>reproductive</w:t>
      </w:r>
      <w:r w:rsidRPr="004578BF">
        <w:rPr>
          <w:rFonts w:ascii="Times New Roman" w:hAnsi="Times New Roman"/>
          <w:sz w:val="22"/>
          <w:szCs w:val="22"/>
          <w:lang w:val="uk-UA"/>
        </w:rPr>
        <w:t xml:space="preserve"> </w:t>
      </w:r>
      <w:r w:rsidRPr="00F76AEC">
        <w:rPr>
          <w:rFonts w:ascii="Times New Roman" w:hAnsi="Times New Roman"/>
          <w:sz w:val="22"/>
          <w:szCs w:val="22"/>
          <w:lang w:val="en-US"/>
        </w:rPr>
        <w:t>qualities</w:t>
      </w:r>
      <w:r w:rsidRPr="004578BF">
        <w:rPr>
          <w:rFonts w:ascii="Times New Roman" w:hAnsi="Times New Roman"/>
          <w:sz w:val="22"/>
          <w:szCs w:val="22"/>
          <w:lang w:val="uk-UA"/>
        </w:rPr>
        <w:t xml:space="preserve">. </w:t>
      </w:r>
      <w:r w:rsidRPr="00F76AEC">
        <w:rPr>
          <w:rFonts w:ascii="Times New Roman" w:hAnsi="Times New Roman"/>
          <w:i/>
          <w:sz w:val="22"/>
          <w:szCs w:val="22"/>
          <w:lang w:val="uk-UA"/>
        </w:rPr>
        <w:t>Біологія тварин.</w:t>
      </w:r>
      <w:r w:rsidRPr="00F76AEC">
        <w:rPr>
          <w:rFonts w:ascii="Times New Roman" w:hAnsi="Times New Roman"/>
          <w:sz w:val="22"/>
          <w:szCs w:val="22"/>
          <w:lang w:val="uk-UA"/>
        </w:rPr>
        <w:t xml:space="preserve"> Львів, 2023. Т. 25, № 1. С. 15–19. </w:t>
      </w:r>
      <w:r w:rsidRPr="00F76AEC">
        <w:rPr>
          <w:rFonts w:ascii="Times New Roman" w:hAnsi="Times New Roman"/>
          <w:sz w:val="22"/>
          <w:szCs w:val="22"/>
          <w:lang w:val="en-US"/>
        </w:rPr>
        <w:t>DOI</w:t>
      </w:r>
      <w:r w:rsidRPr="00F76AEC">
        <w:rPr>
          <w:rFonts w:ascii="Times New Roman" w:hAnsi="Times New Roman"/>
          <w:sz w:val="22"/>
          <w:szCs w:val="22"/>
          <w:lang w:val="uk-UA"/>
        </w:rPr>
        <w:t>: 10.15407/</w:t>
      </w:r>
      <w:r w:rsidRPr="00F76AEC">
        <w:rPr>
          <w:rFonts w:ascii="Times New Roman" w:hAnsi="Times New Roman"/>
          <w:sz w:val="22"/>
          <w:szCs w:val="22"/>
          <w:lang w:val="en-US"/>
        </w:rPr>
        <w:t>animbiol</w:t>
      </w:r>
      <w:r w:rsidRPr="00F76AEC">
        <w:rPr>
          <w:rFonts w:ascii="Times New Roman" w:hAnsi="Times New Roman"/>
          <w:sz w:val="22"/>
          <w:szCs w:val="22"/>
          <w:lang w:val="uk-UA"/>
        </w:rPr>
        <w:t>25.01.015</w:t>
      </w:r>
      <w:r w:rsidRPr="00F76AEC">
        <w:rPr>
          <w:rFonts w:ascii="Times New Roman" w:hAnsi="Times New Roman"/>
          <w:lang w:val="uk-UA"/>
        </w:rPr>
        <w:t>.</w:t>
      </w:r>
    </w:p>
    <w:p w:rsidR="00560703" w:rsidRDefault="00560703" w:rsidP="00262B18">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uk-UA"/>
        </w:rPr>
        <w:t xml:space="preserve">На коровах сірої української породи вивчали відтворювальні здатності тварин і розвиток молодняку впродовж підсисного періоду. Для оцінювання корів і молодняку, крім традиційних ознак, ввели показники чистої енергії підтримки тіла і чистої енергії приросту як інтегрованих показників стану організму, які більше залежать від походження, ніж від умов утримання. </w:t>
      </w:r>
    </w:p>
    <w:p w:rsidR="00302CEC" w:rsidRPr="00302CEC" w:rsidRDefault="00302CEC" w:rsidP="00262B18">
      <w:pPr>
        <w:pStyle w:val="a4"/>
        <w:widowControl w:val="0"/>
        <w:tabs>
          <w:tab w:val="left" w:pos="567"/>
        </w:tabs>
        <w:spacing w:after="0"/>
        <w:ind w:left="0"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en-US"/>
        </w:rPr>
        <w:t>Khalak V</w:t>
      </w:r>
      <w:r w:rsidRPr="00F76AEC">
        <w:rPr>
          <w:rFonts w:ascii="Times New Roman" w:hAnsi="Times New Roman"/>
          <w:sz w:val="22"/>
          <w:szCs w:val="22"/>
          <w:lang w:val="uk-UA"/>
        </w:rPr>
        <w:t xml:space="preserve">. </w:t>
      </w:r>
      <w:r w:rsidRPr="00F76AEC">
        <w:rPr>
          <w:rFonts w:ascii="Times New Roman" w:hAnsi="Times New Roman"/>
          <w:sz w:val="22"/>
          <w:szCs w:val="22"/>
          <w:lang w:val="en-US"/>
        </w:rPr>
        <w:t>I</w:t>
      </w:r>
      <w:r w:rsidRPr="00F76AEC">
        <w:rPr>
          <w:rFonts w:ascii="Times New Roman" w:hAnsi="Times New Roman"/>
          <w:sz w:val="22"/>
          <w:szCs w:val="22"/>
          <w:lang w:val="uk-UA"/>
        </w:rPr>
        <w:t>.</w:t>
      </w:r>
      <w:r w:rsidRPr="00F76AEC">
        <w:rPr>
          <w:rFonts w:ascii="Times New Roman" w:hAnsi="Times New Roman"/>
          <w:sz w:val="22"/>
          <w:szCs w:val="22"/>
          <w:lang w:val="en-US"/>
        </w:rPr>
        <w:t>, Gutyj B</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Productive qualities of young pigs of the Large White breed of diverse genealogical lines and </w:t>
      </w:r>
      <w:proofErr w:type="gramStart"/>
      <w:r w:rsidRPr="00F76AEC">
        <w:rPr>
          <w:rFonts w:ascii="Times New Roman" w:hAnsi="Times New Roman"/>
          <w:sz w:val="22"/>
          <w:szCs w:val="22"/>
          <w:lang w:val="en-US"/>
        </w:rPr>
        <w:t>interbreed</w:t>
      </w:r>
      <w:proofErr w:type="gramEnd"/>
      <w:r w:rsidRPr="00F76AEC">
        <w:rPr>
          <w:rFonts w:ascii="Times New Roman" w:hAnsi="Times New Roman"/>
          <w:sz w:val="22"/>
          <w:szCs w:val="22"/>
          <w:lang w:val="en-US"/>
        </w:rPr>
        <w:t xml:space="preserve"> differentiation according to some integrated indicators. </w:t>
      </w:r>
      <w:r w:rsidRPr="00F76AEC">
        <w:rPr>
          <w:rFonts w:ascii="Times New Roman" w:hAnsi="Times New Roman"/>
          <w:i/>
          <w:sz w:val="22"/>
          <w:szCs w:val="22"/>
        </w:rPr>
        <w:t>Біологія</w:t>
      </w:r>
      <w:r w:rsidRPr="00F76AEC">
        <w:rPr>
          <w:rFonts w:ascii="Times New Roman" w:hAnsi="Times New Roman"/>
          <w:i/>
          <w:sz w:val="22"/>
          <w:szCs w:val="22"/>
          <w:lang w:val="en-US"/>
        </w:rPr>
        <w:t xml:space="preserve"> </w:t>
      </w:r>
      <w:r w:rsidRPr="00F76AEC">
        <w:rPr>
          <w:rFonts w:ascii="Times New Roman" w:hAnsi="Times New Roman"/>
          <w:i/>
          <w:sz w:val="22"/>
          <w:szCs w:val="22"/>
        </w:rPr>
        <w:t>тварин</w:t>
      </w:r>
      <w:r w:rsidRPr="00F76AEC">
        <w:rPr>
          <w:rFonts w:ascii="Times New Roman" w:hAnsi="Times New Roman"/>
          <w:i/>
          <w:sz w:val="22"/>
          <w:szCs w:val="22"/>
          <w:lang w:val="en-US"/>
        </w:rPr>
        <w:t>.</w:t>
      </w:r>
      <w:r w:rsidRPr="00F76AEC">
        <w:rPr>
          <w:rFonts w:ascii="Times New Roman" w:hAnsi="Times New Roman"/>
          <w:sz w:val="22"/>
          <w:szCs w:val="22"/>
          <w:lang w:val="uk-UA"/>
        </w:rPr>
        <w:t xml:space="preserve"> Львів, </w:t>
      </w:r>
      <w:r w:rsidRPr="00F76AEC">
        <w:rPr>
          <w:rFonts w:ascii="Times New Roman" w:hAnsi="Times New Roman"/>
          <w:spacing w:val="-10"/>
          <w:sz w:val="22"/>
          <w:szCs w:val="22"/>
          <w:lang w:val="en-US"/>
        </w:rPr>
        <w:t>2023</w:t>
      </w:r>
      <w:r w:rsidRPr="00F76AEC">
        <w:rPr>
          <w:rFonts w:ascii="Times New Roman" w:hAnsi="Times New Roman"/>
          <w:spacing w:val="-10"/>
          <w:sz w:val="22"/>
          <w:szCs w:val="22"/>
          <w:lang w:val="uk-UA"/>
        </w:rPr>
        <w:t xml:space="preserve">. Т. 25, № 1. С. 27–31. </w:t>
      </w:r>
      <w:r w:rsidRPr="00F76AEC">
        <w:rPr>
          <w:rFonts w:ascii="Times New Roman" w:hAnsi="Times New Roman"/>
          <w:spacing w:val="-10"/>
          <w:sz w:val="22"/>
          <w:szCs w:val="22"/>
          <w:lang w:val="en-US"/>
        </w:rPr>
        <w:t>DOI</w:t>
      </w:r>
      <w:r w:rsidRPr="00F76AEC">
        <w:rPr>
          <w:rFonts w:ascii="Times New Roman" w:hAnsi="Times New Roman"/>
          <w:spacing w:val="-10"/>
          <w:sz w:val="22"/>
          <w:szCs w:val="22"/>
          <w:lang w:val="uk-UA"/>
        </w:rPr>
        <w:t>: 10.15407/</w:t>
      </w:r>
      <w:r w:rsidRPr="00F76AEC">
        <w:rPr>
          <w:rFonts w:ascii="Times New Roman" w:hAnsi="Times New Roman"/>
          <w:spacing w:val="-10"/>
          <w:sz w:val="22"/>
          <w:szCs w:val="22"/>
          <w:lang w:val="en-US"/>
        </w:rPr>
        <w:t>animbiol</w:t>
      </w:r>
      <w:r w:rsidRPr="00F76AEC">
        <w:rPr>
          <w:rFonts w:ascii="Times New Roman" w:hAnsi="Times New Roman"/>
          <w:spacing w:val="-10"/>
          <w:sz w:val="22"/>
          <w:szCs w:val="22"/>
          <w:lang w:val="uk-UA"/>
        </w:rPr>
        <w:t>25.01.027.</w:t>
      </w:r>
    </w:p>
    <w:p w:rsidR="00560703" w:rsidRPr="00F76AEC" w:rsidRDefault="004013DA" w:rsidP="00560703">
      <w:pPr>
        <w:pStyle w:val="Standard"/>
        <w:widowControl w:val="0"/>
        <w:tabs>
          <w:tab w:val="left" w:pos="567"/>
        </w:tabs>
        <w:spacing w:after="0" w:line="240" w:lineRule="auto"/>
        <w:ind w:firstLine="567"/>
        <w:jc w:val="both"/>
        <w:rPr>
          <w:rFonts w:ascii="Times New Roman" w:hAnsi="Times New Roman" w:cs="Times New Roman"/>
          <w:i/>
          <w:sz w:val="20"/>
          <w:szCs w:val="20"/>
          <w:lang w:val="uk-UA"/>
        </w:rPr>
      </w:pPr>
      <w:r w:rsidRPr="00F76AEC">
        <w:rPr>
          <w:rFonts w:ascii="Times New Roman" w:hAnsi="Times New Roman" w:cs="Times New Roman"/>
          <w:i/>
          <w:sz w:val="20"/>
          <w:szCs w:val="20"/>
          <w:lang w:val="uk-UA"/>
        </w:rPr>
        <w:t>Досліджено</w:t>
      </w:r>
      <w:r w:rsidR="00560703" w:rsidRPr="00F76AEC">
        <w:rPr>
          <w:rFonts w:ascii="Times New Roman" w:hAnsi="Times New Roman" w:cs="Times New Roman"/>
          <w:i/>
          <w:sz w:val="20"/>
          <w:szCs w:val="20"/>
          <w:lang w:val="uk-UA"/>
        </w:rPr>
        <w:t xml:space="preserve"> відгодівельні та м’ясні якості молодняку свиней великої білої породи різних генеалогічних ліні</w:t>
      </w:r>
      <w:r w:rsidRPr="00F76AEC">
        <w:rPr>
          <w:rFonts w:ascii="Times New Roman" w:hAnsi="Times New Roman" w:cs="Times New Roman"/>
          <w:i/>
          <w:sz w:val="20"/>
          <w:szCs w:val="20"/>
          <w:lang w:val="uk-UA"/>
        </w:rPr>
        <w:t>й та внутрішньопородної диферен</w:t>
      </w:r>
      <w:r w:rsidR="00560703" w:rsidRPr="00F76AEC">
        <w:rPr>
          <w:rFonts w:ascii="Times New Roman" w:hAnsi="Times New Roman" w:cs="Times New Roman"/>
          <w:i/>
          <w:sz w:val="20"/>
          <w:szCs w:val="20"/>
          <w:lang w:val="uk-UA"/>
        </w:rPr>
        <w:t>ціаціації за деякими інтегрованими показниками, а також роз</w:t>
      </w:r>
      <w:r w:rsidR="00302CEC">
        <w:rPr>
          <w:rFonts w:ascii="Times New Roman" w:hAnsi="Times New Roman" w:cs="Times New Roman"/>
          <w:i/>
          <w:sz w:val="20"/>
          <w:szCs w:val="20"/>
          <w:lang w:val="uk-UA"/>
        </w:rPr>
        <w:t>рахувано</w:t>
      </w:r>
      <w:r w:rsidR="00560703" w:rsidRPr="00F76AEC">
        <w:rPr>
          <w:rFonts w:ascii="Times New Roman" w:hAnsi="Times New Roman" w:cs="Times New Roman"/>
          <w:i/>
          <w:sz w:val="20"/>
          <w:szCs w:val="20"/>
          <w:lang w:val="uk-UA"/>
        </w:rPr>
        <w:t xml:space="preserve"> економічну ефективність результатів експерименту. Установлено, що за відгодівельними і м’ясними якостями молодняк свиней генеалогічних ліній </w:t>
      </w:r>
      <w:r w:rsidR="00560703" w:rsidRPr="00F76AEC">
        <w:rPr>
          <w:rFonts w:ascii="Times New Roman" w:hAnsi="Times New Roman" w:cs="Times New Roman"/>
          <w:i/>
          <w:sz w:val="20"/>
          <w:szCs w:val="20"/>
        </w:rPr>
        <w:t>Tafftus</w:t>
      </w:r>
      <w:r w:rsidR="00560703" w:rsidRPr="00F76AEC">
        <w:rPr>
          <w:rFonts w:ascii="Times New Roman" w:hAnsi="Times New Roman" w:cs="Times New Roman"/>
          <w:i/>
          <w:sz w:val="20"/>
          <w:szCs w:val="20"/>
          <w:lang w:val="uk-UA"/>
        </w:rPr>
        <w:t xml:space="preserve"> </w:t>
      </w:r>
      <w:r w:rsidR="00560703" w:rsidRPr="00F76AEC">
        <w:rPr>
          <w:rFonts w:ascii="Times New Roman" w:hAnsi="Times New Roman" w:cs="Times New Roman"/>
          <w:i/>
          <w:sz w:val="20"/>
          <w:szCs w:val="20"/>
        </w:rPr>
        <w:t>C</w:t>
      </w:r>
      <w:r w:rsidR="00560703" w:rsidRPr="00F76AEC">
        <w:rPr>
          <w:rFonts w:ascii="Times New Roman" w:hAnsi="Times New Roman" w:cs="Times New Roman"/>
          <w:i/>
          <w:sz w:val="20"/>
          <w:szCs w:val="20"/>
          <w:lang w:val="uk-UA"/>
        </w:rPr>
        <w:t xml:space="preserve">61203 </w:t>
      </w:r>
      <w:r w:rsidR="00560703" w:rsidRPr="00F76AEC">
        <w:rPr>
          <w:rFonts w:ascii="Times New Roman" w:hAnsi="Times New Roman" w:cs="Times New Roman"/>
          <w:i/>
          <w:sz w:val="20"/>
          <w:szCs w:val="20"/>
        </w:rPr>
        <w:t>UA</w:t>
      </w:r>
      <w:r w:rsidR="00560703" w:rsidRPr="00F76AEC">
        <w:rPr>
          <w:rFonts w:ascii="Times New Roman" w:hAnsi="Times New Roman" w:cs="Times New Roman"/>
          <w:i/>
          <w:sz w:val="20"/>
          <w:szCs w:val="20"/>
          <w:lang w:val="uk-UA"/>
        </w:rPr>
        <w:t xml:space="preserve"> 8819345 і </w:t>
      </w:r>
      <w:r w:rsidR="00560703" w:rsidRPr="00F76AEC">
        <w:rPr>
          <w:rFonts w:ascii="Times New Roman" w:hAnsi="Times New Roman" w:cs="Times New Roman"/>
          <w:i/>
          <w:sz w:val="20"/>
          <w:szCs w:val="20"/>
        </w:rPr>
        <w:t>Azuro</w:t>
      </w:r>
      <w:r w:rsidR="00560703" w:rsidRPr="00F76AEC">
        <w:rPr>
          <w:rFonts w:ascii="Times New Roman" w:hAnsi="Times New Roman" w:cs="Times New Roman"/>
          <w:i/>
          <w:sz w:val="20"/>
          <w:szCs w:val="20"/>
          <w:lang w:val="uk-UA"/>
        </w:rPr>
        <w:t xml:space="preserve"> </w:t>
      </w:r>
      <w:r w:rsidR="00560703" w:rsidRPr="00F76AEC">
        <w:rPr>
          <w:rFonts w:ascii="Times New Roman" w:hAnsi="Times New Roman" w:cs="Times New Roman"/>
          <w:i/>
          <w:sz w:val="20"/>
          <w:szCs w:val="20"/>
        </w:rPr>
        <w:t>UA</w:t>
      </w:r>
      <w:r w:rsidR="00560703" w:rsidRPr="00F76AEC">
        <w:rPr>
          <w:rFonts w:ascii="Times New Roman" w:hAnsi="Times New Roman" w:cs="Times New Roman"/>
          <w:i/>
          <w:sz w:val="20"/>
          <w:szCs w:val="20"/>
          <w:lang w:val="uk-UA"/>
        </w:rPr>
        <w:t xml:space="preserve"> 8800557 великої білої породи відповідають класу еліта. </w:t>
      </w:r>
      <w:r w:rsidR="00560703" w:rsidRPr="00F76AEC">
        <w:rPr>
          <w:rFonts w:ascii="Times New Roman" w:hAnsi="Times New Roman" w:cs="Times New Roman"/>
          <w:i/>
          <w:sz w:val="20"/>
          <w:szCs w:val="20"/>
        </w:rPr>
        <w:t xml:space="preserve">Критерієм відбору </w:t>
      </w:r>
      <w:r w:rsidR="00560703" w:rsidRPr="00F76AEC">
        <w:rPr>
          <w:rFonts w:ascii="Times New Roman" w:hAnsi="Times New Roman" w:cs="Times New Roman"/>
          <w:i/>
          <w:sz w:val="20"/>
          <w:szCs w:val="20"/>
        </w:rPr>
        <w:lastRenderedPageBreak/>
        <w:t xml:space="preserve">високопродуктивних тварин за селекційним індексом СІ є показники 57,69–78,57 бала, за індексом Тайлера — 214,89–242,85 бала. </w:t>
      </w:r>
    </w:p>
    <w:p w:rsidR="00560703" w:rsidRPr="00F76AEC" w:rsidRDefault="00560703" w:rsidP="00560703">
      <w:pPr>
        <w:pStyle w:val="Standard"/>
        <w:widowControl w:val="0"/>
        <w:tabs>
          <w:tab w:val="left" w:pos="567"/>
        </w:tabs>
        <w:spacing w:after="0" w:line="240" w:lineRule="auto"/>
        <w:ind w:firstLine="567"/>
        <w:jc w:val="both"/>
        <w:rPr>
          <w:rFonts w:ascii="Times New Roman" w:hAnsi="Times New Roman" w:cs="Times New Roman"/>
          <w:sz w:val="16"/>
          <w:szCs w:val="16"/>
          <w:lang w:val="uk-UA"/>
        </w:rPr>
      </w:pPr>
    </w:p>
    <w:p w:rsidR="00560703" w:rsidRPr="00F76AEC" w:rsidRDefault="00560703" w:rsidP="00560703">
      <w:pPr>
        <w:pStyle w:val="Standard"/>
        <w:widowControl w:val="0"/>
        <w:numPr>
          <w:ilvl w:val="0"/>
          <w:numId w:val="37"/>
        </w:numPr>
        <w:tabs>
          <w:tab w:val="left" w:pos="567"/>
        </w:tabs>
        <w:spacing w:after="0" w:line="240" w:lineRule="auto"/>
        <w:ind w:left="0" w:firstLine="0"/>
        <w:jc w:val="both"/>
        <w:rPr>
          <w:rFonts w:ascii="Times New Roman" w:hAnsi="Times New Roman" w:cs="Times New Roman"/>
          <w:i/>
          <w:sz w:val="20"/>
          <w:szCs w:val="20"/>
          <w:lang w:val="uk-UA"/>
        </w:rPr>
      </w:pPr>
      <w:r w:rsidRPr="00F76AEC">
        <w:rPr>
          <w:rFonts w:ascii="Times New Roman" w:hAnsi="Times New Roman" w:cs="Times New Roman"/>
          <w:lang w:val="uk-UA"/>
        </w:rPr>
        <w:t xml:space="preserve">Козир В. С. Комплексна оцінка бугаїв скоростиглих м’ясних порід англійської селекції в умовах України. </w:t>
      </w:r>
      <w:r w:rsidRPr="00F76AEC">
        <w:rPr>
          <w:rFonts w:ascii="Times New Roman" w:hAnsi="Times New Roman" w:cs="Times New Roman"/>
          <w:i/>
          <w:lang w:val="uk-UA"/>
        </w:rPr>
        <w:t>Біологія тварин</w:t>
      </w:r>
      <w:r w:rsidRPr="00F76AEC">
        <w:rPr>
          <w:rFonts w:ascii="Times New Roman" w:hAnsi="Times New Roman" w:cs="Times New Roman"/>
          <w:lang w:val="uk-UA"/>
        </w:rPr>
        <w:t xml:space="preserve">. 2023. 25 (2). С. 14–22. </w:t>
      </w:r>
      <w:r w:rsidRPr="00F76AEC">
        <w:rPr>
          <w:rFonts w:ascii="Times New Roman" w:hAnsi="Times New Roman" w:cs="Times New Roman"/>
          <w:lang w:val="en-US"/>
        </w:rPr>
        <w:t>DOI</w:t>
      </w:r>
      <w:r w:rsidRPr="00F76AEC">
        <w:rPr>
          <w:rFonts w:ascii="Times New Roman" w:hAnsi="Times New Roman" w:cs="Times New Roman"/>
          <w:lang w:val="uk-UA"/>
        </w:rPr>
        <w:t>: 10.15407/</w:t>
      </w:r>
      <w:r w:rsidRPr="00F76AEC">
        <w:rPr>
          <w:rFonts w:ascii="Times New Roman" w:hAnsi="Times New Roman" w:cs="Times New Roman"/>
          <w:lang w:val="en-US"/>
        </w:rPr>
        <w:t>animbiol</w:t>
      </w:r>
      <w:r w:rsidRPr="00F76AEC">
        <w:rPr>
          <w:rFonts w:ascii="Times New Roman" w:hAnsi="Times New Roman" w:cs="Times New Roman"/>
          <w:lang w:val="uk-UA"/>
        </w:rPr>
        <w:t>25.02.014.</w:t>
      </w:r>
    </w:p>
    <w:p w:rsidR="00560703" w:rsidRPr="00F76AEC" w:rsidRDefault="00560703" w:rsidP="00560703">
      <w:pPr>
        <w:pStyle w:val="Standard"/>
        <w:widowControl w:val="0"/>
        <w:tabs>
          <w:tab w:val="left" w:pos="567"/>
        </w:tabs>
        <w:spacing w:after="0" w:line="240" w:lineRule="auto"/>
        <w:ind w:firstLine="567"/>
        <w:jc w:val="both"/>
        <w:rPr>
          <w:rFonts w:ascii="Times New Roman" w:hAnsi="Times New Roman" w:cs="Times New Roman"/>
          <w:i/>
          <w:sz w:val="20"/>
          <w:szCs w:val="20"/>
          <w:lang w:val="uk-UA"/>
        </w:rPr>
      </w:pPr>
      <w:r w:rsidRPr="00F76AEC">
        <w:rPr>
          <w:rFonts w:ascii="Times New Roman" w:hAnsi="Times New Roman" w:cs="Times New Roman"/>
          <w:i/>
          <w:sz w:val="20"/>
          <w:szCs w:val="20"/>
          <w:lang w:val="uk-UA"/>
        </w:rPr>
        <w:t xml:space="preserve">Установлено, що бугайці герефордської і абердін-ангуської порід за умов безпасовищного вирощування до 2,5 року при завершенні відгодівлі мали високу продуктивність – 688 і </w:t>
      </w:r>
      <w:smartTag w:uri="urn:schemas-microsoft-com:office:smarttags" w:element="metricconverter">
        <w:smartTagPr>
          <w:attr w:name="ProductID" w:val="531 кг"/>
        </w:smartTagPr>
        <w:r w:rsidRPr="00F76AEC">
          <w:rPr>
            <w:rFonts w:ascii="Times New Roman" w:hAnsi="Times New Roman" w:cs="Times New Roman"/>
            <w:i/>
            <w:sz w:val="20"/>
            <w:szCs w:val="20"/>
            <w:lang w:val="uk-UA"/>
          </w:rPr>
          <w:t>531 кг</w:t>
        </w:r>
      </w:smartTag>
      <w:r w:rsidRPr="00F76AEC">
        <w:rPr>
          <w:rFonts w:ascii="Times New Roman" w:hAnsi="Times New Roman" w:cs="Times New Roman"/>
          <w:i/>
          <w:sz w:val="20"/>
          <w:szCs w:val="20"/>
          <w:lang w:val="uk-UA"/>
        </w:rPr>
        <w:t xml:space="preserve"> маси тіла відповідно, з гармонійно розвинутим тулубом та ідеально вираженими м’ясними формами. Відносна швидкість росту бугайців впродовж дослідження була в межах 19-22%.  Герефорди, порівняно з абердин-ангусами, вирізняються дещо більшим габітусом, масивністю, енергією росту, конверсією корму, забійними показниками, збалансованим морфологічним складом туш, коефіцієнтом м’ясності. Абсолютні і відносні прирости маси тіла підтверджують високий генетичний потенціал м’ясної продуктивності: 18-24-місячні бугайці досягли реалізаційних кондицій. </w:t>
      </w:r>
    </w:p>
    <w:p w:rsidR="004013DA" w:rsidRPr="00F76AEC" w:rsidRDefault="004013DA" w:rsidP="00560703">
      <w:pPr>
        <w:pStyle w:val="Standard"/>
        <w:widowControl w:val="0"/>
        <w:tabs>
          <w:tab w:val="left" w:pos="567"/>
        </w:tabs>
        <w:spacing w:after="0" w:line="240" w:lineRule="auto"/>
        <w:ind w:firstLine="567"/>
        <w:jc w:val="both"/>
        <w:rPr>
          <w:rFonts w:ascii="Times New Roman" w:hAnsi="Times New Roman" w:cs="Times New Roman"/>
          <w:sz w:val="16"/>
          <w:szCs w:val="16"/>
          <w:lang w:val="uk-UA"/>
        </w:rPr>
      </w:pPr>
    </w:p>
    <w:p w:rsidR="00560703" w:rsidRPr="00F76AEC" w:rsidRDefault="00560703" w:rsidP="00560703">
      <w:pPr>
        <w:pStyle w:val="Standard"/>
        <w:widowControl w:val="0"/>
        <w:numPr>
          <w:ilvl w:val="0"/>
          <w:numId w:val="37"/>
        </w:numPr>
        <w:tabs>
          <w:tab w:val="left" w:pos="567"/>
        </w:tabs>
        <w:spacing w:after="0" w:line="240" w:lineRule="auto"/>
        <w:ind w:left="0" w:firstLine="0"/>
        <w:jc w:val="both"/>
        <w:rPr>
          <w:rFonts w:ascii="Times New Roman" w:hAnsi="Times New Roman" w:cs="Times New Roman"/>
          <w:i/>
          <w:sz w:val="20"/>
          <w:szCs w:val="20"/>
          <w:lang w:val="uk-UA"/>
        </w:rPr>
      </w:pPr>
      <w:r w:rsidRPr="00F76AEC">
        <w:rPr>
          <w:rFonts w:ascii="Times New Roman" w:hAnsi="Times New Roman" w:cs="Times New Roman"/>
          <w:lang w:val="uk-UA"/>
        </w:rPr>
        <w:t xml:space="preserve">Кирпа М. Я., Боденко Н. А., Кулик В. О. Якість насіння гібридів кукурудзи залежно від способів їх збирання та сушіння. </w:t>
      </w:r>
      <w:r w:rsidRPr="00F76AEC">
        <w:rPr>
          <w:rFonts w:ascii="Times New Roman" w:hAnsi="Times New Roman" w:cs="Times New Roman"/>
          <w:i/>
          <w:lang w:val="uk-UA"/>
        </w:rPr>
        <w:t>Вісник аграрної науки</w:t>
      </w:r>
      <w:r w:rsidRPr="00F76AEC">
        <w:rPr>
          <w:rFonts w:ascii="Times New Roman" w:hAnsi="Times New Roman" w:cs="Times New Roman"/>
          <w:lang w:val="uk-UA"/>
        </w:rPr>
        <w:t xml:space="preserve">. </w:t>
      </w:r>
      <w:r w:rsidRPr="00F76AEC">
        <w:rPr>
          <w:rFonts w:ascii="Times New Roman" w:hAnsi="Times New Roman" w:cs="Times New Roman"/>
          <w:bCs/>
          <w:iCs/>
          <w:lang w:val="uk-UA"/>
        </w:rPr>
        <w:t xml:space="preserve">Київ: Аграрна наука, </w:t>
      </w:r>
      <w:r w:rsidRPr="00F76AEC">
        <w:rPr>
          <w:rFonts w:ascii="Times New Roman" w:hAnsi="Times New Roman" w:cs="Times New Roman"/>
          <w:lang w:val="uk-UA"/>
        </w:rPr>
        <w:t xml:space="preserve">2023. № 2 (839). </w:t>
      </w:r>
      <w:r w:rsidR="00262B18" w:rsidRPr="00F76AEC">
        <w:rPr>
          <w:rFonts w:ascii="Times New Roman" w:hAnsi="Times New Roman" w:cs="Times New Roman"/>
          <w:lang w:val="uk-UA"/>
        </w:rPr>
        <w:br/>
      </w:r>
      <w:r w:rsidRPr="00F76AEC">
        <w:rPr>
          <w:rFonts w:ascii="Times New Roman" w:hAnsi="Times New Roman" w:cs="Times New Roman"/>
          <w:lang w:val="uk-UA"/>
        </w:rPr>
        <w:t xml:space="preserve">С. 65–71. </w:t>
      </w:r>
      <w:r w:rsidRPr="00F76AEC">
        <w:rPr>
          <w:rFonts w:ascii="Times New Roman" w:hAnsi="Times New Roman" w:cs="Times New Roman"/>
          <w:lang w:val="en-GB"/>
        </w:rPr>
        <w:t>DOI</w:t>
      </w:r>
      <w:r w:rsidRPr="00F76AEC">
        <w:rPr>
          <w:rFonts w:ascii="Times New Roman" w:hAnsi="Times New Roman" w:cs="Times New Roman"/>
          <w:lang w:val="uk-UA"/>
        </w:rPr>
        <w:t xml:space="preserve">: </w:t>
      </w:r>
      <w:r w:rsidRPr="00F76AEC">
        <w:rPr>
          <w:rFonts w:ascii="Times New Roman" w:hAnsi="Times New Roman" w:cs="Times New Roman"/>
          <w:lang w:val="en-GB"/>
        </w:rPr>
        <w:t>https</w:t>
      </w:r>
      <w:r w:rsidRPr="00F76AEC">
        <w:rPr>
          <w:rFonts w:ascii="Times New Roman" w:hAnsi="Times New Roman" w:cs="Times New Roman"/>
          <w:lang w:val="uk-UA"/>
        </w:rPr>
        <w:t>://</w:t>
      </w:r>
      <w:r w:rsidRPr="00F76AEC">
        <w:rPr>
          <w:rFonts w:ascii="Times New Roman" w:hAnsi="Times New Roman" w:cs="Times New Roman"/>
          <w:lang w:val="en-GB"/>
        </w:rPr>
        <w:t>doi</w:t>
      </w:r>
      <w:r w:rsidRPr="00F76AEC">
        <w:rPr>
          <w:rFonts w:ascii="Times New Roman" w:hAnsi="Times New Roman" w:cs="Times New Roman"/>
          <w:lang w:val="uk-UA"/>
        </w:rPr>
        <w:t>.</w:t>
      </w:r>
      <w:r w:rsidRPr="00F76AEC">
        <w:rPr>
          <w:rFonts w:ascii="Times New Roman" w:hAnsi="Times New Roman" w:cs="Times New Roman"/>
          <w:lang w:val="en-GB"/>
        </w:rPr>
        <w:t>org</w:t>
      </w:r>
      <w:r w:rsidRPr="00F76AEC">
        <w:rPr>
          <w:rFonts w:ascii="Times New Roman" w:hAnsi="Times New Roman" w:cs="Times New Roman"/>
          <w:lang w:val="uk-UA"/>
        </w:rPr>
        <w:t>/10.31073/</w:t>
      </w:r>
      <w:r w:rsidRPr="00F76AEC">
        <w:rPr>
          <w:rFonts w:ascii="Times New Roman" w:hAnsi="Times New Roman" w:cs="Times New Roman"/>
          <w:lang w:val="en-GB"/>
        </w:rPr>
        <w:t>agrovuisnyk</w:t>
      </w:r>
      <w:r w:rsidRPr="00F76AEC">
        <w:rPr>
          <w:rFonts w:ascii="Times New Roman" w:hAnsi="Times New Roman" w:cs="Times New Roman"/>
          <w:lang w:val="uk-UA"/>
        </w:rPr>
        <w:t>-202302-09.</w:t>
      </w:r>
    </w:p>
    <w:p w:rsidR="00560703" w:rsidRPr="00F76AEC" w:rsidRDefault="00560703" w:rsidP="00262B18">
      <w:pPr>
        <w:pStyle w:val="a4"/>
        <w:widowControl w:val="0"/>
        <w:spacing w:after="0"/>
        <w:ind w:left="0" w:right="0" w:firstLine="567"/>
        <w:rPr>
          <w:rFonts w:ascii="Times New Roman" w:hAnsi="Times New Roman"/>
          <w:bCs/>
          <w:i/>
          <w:iCs/>
          <w:lang w:val="uk-UA"/>
        </w:rPr>
      </w:pPr>
      <w:r w:rsidRPr="00F76AEC">
        <w:rPr>
          <w:rFonts w:ascii="Times New Roman" w:hAnsi="Times New Roman"/>
          <w:bCs/>
          <w:i/>
          <w:iCs/>
          <w:lang w:val="uk-UA"/>
        </w:rPr>
        <w:t xml:space="preserve">Виявлено закономірності і показники формування якості насіння гібридів кукурудзи на стадіях їх дозрівання, збирання та сушіння. На стадії дозрівання збільшилася маса 1000 насінин фактична та в перерахунку на суху речовину, що відбувалося за підсихання зерна до вологості 28-30 % залежно від групи стиглості гібридів і погодно-кліматичних умов. </w:t>
      </w:r>
    </w:p>
    <w:p w:rsidR="00560703" w:rsidRPr="00F76AEC" w:rsidRDefault="00560703" w:rsidP="00560703">
      <w:pPr>
        <w:pStyle w:val="a4"/>
        <w:widowControl w:val="0"/>
        <w:ind w:left="0" w:right="0" w:firstLine="568"/>
        <w:rPr>
          <w:rFonts w:ascii="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lang w:val="uk-UA"/>
        </w:rPr>
      </w:pPr>
      <w:r w:rsidRPr="00F76AEC">
        <w:rPr>
          <w:rFonts w:ascii="Times New Roman" w:hAnsi="Times New Roman"/>
          <w:sz w:val="22"/>
          <w:szCs w:val="22"/>
          <w:lang w:val="uk-UA"/>
        </w:rPr>
        <w:t xml:space="preserve">Козир В. С., Денисюк О. В. </w:t>
      </w:r>
      <w:r w:rsidRPr="00F76AEC">
        <w:rPr>
          <w:rFonts w:ascii="Times New Roman" w:hAnsi="Times New Roman"/>
          <w:bCs/>
          <w:iCs/>
          <w:sz w:val="22"/>
          <w:szCs w:val="22"/>
          <w:lang w:val="uk-UA"/>
        </w:rPr>
        <w:t>Вікова мінливість екстер’єру і м’язової тканини бугайців сірої української породи</w:t>
      </w:r>
      <w:r w:rsidRPr="00F76AEC">
        <w:rPr>
          <w:rFonts w:ascii="Times New Roman" w:hAnsi="Times New Roman"/>
          <w:bCs/>
          <w:i/>
          <w:iCs/>
          <w:sz w:val="22"/>
          <w:szCs w:val="22"/>
          <w:lang w:val="uk-UA"/>
        </w:rPr>
        <w:t>. Вісник аграрної науки.</w:t>
      </w:r>
      <w:r w:rsidRPr="00F76AEC">
        <w:rPr>
          <w:rFonts w:ascii="Times New Roman" w:hAnsi="Times New Roman"/>
          <w:bCs/>
          <w:iCs/>
          <w:sz w:val="22"/>
          <w:szCs w:val="22"/>
          <w:lang w:val="uk-UA"/>
        </w:rPr>
        <w:t xml:space="preserve"> Київ: Аграрна наука, 2023. № 10. С. 41–45. </w:t>
      </w:r>
      <w:r w:rsidRPr="00F76AEC">
        <w:rPr>
          <w:rFonts w:ascii="Times New Roman" w:hAnsi="Times New Roman"/>
          <w:bCs/>
          <w:sz w:val="22"/>
          <w:szCs w:val="22"/>
          <w:lang w:val="en-US"/>
        </w:rPr>
        <w:t>DOI</w:t>
      </w:r>
      <w:r w:rsidRPr="00F76AEC">
        <w:rPr>
          <w:rFonts w:ascii="Times New Roman" w:hAnsi="Times New Roman"/>
          <w:bCs/>
          <w:sz w:val="22"/>
          <w:szCs w:val="22"/>
          <w:lang w:val="uk-UA"/>
        </w:rPr>
        <w:t xml:space="preserve">: </w:t>
      </w:r>
      <w:hyperlink r:id="rId21" w:history="1">
        <w:r w:rsidRPr="00F76AEC">
          <w:rPr>
            <w:rStyle w:val="a6"/>
            <w:rFonts w:ascii="Times New Roman" w:hAnsi="Times New Roman"/>
            <w:color w:val="auto"/>
            <w:sz w:val="22"/>
            <w:szCs w:val="22"/>
            <w:lang w:val="en-US"/>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doi</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lang w:val="en-US"/>
          </w:rPr>
          <w:t>org</w:t>
        </w:r>
        <w:r w:rsidRPr="00F76AEC">
          <w:rPr>
            <w:rStyle w:val="a6"/>
            <w:rFonts w:ascii="Times New Roman" w:hAnsi="Times New Roman"/>
            <w:color w:val="auto"/>
            <w:sz w:val="22"/>
            <w:szCs w:val="22"/>
            <w:lang w:val="uk-UA"/>
          </w:rPr>
          <w:t>/10.31073/</w:t>
        </w:r>
        <w:r w:rsidRPr="00F76AEC">
          <w:rPr>
            <w:rStyle w:val="a6"/>
            <w:rFonts w:ascii="Times New Roman" w:hAnsi="Times New Roman"/>
            <w:color w:val="auto"/>
            <w:sz w:val="22"/>
            <w:szCs w:val="22"/>
            <w:lang w:val="en-US"/>
          </w:rPr>
          <w:t>agrovisnyk</w:t>
        </w:r>
        <w:r w:rsidRPr="00F76AEC">
          <w:rPr>
            <w:rStyle w:val="a6"/>
            <w:rFonts w:ascii="Times New Roman" w:hAnsi="Times New Roman"/>
            <w:color w:val="auto"/>
            <w:sz w:val="22"/>
            <w:szCs w:val="22"/>
            <w:lang w:val="uk-UA"/>
          </w:rPr>
          <w:t>202310-06</w:t>
        </w:r>
      </w:hyperlink>
    </w:p>
    <w:p w:rsidR="00262B18" w:rsidRPr="007A3881" w:rsidRDefault="00560703" w:rsidP="007A3881">
      <w:pPr>
        <w:pStyle w:val="a4"/>
        <w:widowControl w:val="0"/>
        <w:tabs>
          <w:tab w:val="left" w:pos="567"/>
        </w:tabs>
        <w:spacing w:after="0"/>
        <w:ind w:left="0" w:right="0" w:firstLine="567"/>
        <w:rPr>
          <w:rFonts w:ascii="Times New Roman" w:hAnsi="Times New Roman"/>
          <w:bCs/>
          <w:i/>
          <w:iCs/>
          <w:lang w:val="uk-UA"/>
        </w:rPr>
      </w:pPr>
      <w:r w:rsidRPr="00F76AEC">
        <w:rPr>
          <w:rFonts w:ascii="Times New Roman" w:hAnsi="Times New Roman"/>
          <w:bCs/>
          <w:i/>
          <w:iCs/>
          <w:lang w:val="uk-UA"/>
        </w:rPr>
        <w:t>Установлено, що за показниками росту бугайці сірої української породи в усі вікові періоди відповідають вимогам класу еліта</w:t>
      </w:r>
      <w:r w:rsidR="004013DA" w:rsidRPr="00F76AEC">
        <w:rPr>
          <w:rFonts w:ascii="Times New Roman" w:hAnsi="Times New Roman"/>
          <w:bCs/>
          <w:i/>
          <w:iCs/>
          <w:lang w:val="uk-UA"/>
        </w:rPr>
        <w:t xml:space="preserve">. </w:t>
      </w:r>
      <w:r w:rsidRPr="00F76AEC">
        <w:rPr>
          <w:rFonts w:ascii="Times New Roman" w:hAnsi="Times New Roman"/>
          <w:bCs/>
          <w:i/>
          <w:iCs/>
          <w:lang w:val="uk-UA"/>
        </w:rPr>
        <w:t>Піддослідні тварини проявляли вис</w:t>
      </w:r>
      <w:r w:rsidR="004013DA" w:rsidRPr="00F76AEC">
        <w:rPr>
          <w:rFonts w:ascii="Times New Roman" w:hAnsi="Times New Roman"/>
          <w:bCs/>
          <w:i/>
          <w:iCs/>
          <w:lang w:val="uk-UA"/>
        </w:rPr>
        <w:t>оку енергію росту на відгодівлі якості.</w:t>
      </w: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shd w:val="clear" w:color="auto" w:fill="FFFFFF"/>
          <w:lang w:val="uk-UA"/>
        </w:rPr>
        <w:lastRenderedPageBreak/>
        <w:t xml:space="preserve">Халак В. І., </w:t>
      </w:r>
      <w:r w:rsidRPr="00F76AEC">
        <w:rPr>
          <w:rStyle w:val="afd"/>
          <w:rFonts w:ascii="Times New Roman" w:hAnsi="Times New Roman"/>
          <w:b w:val="0"/>
          <w:sz w:val="22"/>
          <w:szCs w:val="22"/>
          <w:shd w:val="clear" w:color="auto" w:fill="FFFFFF"/>
          <w:lang w:val="uk-UA"/>
        </w:rPr>
        <w:t>Гутий Б. В.,</w:t>
      </w:r>
      <w:r w:rsidRPr="00F76AEC">
        <w:rPr>
          <w:rStyle w:val="afd"/>
          <w:rFonts w:ascii="Times New Roman" w:hAnsi="Times New Roman"/>
          <w:sz w:val="22"/>
          <w:szCs w:val="22"/>
          <w:shd w:val="clear" w:color="auto" w:fill="FFFFFF"/>
          <w:lang w:val="uk-UA"/>
        </w:rPr>
        <w:t xml:space="preserve"> </w:t>
      </w:r>
      <w:r w:rsidRPr="00F76AEC">
        <w:rPr>
          <w:rFonts w:ascii="Times New Roman" w:hAnsi="Times New Roman"/>
          <w:sz w:val="22"/>
          <w:szCs w:val="22"/>
          <w:shd w:val="clear" w:color="auto" w:fill="FFFFFF"/>
          <w:lang w:val="uk-UA"/>
        </w:rPr>
        <w:t>Бордун О. М.</w:t>
      </w:r>
      <w:r w:rsidRPr="00F76AEC">
        <w:rPr>
          <w:rFonts w:ascii="Times New Roman" w:eastAsia="ArialMT" w:hAnsi="Times New Roman"/>
          <w:sz w:val="22"/>
          <w:szCs w:val="22"/>
          <w:lang w:val="uk-UA"/>
        </w:rPr>
        <w:t xml:space="preserve"> Лужна фосфатаза сироватки крові та її зв'язок з відгодівельними і м’ясними якостями молодняку свиней різної внутріпородної диференціації за індексом Ліві.</w:t>
      </w:r>
      <w:r w:rsidRPr="00F76AEC">
        <w:rPr>
          <w:rFonts w:ascii="Times New Roman" w:hAnsi="Times New Roman"/>
          <w:bCs/>
          <w:iCs/>
          <w:sz w:val="22"/>
          <w:szCs w:val="22"/>
          <w:lang w:val="uk-UA"/>
        </w:rPr>
        <w:t xml:space="preserve"> </w:t>
      </w:r>
      <w:r w:rsidRPr="00F76AEC">
        <w:rPr>
          <w:rFonts w:ascii="Times New Roman" w:hAnsi="Times New Roman"/>
          <w:bCs/>
          <w:i/>
          <w:iCs/>
          <w:sz w:val="22"/>
          <w:szCs w:val="22"/>
          <w:lang w:val="uk-UA"/>
        </w:rPr>
        <w:t xml:space="preserve">Вісник Сумського </w:t>
      </w:r>
      <w:r w:rsidRPr="00F76AEC">
        <w:rPr>
          <w:rFonts w:ascii="Times New Roman" w:hAnsi="Times New Roman"/>
          <w:bCs/>
          <w:i/>
          <w:iCs/>
          <w:spacing w:val="-6"/>
          <w:sz w:val="22"/>
          <w:szCs w:val="22"/>
          <w:lang w:val="uk-UA"/>
        </w:rPr>
        <w:t xml:space="preserve">Національного аграрного університету. </w:t>
      </w:r>
      <w:r w:rsidRPr="00F76AEC">
        <w:rPr>
          <w:rFonts w:ascii="Times New Roman" w:eastAsia="ArialMT" w:hAnsi="Times New Roman"/>
          <w:i/>
          <w:spacing w:val="-6"/>
          <w:sz w:val="22"/>
          <w:szCs w:val="22"/>
          <w:lang w:val="uk-UA"/>
        </w:rPr>
        <w:t>Серія «Тваринництво».</w:t>
      </w:r>
      <w:r w:rsidRPr="00F76AEC">
        <w:rPr>
          <w:rFonts w:ascii="Times New Roman" w:eastAsia="ArialMT" w:hAnsi="Times New Roman"/>
          <w:i/>
          <w:sz w:val="22"/>
          <w:szCs w:val="22"/>
          <w:lang w:val="uk-UA"/>
        </w:rPr>
        <w:t xml:space="preserve"> </w:t>
      </w:r>
      <w:r w:rsidRPr="00F76AEC">
        <w:rPr>
          <w:rFonts w:ascii="Times New Roman" w:eastAsia="ArialMT" w:hAnsi="Times New Roman"/>
          <w:sz w:val="22"/>
          <w:szCs w:val="22"/>
          <w:lang w:val="uk-UA"/>
        </w:rPr>
        <w:t>Суми,</w:t>
      </w:r>
      <w:r w:rsidRPr="00F76AEC">
        <w:rPr>
          <w:rFonts w:ascii="Times New Roman" w:eastAsia="ArialMT" w:hAnsi="Times New Roman"/>
          <w:i/>
          <w:sz w:val="22"/>
          <w:szCs w:val="22"/>
          <w:lang w:val="uk-UA"/>
        </w:rPr>
        <w:t xml:space="preserve"> </w:t>
      </w:r>
      <w:r w:rsidRPr="00F76AEC">
        <w:rPr>
          <w:rFonts w:ascii="Times New Roman" w:eastAsia="ArialMT" w:hAnsi="Times New Roman"/>
          <w:spacing w:val="-20"/>
          <w:sz w:val="22"/>
          <w:szCs w:val="22"/>
          <w:lang w:val="uk-UA"/>
        </w:rPr>
        <w:t xml:space="preserve">2023. </w:t>
      </w:r>
      <w:r w:rsidRPr="00F76AEC">
        <w:rPr>
          <w:rFonts w:ascii="Times New Roman" w:hAnsi="Times New Roman"/>
          <w:iCs/>
          <w:spacing w:val="-20"/>
          <w:sz w:val="22"/>
          <w:szCs w:val="22"/>
          <w:lang w:val="uk-UA"/>
        </w:rPr>
        <w:t>Вип. 2</w:t>
      </w:r>
      <w:r w:rsidR="0091316D">
        <w:rPr>
          <w:rFonts w:ascii="Times New Roman" w:hAnsi="Times New Roman"/>
          <w:iCs/>
          <w:spacing w:val="-20"/>
          <w:sz w:val="22"/>
          <w:szCs w:val="22"/>
          <w:lang w:val="uk-UA"/>
        </w:rPr>
        <w:t xml:space="preserve"> </w:t>
      </w:r>
      <w:r w:rsidRPr="00F76AEC">
        <w:rPr>
          <w:rFonts w:ascii="Times New Roman" w:hAnsi="Times New Roman"/>
          <w:iCs/>
          <w:spacing w:val="-20"/>
          <w:sz w:val="22"/>
          <w:szCs w:val="22"/>
          <w:lang w:val="uk-UA"/>
        </w:rPr>
        <w:t>(53). С. 56–62</w:t>
      </w:r>
      <w:r w:rsidRPr="00F76AEC">
        <w:rPr>
          <w:rFonts w:ascii="Times New Roman" w:hAnsi="Times New Roman"/>
          <w:iCs/>
          <w:sz w:val="22"/>
          <w:szCs w:val="22"/>
          <w:lang w:val="uk-UA"/>
        </w:rPr>
        <w:t xml:space="preserve">. </w:t>
      </w:r>
      <w:hyperlink r:id="rId22" w:history="1">
        <w:r w:rsidRPr="00F76AEC">
          <w:rPr>
            <w:rStyle w:val="a6"/>
            <w:rFonts w:ascii="Times New Roman" w:hAnsi="Times New Roman"/>
            <w:color w:val="auto"/>
            <w:spacing w:val="-20"/>
            <w:sz w:val="22"/>
            <w:szCs w:val="22"/>
            <w:lang w:val="en-US"/>
          </w:rPr>
          <w:t>https</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lang w:val="en-US"/>
          </w:rPr>
          <w:t>doi</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lang w:val="en-US"/>
          </w:rPr>
          <w:t>org</w:t>
        </w:r>
        <w:r w:rsidRPr="00F76AEC">
          <w:rPr>
            <w:rStyle w:val="a6"/>
            <w:rFonts w:ascii="Times New Roman" w:hAnsi="Times New Roman"/>
            <w:color w:val="auto"/>
            <w:spacing w:val="-20"/>
            <w:sz w:val="22"/>
            <w:szCs w:val="22"/>
            <w:lang w:val="uk-UA"/>
          </w:rPr>
          <w:t>/10.32782/</w:t>
        </w:r>
        <w:r w:rsidRPr="00F76AEC">
          <w:rPr>
            <w:rStyle w:val="a6"/>
            <w:rFonts w:ascii="Times New Roman" w:hAnsi="Times New Roman"/>
            <w:color w:val="auto"/>
            <w:spacing w:val="-20"/>
            <w:sz w:val="22"/>
            <w:szCs w:val="22"/>
            <w:lang w:val="en-US"/>
          </w:rPr>
          <w:t>bsnau</w:t>
        </w:r>
        <w:r w:rsidRPr="00F76AEC">
          <w:rPr>
            <w:rStyle w:val="a6"/>
            <w:rFonts w:ascii="Times New Roman" w:hAnsi="Times New Roman"/>
            <w:color w:val="auto"/>
            <w:spacing w:val="-20"/>
            <w:sz w:val="22"/>
            <w:szCs w:val="22"/>
            <w:lang w:val="uk-UA"/>
          </w:rPr>
          <w:t>.</w:t>
        </w:r>
        <w:r w:rsidRPr="00F76AEC">
          <w:rPr>
            <w:rStyle w:val="a6"/>
            <w:rFonts w:ascii="Times New Roman" w:hAnsi="Times New Roman"/>
            <w:color w:val="auto"/>
            <w:spacing w:val="-20"/>
            <w:sz w:val="22"/>
            <w:szCs w:val="22"/>
            <w:lang w:val="en-US"/>
          </w:rPr>
          <w:t>lvst</w:t>
        </w:r>
        <w:r w:rsidRPr="00F76AEC">
          <w:rPr>
            <w:rStyle w:val="a6"/>
            <w:rFonts w:ascii="Times New Roman" w:hAnsi="Times New Roman"/>
            <w:color w:val="auto"/>
            <w:spacing w:val="-20"/>
            <w:sz w:val="22"/>
            <w:szCs w:val="22"/>
            <w:lang w:val="uk-UA"/>
          </w:rPr>
          <w:t>.2023.2.9</w:t>
        </w:r>
      </w:hyperlink>
    </w:p>
    <w:p w:rsidR="00560703" w:rsidRPr="00F76AEC" w:rsidRDefault="00560703" w:rsidP="00262B18">
      <w:pPr>
        <w:widowControl w:val="0"/>
        <w:spacing w:after="0"/>
        <w:ind w:right="0" w:firstLine="567"/>
        <w:contextualSpacing/>
        <w:rPr>
          <w:rFonts w:ascii="Times New Roman" w:hAnsi="Times New Roman"/>
          <w:i/>
          <w:sz w:val="20"/>
          <w:szCs w:val="20"/>
          <w:lang w:val="uk-UA"/>
        </w:rPr>
      </w:pPr>
      <w:r w:rsidRPr="00F76AEC">
        <w:rPr>
          <w:rFonts w:ascii="Times New Roman" w:eastAsia="Arial-ItalicMT" w:hAnsi="Times New Roman"/>
          <w:i/>
          <w:iCs/>
          <w:sz w:val="20"/>
          <w:szCs w:val="20"/>
          <w:lang w:val="uk-UA" w:eastAsia="ru-RU"/>
        </w:rPr>
        <w:t xml:space="preserve">У статті наведено результати дослідження лужної фосфатази сироватки крові, відгодівельних і м’ясних якостей молодняку свиней різної внутріпородної диференціації за індексом Ліві. </w:t>
      </w:r>
      <w:r w:rsidRPr="00F76AEC">
        <w:rPr>
          <w:rFonts w:ascii="Times New Roman" w:eastAsia="Arial-ItalicMT" w:hAnsi="Times New Roman"/>
          <w:i/>
          <w:iCs/>
          <w:sz w:val="20"/>
          <w:szCs w:val="20"/>
          <w:lang w:val="uk-UA"/>
        </w:rPr>
        <w:t>Установлено, що активність лужної фосфатази сироватки крові молодняку свиней підконтрольного стада відповідають фізіологічній</w:t>
      </w:r>
      <w:r w:rsidR="004013DA" w:rsidRPr="00F76AEC">
        <w:rPr>
          <w:rFonts w:ascii="Times New Roman" w:eastAsia="Arial-ItalicMT" w:hAnsi="Times New Roman"/>
          <w:i/>
          <w:iCs/>
          <w:sz w:val="20"/>
          <w:szCs w:val="20"/>
          <w:lang w:val="uk-UA"/>
        </w:rPr>
        <w:t xml:space="preserve"> нормі клінічно здорових тварин;</w:t>
      </w:r>
      <w:r w:rsidRPr="00F76AEC">
        <w:rPr>
          <w:rFonts w:ascii="Times New Roman" w:eastAsia="Arial-ItalicMT" w:hAnsi="Times New Roman"/>
          <w:i/>
          <w:iCs/>
          <w:sz w:val="20"/>
          <w:szCs w:val="20"/>
          <w:lang w:val="uk-UA"/>
        </w:rPr>
        <w:t xml:space="preserve"> за віком досягнення живої маси </w:t>
      </w:r>
      <w:smartTag w:uri="urn:schemas-microsoft-com:office:smarttags" w:element="metricconverter">
        <w:smartTagPr>
          <w:attr w:name="ProductID" w:val="100 кг"/>
        </w:smartTagPr>
        <w:r w:rsidRPr="00F76AEC">
          <w:rPr>
            <w:rFonts w:ascii="Times New Roman" w:eastAsia="Arial-ItalicMT" w:hAnsi="Times New Roman"/>
            <w:i/>
            <w:iCs/>
            <w:sz w:val="20"/>
            <w:szCs w:val="20"/>
            <w:lang w:val="uk-UA"/>
          </w:rPr>
          <w:t>100 кг</w:t>
        </w:r>
      </w:smartTag>
      <w:r w:rsidRPr="00F76AEC">
        <w:rPr>
          <w:rFonts w:ascii="Times New Roman" w:eastAsia="Arial-ItalicMT" w:hAnsi="Times New Roman"/>
          <w:i/>
          <w:iCs/>
          <w:sz w:val="20"/>
          <w:szCs w:val="20"/>
          <w:lang w:val="uk-UA"/>
        </w:rPr>
        <w:t xml:space="preserve">, товщиною шпику на рівні 6–7 грудних хребців та довжиною охолодженої туші – І класу та класу еліта. </w:t>
      </w:r>
      <w:r w:rsidRPr="00F76AEC">
        <w:rPr>
          <w:rFonts w:ascii="Times New Roman" w:eastAsia="Arial-ItalicMT" w:hAnsi="Times New Roman"/>
          <w:i/>
          <w:iCs/>
          <w:sz w:val="20"/>
          <w:szCs w:val="20"/>
        </w:rPr>
        <w:t>Критерієм відбору високопродуктивних тварин основного стада за абсолютними показниками відгодівельними і м’ясними якостями їх потомства є їх відповідність класу еліта, за індексом Ліві – 40,19–41,64 бала</w:t>
      </w:r>
    </w:p>
    <w:p w:rsidR="00560703" w:rsidRPr="00F76AEC" w:rsidRDefault="00560703" w:rsidP="00262B18">
      <w:pPr>
        <w:widowControl w:val="0"/>
        <w:spacing w:after="0"/>
        <w:ind w:right="0"/>
        <w:contextualSpacing/>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shd w:val="clear" w:color="auto" w:fill="FFFFFF"/>
          <w:lang w:val="uk-UA"/>
        </w:rPr>
        <w:t xml:space="preserve">Халак В. І., </w:t>
      </w:r>
      <w:r w:rsidRPr="00F76AEC">
        <w:rPr>
          <w:rStyle w:val="afd"/>
          <w:rFonts w:ascii="Times New Roman" w:hAnsi="Times New Roman"/>
          <w:b w:val="0"/>
          <w:sz w:val="22"/>
          <w:szCs w:val="22"/>
          <w:shd w:val="clear" w:color="auto" w:fill="FFFFFF"/>
          <w:lang w:val="uk-UA"/>
        </w:rPr>
        <w:t>Гутий Б. В.,</w:t>
      </w:r>
      <w:r w:rsidRPr="00F76AEC">
        <w:rPr>
          <w:rStyle w:val="afd"/>
          <w:rFonts w:ascii="Times New Roman" w:hAnsi="Times New Roman"/>
          <w:sz w:val="22"/>
          <w:szCs w:val="22"/>
          <w:shd w:val="clear" w:color="auto" w:fill="FFFFFF"/>
          <w:lang w:val="uk-UA"/>
        </w:rPr>
        <w:t xml:space="preserve"> </w:t>
      </w:r>
      <w:r w:rsidRPr="00F76AEC">
        <w:rPr>
          <w:rFonts w:ascii="Times New Roman" w:hAnsi="Times New Roman"/>
          <w:sz w:val="22"/>
          <w:szCs w:val="22"/>
          <w:shd w:val="clear" w:color="auto" w:fill="FFFFFF"/>
          <w:lang w:val="uk-UA"/>
        </w:rPr>
        <w:t>Бордун О. М.</w:t>
      </w:r>
      <w:r w:rsidRPr="00F76AEC">
        <w:rPr>
          <w:rFonts w:ascii="Times New Roman" w:hAnsi="Times New Roman"/>
          <w:sz w:val="22"/>
          <w:szCs w:val="22"/>
          <w:lang w:val="uk-UA"/>
        </w:rPr>
        <w:t xml:space="preserve"> Абсолютні показники відтворювальних якостей та рівень їх фенотипної консолідації у свиноматок різної внутріпородної диференціації за індексом BLUP.</w:t>
      </w:r>
      <w:r w:rsidRPr="00F76AEC">
        <w:rPr>
          <w:rFonts w:ascii="Times New Roman" w:hAnsi="Times New Roman"/>
          <w:bCs/>
          <w:iCs/>
          <w:sz w:val="22"/>
          <w:szCs w:val="22"/>
          <w:lang w:val="uk-UA"/>
        </w:rPr>
        <w:t xml:space="preserve"> </w:t>
      </w:r>
      <w:r w:rsidRPr="00F76AEC">
        <w:rPr>
          <w:rFonts w:ascii="Times New Roman" w:hAnsi="Times New Roman"/>
          <w:bCs/>
          <w:i/>
          <w:iCs/>
          <w:sz w:val="22"/>
          <w:szCs w:val="22"/>
          <w:lang w:val="uk-UA"/>
        </w:rPr>
        <w:t xml:space="preserve">Вісник Сумського Національного аграрного університету. </w:t>
      </w:r>
      <w:r w:rsidRPr="00F76AEC">
        <w:rPr>
          <w:rFonts w:ascii="Times New Roman" w:eastAsia="ArialMT" w:hAnsi="Times New Roman"/>
          <w:i/>
          <w:sz w:val="22"/>
          <w:szCs w:val="22"/>
          <w:lang w:val="uk-UA"/>
        </w:rPr>
        <w:t>Серія «Тваринництво».</w:t>
      </w:r>
      <w:r w:rsidRPr="00F76AEC">
        <w:rPr>
          <w:rFonts w:ascii="Times New Roman" w:eastAsia="ArialMT" w:hAnsi="Times New Roman"/>
          <w:sz w:val="22"/>
          <w:szCs w:val="22"/>
          <w:lang w:val="uk-UA"/>
        </w:rPr>
        <w:t xml:space="preserve"> Суми, 2023. </w:t>
      </w:r>
      <w:r w:rsidRPr="00F76AEC">
        <w:rPr>
          <w:rFonts w:ascii="Times New Roman" w:hAnsi="Times New Roman"/>
          <w:iCs/>
          <w:spacing w:val="-6"/>
          <w:sz w:val="22"/>
          <w:szCs w:val="22"/>
        </w:rPr>
        <w:t>Вип</w:t>
      </w:r>
      <w:r w:rsidRPr="00F76AEC">
        <w:rPr>
          <w:rFonts w:ascii="Times New Roman" w:hAnsi="Times New Roman"/>
          <w:iCs/>
          <w:spacing w:val="-6"/>
          <w:sz w:val="22"/>
          <w:szCs w:val="22"/>
          <w:lang w:val="uk-UA"/>
        </w:rPr>
        <w:t>.</w:t>
      </w:r>
      <w:r w:rsidRPr="00F76AEC">
        <w:rPr>
          <w:rFonts w:ascii="Times New Roman" w:hAnsi="Times New Roman"/>
          <w:iCs/>
          <w:spacing w:val="-6"/>
          <w:sz w:val="22"/>
          <w:szCs w:val="22"/>
        </w:rPr>
        <w:t xml:space="preserve"> </w:t>
      </w:r>
      <w:r w:rsidRPr="00F76AEC">
        <w:rPr>
          <w:rFonts w:ascii="Times New Roman" w:hAnsi="Times New Roman"/>
          <w:iCs/>
          <w:spacing w:val="-6"/>
          <w:sz w:val="22"/>
          <w:szCs w:val="22"/>
          <w:lang w:val="uk-UA"/>
        </w:rPr>
        <w:t>1</w:t>
      </w:r>
      <w:r w:rsidR="0091316D">
        <w:rPr>
          <w:rFonts w:ascii="Times New Roman" w:hAnsi="Times New Roman"/>
          <w:iCs/>
          <w:spacing w:val="-6"/>
          <w:sz w:val="22"/>
          <w:szCs w:val="22"/>
          <w:lang w:val="uk-UA"/>
        </w:rPr>
        <w:t xml:space="preserve"> </w:t>
      </w:r>
      <w:r w:rsidRPr="00F76AEC">
        <w:rPr>
          <w:rFonts w:ascii="Times New Roman" w:hAnsi="Times New Roman"/>
          <w:iCs/>
          <w:spacing w:val="-6"/>
          <w:sz w:val="22"/>
          <w:szCs w:val="22"/>
        </w:rPr>
        <w:t>(</w:t>
      </w:r>
      <w:r w:rsidRPr="00F76AEC">
        <w:rPr>
          <w:rFonts w:ascii="Times New Roman" w:hAnsi="Times New Roman"/>
          <w:iCs/>
          <w:spacing w:val="-6"/>
          <w:sz w:val="22"/>
          <w:szCs w:val="22"/>
          <w:lang w:val="uk-UA"/>
        </w:rPr>
        <w:t>52</w:t>
      </w:r>
      <w:r w:rsidRPr="00F76AEC">
        <w:rPr>
          <w:rFonts w:ascii="Times New Roman" w:hAnsi="Times New Roman"/>
          <w:iCs/>
          <w:spacing w:val="-6"/>
          <w:sz w:val="22"/>
          <w:szCs w:val="22"/>
        </w:rPr>
        <w:t>). С.</w:t>
      </w:r>
      <w:r w:rsidRPr="00F76AEC">
        <w:rPr>
          <w:rFonts w:ascii="Times New Roman" w:hAnsi="Times New Roman"/>
          <w:iCs/>
          <w:spacing w:val="-6"/>
          <w:sz w:val="22"/>
          <w:szCs w:val="22"/>
          <w:lang w:val="uk-UA"/>
        </w:rPr>
        <w:t xml:space="preserve"> 59–65</w:t>
      </w:r>
      <w:r w:rsidRPr="00F76AEC">
        <w:rPr>
          <w:rFonts w:ascii="Times New Roman" w:hAnsi="Times New Roman"/>
          <w:iCs/>
          <w:spacing w:val="-6"/>
          <w:sz w:val="22"/>
          <w:szCs w:val="22"/>
        </w:rPr>
        <w:t xml:space="preserve">. </w:t>
      </w:r>
      <w:hyperlink r:id="rId23" w:history="1">
        <w:r w:rsidRPr="00F76AEC">
          <w:rPr>
            <w:rStyle w:val="a6"/>
            <w:rFonts w:ascii="Times New Roman" w:hAnsi="Times New Roman"/>
            <w:color w:val="auto"/>
            <w:spacing w:val="-6"/>
            <w:sz w:val="22"/>
            <w:szCs w:val="22"/>
            <w:lang w:val="en-US"/>
          </w:rPr>
          <w:t>https</w:t>
        </w:r>
        <w:r w:rsidRPr="00F76AEC">
          <w:rPr>
            <w:rStyle w:val="a6"/>
            <w:rFonts w:ascii="Times New Roman" w:hAnsi="Times New Roman"/>
            <w:color w:val="auto"/>
            <w:spacing w:val="-6"/>
            <w:sz w:val="22"/>
            <w:szCs w:val="22"/>
          </w:rPr>
          <w:t>://</w:t>
        </w:r>
        <w:r w:rsidRPr="00F76AEC">
          <w:rPr>
            <w:rStyle w:val="a6"/>
            <w:rFonts w:ascii="Times New Roman" w:hAnsi="Times New Roman"/>
            <w:color w:val="auto"/>
            <w:spacing w:val="-6"/>
            <w:sz w:val="22"/>
            <w:szCs w:val="22"/>
            <w:lang w:val="en-US"/>
          </w:rPr>
          <w:t>doi</w:t>
        </w:r>
        <w:r w:rsidRPr="00F76AEC">
          <w:rPr>
            <w:rStyle w:val="a6"/>
            <w:rFonts w:ascii="Times New Roman" w:hAnsi="Times New Roman"/>
            <w:color w:val="auto"/>
            <w:spacing w:val="-6"/>
            <w:sz w:val="22"/>
            <w:szCs w:val="22"/>
          </w:rPr>
          <w:t>.</w:t>
        </w:r>
        <w:r w:rsidRPr="00F76AEC">
          <w:rPr>
            <w:rStyle w:val="a6"/>
            <w:rFonts w:ascii="Times New Roman" w:hAnsi="Times New Roman"/>
            <w:color w:val="auto"/>
            <w:spacing w:val="-6"/>
            <w:sz w:val="22"/>
            <w:szCs w:val="22"/>
            <w:lang w:val="en-US"/>
          </w:rPr>
          <w:t>org</w:t>
        </w:r>
        <w:r w:rsidRPr="00F76AEC">
          <w:rPr>
            <w:rStyle w:val="a6"/>
            <w:rFonts w:ascii="Times New Roman" w:hAnsi="Times New Roman"/>
            <w:color w:val="auto"/>
            <w:spacing w:val="-6"/>
            <w:sz w:val="22"/>
            <w:szCs w:val="22"/>
          </w:rPr>
          <w:t>/10.32782/</w:t>
        </w:r>
        <w:r w:rsidRPr="00F76AEC">
          <w:rPr>
            <w:rStyle w:val="a6"/>
            <w:rFonts w:ascii="Times New Roman" w:hAnsi="Times New Roman"/>
            <w:color w:val="auto"/>
            <w:spacing w:val="-6"/>
            <w:sz w:val="22"/>
            <w:szCs w:val="22"/>
            <w:lang w:val="en-US"/>
          </w:rPr>
          <w:t>bsnau</w:t>
        </w:r>
        <w:r w:rsidRPr="00F76AEC">
          <w:rPr>
            <w:rStyle w:val="a6"/>
            <w:rFonts w:ascii="Times New Roman" w:hAnsi="Times New Roman"/>
            <w:color w:val="auto"/>
            <w:spacing w:val="-6"/>
            <w:sz w:val="22"/>
            <w:szCs w:val="22"/>
          </w:rPr>
          <w:t>.</w:t>
        </w:r>
        <w:r w:rsidRPr="00F76AEC">
          <w:rPr>
            <w:rStyle w:val="a6"/>
            <w:rFonts w:ascii="Times New Roman" w:hAnsi="Times New Roman"/>
            <w:color w:val="auto"/>
            <w:spacing w:val="-6"/>
            <w:sz w:val="22"/>
            <w:szCs w:val="22"/>
            <w:lang w:val="en-US"/>
          </w:rPr>
          <w:t>lvst</w:t>
        </w:r>
        <w:r w:rsidRPr="00F76AEC">
          <w:rPr>
            <w:rStyle w:val="a6"/>
            <w:rFonts w:ascii="Times New Roman" w:hAnsi="Times New Roman"/>
            <w:color w:val="auto"/>
            <w:spacing w:val="-6"/>
            <w:sz w:val="22"/>
            <w:szCs w:val="22"/>
          </w:rPr>
          <w:t>.2023.1.9</w:t>
        </w:r>
      </w:hyperlink>
    </w:p>
    <w:p w:rsidR="00560703" w:rsidRPr="00F76AEC" w:rsidRDefault="00560703" w:rsidP="00262B18">
      <w:pPr>
        <w:widowControl w:val="0"/>
        <w:spacing w:after="0"/>
        <w:ind w:right="0" w:firstLine="567"/>
        <w:contextualSpacing/>
        <w:rPr>
          <w:rFonts w:ascii="Times New Roman" w:hAnsi="Times New Roman"/>
          <w:i/>
          <w:sz w:val="20"/>
          <w:szCs w:val="20"/>
          <w:lang w:val="uk-UA"/>
        </w:rPr>
      </w:pPr>
      <w:r w:rsidRPr="00F76AEC">
        <w:rPr>
          <w:rFonts w:ascii="Times New Roman" w:eastAsia="Arial-ItalicMT" w:hAnsi="Times New Roman"/>
          <w:i/>
          <w:iCs/>
          <w:sz w:val="20"/>
          <w:szCs w:val="20"/>
          <w:lang w:val="uk-UA" w:eastAsia="ru-RU"/>
        </w:rPr>
        <w:t xml:space="preserve">У роботі наведено результати досліджень абсолютних показників відтворювальних якостей та рівень їх фенотипної консолідації у свиноматок великої білої породи різної внутріпородної диференціації за індексом </w:t>
      </w:r>
      <w:r w:rsidRPr="00F76AEC">
        <w:rPr>
          <w:rFonts w:ascii="Times New Roman" w:eastAsia="Arial-ItalicMT" w:hAnsi="Times New Roman"/>
          <w:i/>
          <w:iCs/>
          <w:sz w:val="20"/>
          <w:szCs w:val="20"/>
          <w:lang w:eastAsia="ru-RU"/>
        </w:rPr>
        <w:t>BLUP</w:t>
      </w:r>
      <w:r w:rsidRPr="00F76AEC">
        <w:rPr>
          <w:rFonts w:ascii="Times New Roman" w:eastAsia="Arial-ItalicMT" w:hAnsi="Times New Roman"/>
          <w:i/>
          <w:iCs/>
          <w:sz w:val="20"/>
          <w:szCs w:val="20"/>
          <w:lang w:val="uk-UA" w:eastAsia="ru-RU"/>
        </w:rPr>
        <w:t xml:space="preserve">, а також розрахунку економічної ефективності їх використання. Результати досліджень свідчать, що ремонтні свинки великої білої породи підконтрольної популяції за ознаками власної продуктивності (вік досягнення живої маси </w:t>
      </w:r>
      <w:smartTag w:uri="urn:schemas-microsoft-com:office:smarttags" w:element="metricconverter">
        <w:smartTagPr>
          <w:attr w:name="ProductID" w:val="100 кг"/>
        </w:smartTagPr>
        <w:r w:rsidRPr="00F76AEC">
          <w:rPr>
            <w:rFonts w:ascii="Times New Roman" w:eastAsia="Arial-ItalicMT" w:hAnsi="Times New Roman"/>
            <w:i/>
            <w:iCs/>
            <w:sz w:val="20"/>
            <w:szCs w:val="20"/>
            <w:lang w:val="uk-UA" w:eastAsia="ru-RU"/>
          </w:rPr>
          <w:t>100 кг</w:t>
        </w:r>
      </w:smartTag>
      <w:r w:rsidRPr="00F76AEC">
        <w:rPr>
          <w:rFonts w:ascii="Times New Roman" w:eastAsia="Arial-ItalicMT" w:hAnsi="Times New Roman"/>
          <w:i/>
          <w:iCs/>
          <w:sz w:val="20"/>
          <w:szCs w:val="20"/>
          <w:lang w:val="uk-UA" w:eastAsia="ru-RU"/>
        </w:rPr>
        <w:t xml:space="preserve">, діб; товщини шпику на рівні 6-7 грудних хребців, мм ) належать до класу еліта. </w:t>
      </w:r>
    </w:p>
    <w:p w:rsidR="00560703" w:rsidRPr="00F76AEC" w:rsidRDefault="00560703" w:rsidP="00262B18">
      <w:pPr>
        <w:widowControl w:val="0"/>
        <w:spacing w:after="0"/>
        <w:ind w:right="0"/>
        <w:contextualSpacing/>
        <w:rPr>
          <w:rFonts w:ascii="Times New Roman" w:hAnsi="Times New Roman"/>
          <w:sz w:val="16"/>
          <w:szCs w:val="16"/>
          <w:lang w:val="uk-UA"/>
        </w:rPr>
      </w:pPr>
    </w:p>
    <w:p w:rsidR="00560703" w:rsidRPr="00020F65"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020F65">
        <w:rPr>
          <w:rFonts w:ascii="Times New Roman" w:hAnsi="Times New Roman"/>
          <w:sz w:val="22"/>
          <w:szCs w:val="22"/>
          <w:lang w:val="uk-UA"/>
        </w:rPr>
        <w:t>Халак В. І. Гутий Б. В.</w:t>
      </w:r>
      <w:r w:rsidRPr="00020F65">
        <w:rPr>
          <w:rFonts w:ascii="Times New Roman" w:hAnsi="Times New Roman"/>
          <w:sz w:val="22"/>
          <w:szCs w:val="22"/>
          <w:shd w:val="clear" w:color="auto" w:fill="FFFFFF"/>
          <w:lang w:val="uk-UA"/>
        </w:rPr>
        <w:t xml:space="preserve"> Рівень дискретності ознак власної продуктивності ремонтних свинок та відтворювальних якостей свиноматок різної племінної цінності: критерії відбору високопродуктивних тварин за індексом </w:t>
      </w:r>
      <w:r w:rsidRPr="00020F65">
        <w:rPr>
          <w:rFonts w:ascii="Times New Roman" w:hAnsi="Times New Roman"/>
          <w:sz w:val="22"/>
          <w:szCs w:val="22"/>
          <w:shd w:val="clear" w:color="auto" w:fill="FFFFFF"/>
        </w:rPr>
        <w:t>BLUP</w:t>
      </w:r>
      <w:r w:rsidRPr="00020F65">
        <w:rPr>
          <w:rFonts w:ascii="Times New Roman" w:hAnsi="Times New Roman"/>
          <w:sz w:val="22"/>
          <w:szCs w:val="22"/>
          <w:shd w:val="clear" w:color="auto" w:fill="FFFFFF"/>
          <w:lang w:val="uk-UA"/>
        </w:rPr>
        <w:t>.</w:t>
      </w:r>
      <w:r w:rsidRPr="00020F65">
        <w:rPr>
          <w:rStyle w:val="apple-converted-space"/>
          <w:rFonts w:ascii="Times New Roman" w:hAnsi="Times New Roman"/>
          <w:sz w:val="22"/>
          <w:szCs w:val="22"/>
        </w:rPr>
        <w:t> </w:t>
      </w:r>
      <w:r w:rsidRPr="00020F65">
        <w:rPr>
          <w:rFonts w:ascii="Times New Roman" w:hAnsi="Times New Roman"/>
          <w:i/>
          <w:iCs/>
          <w:sz w:val="22"/>
          <w:szCs w:val="22"/>
          <w:shd w:val="clear" w:color="auto" w:fill="FFFFFF"/>
        </w:rPr>
        <w:t xml:space="preserve">Науковий вісник </w:t>
      </w:r>
      <w:r w:rsidRPr="00020F65">
        <w:rPr>
          <w:rFonts w:ascii="Times New Roman" w:hAnsi="Times New Roman"/>
          <w:i/>
          <w:iCs/>
          <w:sz w:val="22"/>
          <w:szCs w:val="22"/>
          <w:shd w:val="clear" w:color="auto" w:fill="FFFFFF"/>
        </w:rPr>
        <w:lastRenderedPageBreak/>
        <w:t xml:space="preserve">Львівського Національного університету ветеринарної медицини та біотехнологій. Серія </w:t>
      </w:r>
      <w:r w:rsidRPr="00020F65">
        <w:rPr>
          <w:rFonts w:ascii="Times New Roman" w:hAnsi="Times New Roman"/>
          <w:i/>
          <w:iCs/>
          <w:sz w:val="22"/>
          <w:szCs w:val="22"/>
          <w:shd w:val="clear" w:color="auto" w:fill="FFFFFF"/>
          <w:lang w:val="uk-UA"/>
        </w:rPr>
        <w:t>«</w:t>
      </w:r>
      <w:r w:rsidRPr="00020F65">
        <w:rPr>
          <w:rFonts w:ascii="Times New Roman" w:hAnsi="Times New Roman"/>
          <w:i/>
          <w:iCs/>
          <w:sz w:val="22"/>
          <w:szCs w:val="22"/>
          <w:shd w:val="clear" w:color="auto" w:fill="FFFFFF"/>
        </w:rPr>
        <w:t>Сільськогосподарські наук</w:t>
      </w:r>
      <w:r w:rsidRPr="00020F65">
        <w:rPr>
          <w:rFonts w:ascii="Times New Roman" w:hAnsi="Times New Roman"/>
          <w:i/>
          <w:iCs/>
          <w:sz w:val="22"/>
          <w:szCs w:val="22"/>
          <w:shd w:val="clear" w:color="auto" w:fill="FFFFFF"/>
          <w:lang w:val="uk-UA"/>
        </w:rPr>
        <w:t>и»</w:t>
      </w:r>
      <w:r w:rsidRPr="00020F65">
        <w:rPr>
          <w:rFonts w:ascii="Times New Roman" w:hAnsi="Times New Roman"/>
          <w:sz w:val="22"/>
          <w:szCs w:val="22"/>
          <w:shd w:val="clear" w:color="auto" w:fill="FFFFFF"/>
        </w:rPr>
        <w:t>. Львів, 2023. №</w:t>
      </w:r>
      <w:r w:rsidRPr="00020F65">
        <w:rPr>
          <w:rStyle w:val="apple-converted-space"/>
          <w:rFonts w:ascii="Times New Roman" w:hAnsi="Times New Roman"/>
          <w:sz w:val="22"/>
          <w:szCs w:val="22"/>
        </w:rPr>
        <w:t> </w:t>
      </w:r>
      <w:r w:rsidR="0091316D">
        <w:rPr>
          <w:rStyle w:val="apple-converted-space"/>
          <w:rFonts w:ascii="Times New Roman" w:hAnsi="Times New Roman"/>
          <w:sz w:val="22"/>
          <w:szCs w:val="22"/>
          <w:lang w:val="uk-UA"/>
        </w:rPr>
        <w:t xml:space="preserve"> </w:t>
      </w:r>
      <w:r w:rsidRPr="00020F65">
        <w:rPr>
          <w:rFonts w:ascii="Times New Roman" w:hAnsi="Times New Roman"/>
          <w:i/>
          <w:iCs/>
          <w:sz w:val="22"/>
          <w:szCs w:val="22"/>
          <w:shd w:val="clear" w:color="auto" w:fill="FFFFFF"/>
        </w:rPr>
        <w:t>25</w:t>
      </w:r>
      <w:r w:rsidR="0091316D">
        <w:rPr>
          <w:rFonts w:ascii="Times New Roman" w:hAnsi="Times New Roman"/>
          <w:i/>
          <w:iCs/>
          <w:sz w:val="22"/>
          <w:szCs w:val="22"/>
          <w:shd w:val="clear" w:color="auto" w:fill="FFFFFF"/>
          <w:lang w:val="uk-UA"/>
        </w:rPr>
        <w:t xml:space="preserve"> </w:t>
      </w:r>
      <w:r w:rsidRPr="00020F65">
        <w:rPr>
          <w:rFonts w:ascii="Times New Roman" w:hAnsi="Times New Roman"/>
          <w:sz w:val="22"/>
          <w:szCs w:val="22"/>
          <w:shd w:val="clear" w:color="auto" w:fill="FFFFFF"/>
        </w:rPr>
        <w:t>(98). С. 53</w:t>
      </w:r>
      <w:r w:rsidRPr="00020F65">
        <w:rPr>
          <w:rFonts w:ascii="Times New Roman" w:hAnsi="Times New Roman"/>
          <w:sz w:val="22"/>
          <w:szCs w:val="22"/>
          <w:shd w:val="clear" w:color="auto" w:fill="FFFFFF"/>
          <w:lang w:val="uk-UA"/>
        </w:rPr>
        <w:t>–</w:t>
      </w:r>
      <w:r w:rsidRPr="00020F65">
        <w:rPr>
          <w:rFonts w:ascii="Times New Roman" w:hAnsi="Times New Roman"/>
          <w:sz w:val="22"/>
          <w:szCs w:val="22"/>
          <w:shd w:val="clear" w:color="auto" w:fill="FFFFFF"/>
        </w:rPr>
        <w:t xml:space="preserve">59. </w:t>
      </w:r>
      <w:hyperlink r:id="rId24" w:history="1">
        <w:r w:rsidRPr="00020F65">
          <w:rPr>
            <w:rStyle w:val="a6"/>
            <w:rFonts w:ascii="Times New Roman" w:hAnsi="Times New Roman"/>
            <w:color w:val="auto"/>
            <w:sz w:val="22"/>
            <w:szCs w:val="22"/>
          </w:rPr>
          <w:t>https://doi.org/10.32718/nvlvet-a9809</w:t>
        </w:r>
      </w:hyperlink>
    </w:p>
    <w:p w:rsidR="00560703" w:rsidRPr="00F76AEC" w:rsidRDefault="00560703" w:rsidP="00262B18">
      <w:pPr>
        <w:widowControl w:val="0"/>
        <w:tabs>
          <w:tab w:val="left" w:pos="567"/>
        </w:tabs>
        <w:spacing w:after="0"/>
        <w:ind w:right="0" w:firstLine="567"/>
        <w:rPr>
          <w:rFonts w:ascii="Times New Roman" w:hAnsi="Times New Roman"/>
          <w:bCs/>
          <w:i/>
          <w:sz w:val="20"/>
          <w:szCs w:val="20"/>
          <w:lang w:val="uk-UA"/>
        </w:rPr>
      </w:pPr>
      <w:r w:rsidRPr="00020F65">
        <w:rPr>
          <w:rFonts w:ascii="Times New Roman" w:hAnsi="Times New Roman"/>
          <w:i/>
          <w:sz w:val="20"/>
          <w:szCs w:val="20"/>
          <w:shd w:val="clear" w:color="auto" w:fill="FFFFFF"/>
        </w:rPr>
        <w:t xml:space="preserve">В роботі наведено результати досліджень </w:t>
      </w:r>
      <w:r w:rsidRPr="00020F65">
        <w:rPr>
          <w:rFonts w:ascii="Times New Roman" w:hAnsi="Times New Roman"/>
          <w:i/>
          <w:sz w:val="20"/>
          <w:szCs w:val="20"/>
        </w:rPr>
        <w:t xml:space="preserve">ознак власної продуктивності </w:t>
      </w:r>
      <w:r w:rsidRPr="00020F65">
        <w:rPr>
          <w:rFonts w:ascii="Times New Roman" w:hAnsi="Times New Roman"/>
          <w:i/>
          <w:iCs/>
          <w:sz w:val="20"/>
          <w:szCs w:val="20"/>
        </w:rPr>
        <w:t xml:space="preserve">ремонтних свинок та відтворювальних якостей свиноматок </w:t>
      </w:r>
      <w:r w:rsidRPr="00020F65">
        <w:rPr>
          <w:rFonts w:ascii="Times New Roman" w:hAnsi="Times New Roman"/>
          <w:i/>
          <w:sz w:val="20"/>
          <w:szCs w:val="20"/>
          <w:shd w:val="clear" w:color="auto" w:fill="FFFFFF"/>
        </w:rPr>
        <w:t xml:space="preserve">універсального напрямку продуктивності, визначено рівень дискретності кількісних ознак, племінну цінність тварин за </w:t>
      </w:r>
      <w:r w:rsidRPr="00020F65">
        <w:rPr>
          <w:rFonts w:ascii="Times New Roman" w:hAnsi="Times New Roman"/>
          <w:i/>
          <w:spacing w:val="-6"/>
          <w:sz w:val="20"/>
          <w:szCs w:val="20"/>
        </w:rPr>
        <w:t xml:space="preserve">індексом </w:t>
      </w:r>
      <w:r w:rsidRPr="00020F65">
        <w:rPr>
          <w:rFonts w:ascii="Times New Roman" w:hAnsi="Times New Roman"/>
          <w:i/>
          <w:spacing w:val="-6"/>
          <w:sz w:val="20"/>
          <w:szCs w:val="20"/>
          <w:lang w:val="en-US"/>
        </w:rPr>
        <w:t>BLUP</w:t>
      </w:r>
      <w:r w:rsidRPr="00020F65">
        <w:rPr>
          <w:rFonts w:ascii="Times New Roman" w:hAnsi="Times New Roman"/>
          <w:i/>
          <w:spacing w:val="-6"/>
          <w:sz w:val="20"/>
          <w:szCs w:val="20"/>
        </w:rPr>
        <w:t xml:space="preserve"> (материнська лінія) та критерії відбору високопродуктивних тварин за даним показником</w:t>
      </w:r>
      <w:r w:rsidRPr="00020F65">
        <w:rPr>
          <w:rFonts w:ascii="Times New Roman" w:hAnsi="Times New Roman"/>
          <w:i/>
          <w:sz w:val="20"/>
          <w:szCs w:val="20"/>
          <w:shd w:val="clear" w:color="auto" w:fill="FFFFFF"/>
        </w:rPr>
        <w:t xml:space="preserve">. </w:t>
      </w:r>
      <w:r w:rsidRPr="00020F65">
        <w:rPr>
          <w:rFonts w:ascii="Times New Roman" w:hAnsi="Times New Roman"/>
          <w:i/>
          <w:sz w:val="20"/>
          <w:szCs w:val="20"/>
        </w:rPr>
        <w:t xml:space="preserve">Критерієм відбору високопродуктивних </w:t>
      </w:r>
      <w:r w:rsidRPr="00020F65">
        <w:rPr>
          <w:rFonts w:ascii="Times New Roman" w:hAnsi="Times New Roman"/>
          <w:i/>
          <w:spacing w:val="-8"/>
          <w:sz w:val="20"/>
          <w:szCs w:val="20"/>
        </w:rPr>
        <w:t xml:space="preserve">ремонтних свинок </w:t>
      </w:r>
      <w:r w:rsidRPr="00020F65">
        <w:rPr>
          <w:rFonts w:ascii="Times New Roman" w:hAnsi="Times New Roman"/>
          <w:i/>
          <w:sz w:val="20"/>
          <w:szCs w:val="20"/>
        </w:rPr>
        <w:t xml:space="preserve">за ознаками власної продуктивності та свиноматок за відтворювальними якостями є значення індексу BLUP (материнська лінія) </w:t>
      </w:r>
      <w:r w:rsidRPr="00020F65">
        <w:rPr>
          <w:rFonts w:ascii="Times New Roman" w:hAnsi="Times New Roman"/>
          <w:bCs/>
          <w:i/>
          <w:sz w:val="20"/>
          <w:szCs w:val="20"/>
        </w:rPr>
        <w:t>113,21-165,23 бала</w:t>
      </w:r>
      <w:r w:rsidR="00262B18" w:rsidRPr="00020F65">
        <w:rPr>
          <w:rFonts w:ascii="Times New Roman" w:hAnsi="Times New Roman"/>
          <w:bCs/>
          <w:i/>
          <w:sz w:val="20"/>
          <w:szCs w:val="20"/>
          <w:lang w:val="uk-UA"/>
        </w:rPr>
        <w:t>.</w:t>
      </w:r>
    </w:p>
    <w:p w:rsidR="00262B18" w:rsidRPr="00F76AEC" w:rsidRDefault="00262B18" w:rsidP="00262B18">
      <w:pPr>
        <w:widowControl w:val="0"/>
        <w:tabs>
          <w:tab w:val="left" w:pos="567"/>
        </w:tabs>
        <w:spacing w:after="0"/>
        <w:ind w:right="0" w:firstLine="567"/>
        <w:rPr>
          <w:rFonts w:ascii="Times New Roman" w:hAnsi="Times New Roman"/>
          <w:bCs/>
          <w:sz w:val="16"/>
          <w:szCs w:val="16"/>
          <w:lang w:val="uk-UA"/>
        </w:rPr>
      </w:pPr>
    </w:p>
    <w:p w:rsidR="00560703" w:rsidRPr="00020F65"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020F65">
        <w:rPr>
          <w:rFonts w:ascii="Times New Roman" w:hAnsi="Times New Roman"/>
          <w:spacing w:val="-16"/>
          <w:sz w:val="22"/>
          <w:szCs w:val="22"/>
        </w:rPr>
        <w:t>Мартишук Т. В., Гутий Б. В., Соболєва С. В., Халак В. І.,</w:t>
      </w:r>
      <w:r w:rsidRPr="00020F65">
        <w:rPr>
          <w:rFonts w:ascii="Times New Roman" w:hAnsi="Times New Roman"/>
          <w:sz w:val="22"/>
          <w:szCs w:val="22"/>
        </w:rPr>
        <w:t xml:space="preserve"> Возна О. Є., Тодорюк В. Б. Ефективність використання кормової добавки «Бутаселмевіт-плюс» у складі комбікормів для молодняку свиней. </w:t>
      </w:r>
      <w:r w:rsidRPr="00020F65">
        <w:rPr>
          <w:rFonts w:ascii="Times New Roman" w:hAnsi="Times New Roman"/>
          <w:i/>
          <w:iCs/>
          <w:sz w:val="22"/>
          <w:szCs w:val="22"/>
          <w:shd w:val="clear" w:color="auto" w:fill="FFFFFF"/>
        </w:rPr>
        <w:t>Науковий вісник Львівського Національного університету ветеринарної медицини та біотехнологій. Серія</w:t>
      </w:r>
      <w:r w:rsidRPr="00020F65">
        <w:rPr>
          <w:rFonts w:ascii="Times New Roman" w:hAnsi="Times New Roman"/>
          <w:i/>
          <w:iCs/>
          <w:sz w:val="22"/>
          <w:szCs w:val="22"/>
          <w:shd w:val="clear" w:color="auto" w:fill="FFFFFF"/>
          <w:lang w:val="uk-UA"/>
        </w:rPr>
        <w:t xml:space="preserve"> «</w:t>
      </w:r>
      <w:r w:rsidRPr="00020F65">
        <w:rPr>
          <w:rFonts w:ascii="Times New Roman" w:hAnsi="Times New Roman"/>
          <w:i/>
          <w:iCs/>
          <w:sz w:val="22"/>
          <w:szCs w:val="22"/>
          <w:shd w:val="clear" w:color="auto" w:fill="FFFFFF"/>
        </w:rPr>
        <w:t>Сільськогоспо</w:t>
      </w:r>
      <w:r w:rsidRPr="00020F65">
        <w:rPr>
          <w:rFonts w:ascii="Times New Roman" w:hAnsi="Times New Roman"/>
          <w:i/>
          <w:iCs/>
          <w:sz w:val="22"/>
          <w:szCs w:val="22"/>
          <w:shd w:val="clear" w:color="auto" w:fill="FFFFFF"/>
          <w:lang w:val="uk-UA"/>
        </w:rPr>
        <w:t>-</w:t>
      </w:r>
      <w:r w:rsidRPr="00020F65">
        <w:rPr>
          <w:rFonts w:ascii="Times New Roman" w:hAnsi="Times New Roman"/>
          <w:i/>
          <w:iCs/>
          <w:sz w:val="22"/>
          <w:szCs w:val="22"/>
          <w:shd w:val="clear" w:color="auto" w:fill="FFFFFF"/>
        </w:rPr>
        <w:t>дарські науки</w:t>
      </w:r>
      <w:r w:rsidRPr="00020F65">
        <w:rPr>
          <w:rFonts w:ascii="Times New Roman" w:hAnsi="Times New Roman"/>
          <w:i/>
          <w:iCs/>
          <w:sz w:val="22"/>
          <w:szCs w:val="22"/>
          <w:shd w:val="clear" w:color="auto" w:fill="FFFFFF"/>
          <w:lang w:val="uk-UA"/>
        </w:rPr>
        <w:t>».</w:t>
      </w:r>
      <w:r w:rsidRPr="00020F65">
        <w:rPr>
          <w:rFonts w:ascii="Times New Roman" w:hAnsi="Times New Roman"/>
          <w:sz w:val="22"/>
          <w:szCs w:val="22"/>
          <w:shd w:val="clear" w:color="auto" w:fill="FFFFFF"/>
        </w:rPr>
        <w:t xml:space="preserve"> Львів, </w:t>
      </w:r>
      <w:r w:rsidRPr="00020F65">
        <w:rPr>
          <w:rFonts w:ascii="Times New Roman" w:hAnsi="Times New Roman"/>
          <w:spacing w:val="-4"/>
          <w:sz w:val="22"/>
          <w:szCs w:val="22"/>
          <w:shd w:val="clear" w:color="auto" w:fill="FFFFFF"/>
        </w:rPr>
        <w:t>2023. №</w:t>
      </w:r>
      <w:r w:rsidRPr="00020F65">
        <w:rPr>
          <w:rStyle w:val="apple-converted-space"/>
          <w:rFonts w:ascii="Times New Roman" w:hAnsi="Times New Roman"/>
          <w:spacing w:val="-4"/>
          <w:sz w:val="22"/>
          <w:szCs w:val="22"/>
        </w:rPr>
        <w:t> </w:t>
      </w:r>
      <w:r w:rsidR="0091316D">
        <w:rPr>
          <w:rStyle w:val="apple-converted-space"/>
          <w:rFonts w:ascii="Times New Roman" w:hAnsi="Times New Roman"/>
          <w:spacing w:val="-4"/>
          <w:sz w:val="22"/>
          <w:szCs w:val="22"/>
          <w:lang w:val="uk-UA"/>
        </w:rPr>
        <w:t xml:space="preserve"> </w:t>
      </w:r>
      <w:r w:rsidRPr="00020F65">
        <w:rPr>
          <w:rFonts w:ascii="Times New Roman" w:hAnsi="Times New Roman"/>
          <w:iCs/>
          <w:spacing w:val="-4"/>
          <w:sz w:val="22"/>
          <w:szCs w:val="22"/>
          <w:shd w:val="clear" w:color="auto" w:fill="FFFFFF"/>
        </w:rPr>
        <w:t>25</w:t>
      </w:r>
      <w:r w:rsidR="00485B6C">
        <w:rPr>
          <w:rFonts w:ascii="Times New Roman" w:hAnsi="Times New Roman"/>
          <w:iCs/>
          <w:spacing w:val="-4"/>
          <w:sz w:val="22"/>
          <w:szCs w:val="22"/>
          <w:shd w:val="clear" w:color="auto" w:fill="FFFFFF"/>
          <w:lang w:val="uk-UA"/>
        </w:rPr>
        <w:t xml:space="preserve"> </w:t>
      </w:r>
      <w:r w:rsidRPr="00020F65">
        <w:rPr>
          <w:rFonts w:ascii="Times New Roman" w:hAnsi="Times New Roman"/>
          <w:spacing w:val="-4"/>
          <w:sz w:val="22"/>
          <w:szCs w:val="22"/>
          <w:shd w:val="clear" w:color="auto" w:fill="FFFFFF"/>
        </w:rPr>
        <w:t>(98). С.</w:t>
      </w:r>
      <w:r w:rsidRPr="00020F65">
        <w:rPr>
          <w:rStyle w:val="apple-converted-space"/>
          <w:rFonts w:ascii="Times New Roman" w:hAnsi="Times New Roman"/>
          <w:spacing w:val="-4"/>
          <w:sz w:val="22"/>
          <w:szCs w:val="22"/>
        </w:rPr>
        <w:t> </w:t>
      </w:r>
      <w:r w:rsidRPr="00020F65">
        <w:rPr>
          <w:rFonts w:ascii="Times New Roman" w:hAnsi="Times New Roman"/>
          <w:spacing w:val="-4"/>
          <w:sz w:val="22"/>
          <w:szCs w:val="22"/>
          <w:shd w:val="clear" w:color="auto" w:fill="FFFFFF"/>
        </w:rPr>
        <w:t>92</w:t>
      </w:r>
      <w:r w:rsidRPr="00020F65">
        <w:rPr>
          <w:rFonts w:ascii="Times New Roman" w:hAnsi="Times New Roman"/>
          <w:spacing w:val="-4"/>
          <w:sz w:val="22"/>
          <w:szCs w:val="22"/>
          <w:shd w:val="clear" w:color="auto" w:fill="FFFFFF"/>
          <w:lang w:val="uk-UA"/>
        </w:rPr>
        <w:t>–</w:t>
      </w:r>
      <w:r w:rsidRPr="00020F65">
        <w:rPr>
          <w:rFonts w:ascii="Times New Roman" w:hAnsi="Times New Roman"/>
          <w:spacing w:val="-4"/>
          <w:sz w:val="22"/>
          <w:szCs w:val="22"/>
          <w:shd w:val="clear" w:color="auto" w:fill="FFFFFF"/>
        </w:rPr>
        <w:t xml:space="preserve">98. </w:t>
      </w:r>
      <w:hyperlink r:id="rId25" w:history="1">
        <w:r w:rsidRPr="00020F65">
          <w:rPr>
            <w:rStyle w:val="a6"/>
            <w:rFonts w:ascii="Times New Roman" w:hAnsi="Times New Roman"/>
            <w:color w:val="auto"/>
            <w:spacing w:val="-4"/>
            <w:sz w:val="22"/>
            <w:szCs w:val="22"/>
          </w:rPr>
          <w:t>https://doi.org/10.32718/nvlvet-a 9816</w:t>
        </w:r>
      </w:hyperlink>
    </w:p>
    <w:p w:rsidR="00560703" w:rsidRPr="00F76AEC" w:rsidRDefault="00560703" w:rsidP="00262B18">
      <w:pPr>
        <w:widowControl w:val="0"/>
        <w:spacing w:after="0"/>
        <w:ind w:right="0" w:firstLine="567"/>
        <w:contextualSpacing/>
        <w:rPr>
          <w:rFonts w:ascii="Times New Roman" w:hAnsi="Times New Roman"/>
          <w:i/>
          <w:iCs/>
          <w:sz w:val="20"/>
          <w:szCs w:val="20"/>
          <w:lang w:val="uk-UA" w:eastAsia="ru-RU"/>
        </w:rPr>
      </w:pPr>
      <w:r w:rsidRPr="00020F65">
        <w:rPr>
          <w:rFonts w:ascii="Times New Roman" w:hAnsi="Times New Roman"/>
          <w:i/>
          <w:iCs/>
          <w:sz w:val="20"/>
          <w:szCs w:val="20"/>
          <w:lang w:val="uk-UA" w:eastAsia="ru-RU"/>
        </w:rPr>
        <w:t>Результати виробничої апробації повністю підтвердили високу ефективність уведення до складу комбікормів для поросят кормової добавки «Бутаселмевіт-плюс». Для підвищення адаптаційних можливостей організму поросят у ранньому віці при відлученні від свиноматки та профілактики розвитку оксидаційного стресу, з метою подальшого утримання у період дорощування і відгодівлі рекомендовано застосовувати кормову добавку «Бутаселмевіт-плюс» у кількості 100 мг/кг маси тіла на добу сукупно із концентратами раціону в період з 21- до 40 - добового віку.</w:t>
      </w:r>
    </w:p>
    <w:p w:rsidR="00262B18" w:rsidRPr="00F76AEC" w:rsidRDefault="00262B18" w:rsidP="00262B18">
      <w:pPr>
        <w:widowControl w:val="0"/>
        <w:spacing w:after="0"/>
        <w:ind w:right="0" w:firstLine="567"/>
        <w:contextualSpacing/>
        <w:rPr>
          <w:rFonts w:ascii="Times New Roman" w:hAnsi="Times New Roman"/>
          <w:iCs/>
          <w:sz w:val="16"/>
          <w:szCs w:val="16"/>
          <w:lang w:val="uk-UA" w:eastAsia="ru-RU"/>
        </w:rPr>
      </w:pPr>
    </w:p>
    <w:p w:rsidR="00560703" w:rsidRPr="00020F65" w:rsidRDefault="00560703"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sidRPr="00020F65">
        <w:rPr>
          <w:rFonts w:ascii="Times New Roman" w:hAnsi="Times New Roman"/>
          <w:spacing w:val="-8"/>
          <w:sz w:val="22"/>
          <w:szCs w:val="22"/>
          <w:shd w:val="clear" w:color="auto" w:fill="FFFFFF"/>
          <w:lang w:val="en-US"/>
        </w:rPr>
        <w:t>Gutyj</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B</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Petryshak</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R</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Mylostyvyi</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R</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Popadiuk</w:t>
      </w:r>
      <w:r w:rsidRPr="00020F65">
        <w:rPr>
          <w:rFonts w:ascii="Times New Roman" w:hAnsi="Times New Roman"/>
          <w:spacing w:val="-8"/>
          <w:sz w:val="22"/>
          <w:szCs w:val="22"/>
          <w:shd w:val="clear" w:color="auto" w:fill="FFFFFF"/>
          <w:lang w:val="uk-UA"/>
        </w:rPr>
        <w:t xml:space="preserve"> </w:t>
      </w:r>
      <w:r w:rsidRPr="00020F65">
        <w:rPr>
          <w:rFonts w:ascii="Times New Roman" w:hAnsi="Times New Roman"/>
          <w:spacing w:val="-8"/>
          <w:sz w:val="22"/>
          <w:szCs w:val="22"/>
          <w:shd w:val="clear" w:color="auto" w:fill="FFFFFF"/>
          <w:lang w:val="en-US"/>
        </w:rPr>
        <w:t>S</w:t>
      </w:r>
      <w:r w:rsidRPr="00020F65">
        <w:rPr>
          <w:rFonts w:ascii="Times New Roman" w:hAnsi="Times New Roman"/>
          <w:spacing w:val="-8"/>
          <w:sz w:val="22"/>
          <w:szCs w:val="22"/>
          <w:shd w:val="clear" w:color="auto" w:fill="FFFFFF"/>
          <w:lang w:val="uk-UA"/>
        </w:rPr>
        <w:t>.,</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Petryshak</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Martyshuk</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T</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Khalak</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V</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Oseredchuk</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R</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Pryimych</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V</w:t>
      </w:r>
      <w:r w:rsidRPr="00020F65">
        <w:rPr>
          <w:rFonts w:ascii="Times New Roman" w:hAnsi="Times New Roman"/>
          <w:sz w:val="22"/>
          <w:szCs w:val="22"/>
          <w:shd w:val="clear" w:color="auto" w:fill="FFFFFF"/>
          <w:lang w:val="uk-UA"/>
        </w:rPr>
        <w:t xml:space="preserve">., &amp; </w:t>
      </w:r>
      <w:r w:rsidR="00946CB0" w:rsidRPr="00020F65">
        <w:rPr>
          <w:rFonts w:ascii="Times New Roman" w:hAnsi="Times New Roman"/>
          <w:sz w:val="22"/>
          <w:szCs w:val="22"/>
          <w:shd w:val="clear" w:color="auto" w:fill="FFFFFF"/>
          <w:lang w:val="uk-UA"/>
        </w:rPr>
        <w:br/>
      </w:r>
      <w:r w:rsidRPr="00020F65">
        <w:rPr>
          <w:rFonts w:ascii="Times New Roman" w:hAnsi="Times New Roman"/>
          <w:sz w:val="22"/>
          <w:szCs w:val="22"/>
          <w:shd w:val="clear" w:color="auto" w:fill="FFFFFF"/>
          <w:lang w:val="en-US"/>
        </w:rPr>
        <w:t>Naumyuk</w:t>
      </w:r>
      <w:r w:rsidRPr="00020F65">
        <w:rPr>
          <w:rFonts w:ascii="Times New Roman" w:hAnsi="Times New Roman"/>
          <w:sz w:val="22"/>
          <w:szCs w:val="22"/>
          <w:shd w:val="clear" w:color="auto" w:fill="FFFFFF"/>
          <w:lang w:val="uk-UA"/>
        </w:rPr>
        <w:t xml:space="preserve"> О. (2023). </w:t>
      </w:r>
      <w:r w:rsidRPr="00020F65">
        <w:rPr>
          <w:rFonts w:ascii="Times New Roman" w:hAnsi="Times New Roman"/>
          <w:sz w:val="22"/>
          <w:szCs w:val="22"/>
          <w:shd w:val="clear" w:color="auto" w:fill="FFFFFF"/>
          <w:lang w:val="en-US"/>
        </w:rPr>
        <w:t>The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influence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of</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the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feed</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additive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Sylimevit</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on</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the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antioxidant</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protection</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of</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the</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body</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of</w:t>
      </w:r>
      <w:r w:rsidRPr="00020F65">
        <w:rPr>
          <w:rFonts w:ascii="Times New Roman" w:hAnsi="Times New Roman"/>
          <w:sz w:val="22"/>
          <w:szCs w:val="22"/>
          <w:shd w:val="clear" w:color="auto" w:fill="FFFFFF"/>
          <w:lang w:val="uk-UA"/>
        </w:rPr>
        <w:t xml:space="preserve"> </w:t>
      </w:r>
      <w:r w:rsidRPr="00020F65">
        <w:rPr>
          <w:rFonts w:ascii="Times New Roman" w:hAnsi="Times New Roman"/>
          <w:sz w:val="22"/>
          <w:szCs w:val="22"/>
          <w:shd w:val="clear" w:color="auto" w:fill="FFFFFF"/>
          <w:lang w:val="en-US"/>
        </w:rPr>
        <w:t>dogs</w:t>
      </w:r>
      <w:r w:rsidRPr="00020F65">
        <w:rPr>
          <w:rFonts w:ascii="Times New Roman" w:hAnsi="Times New Roman"/>
          <w:sz w:val="22"/>
          <w:szCs w:val="22"/>
          <w:shd w:val="clear" w:color="auto" w:fill="FFFFFF"/>
          <w:lang w:val="uk-UA"/>
        </w:rPr>
        <w:t>.</w:t>
      </w:r>
      <w:r w:rsidRPr="00020F65">
        <w:rPr>
          <w:rStyle w:val="apple-converted-space"/>
          <w:rFonts w:ascii="Times New Roman" w:hAnsi="Times New Roman"/>
          <w:sz w:val="22"/>
          <w:szCs w:val="22"/>
          <w:lang w:val="en-US"/>
        </w:rPr>
        <w:t xml:space="preserve"> </w:t>
      </w:r>
      <w:r w:rsidRPr="00020F65">
        <w:rPr>
          <w:rFonts w:ascii="Times New Roman" w:hAnsi="Times New Roman"/>
          <w:i/>
          <w:iCs/>
          <w:sz w:val="22"/>
          <w:szCs w:val="22"/>
          <w:shd w:val="clear" w:color="auto" w:fill="FFFFFF"/>
          <w:lang w:val="uk-UA"/>
        </w:rPr>
        <w:t xml:space="preserve">Науковий вісник Львівського Національного університету ветеринарної медицини та біотехнологій. </w:t>
      </w:r>
      <w:r w:rsidRPr="00020F65">
        <w:rPr>
          <w:rFonts w:ascii="Times New Roman" w:hAnsi="Times New Roman"/>
          <w:i/>
          <w:iCs/>
          <w:sz w:val="22"/>
          <w:szCs w:val="22"/>
          <w:shd w:val="clear" w:color="auto" w:fill="FFFFFF"/>
        </w:rPr>
        <w:t xml:space="preserve">Серія </w:t>
      </w:r>
      <w:r w:rsidRPr="00020F65">
        <w:rPr>
          <w:rFonts w:ascii="Times New Roman" w:hAnsi="Times New Roman"/>
          <w:i/>
          <w:iCs/>
          <w:sz w:val="22"/>
          <w:szCs w:val="22"/>
          <w:shd w:val="clear" w:color="auto" w:fill="FFFFFF"/>
          <w:lang w:val="uk-UA"/>
        </w:rPr>
        <w:t>«</w:t>
      </w:r>
      <w:r w:rsidRPr="00020F65">
        <w:rPr>
          <w:rFonts w:ascii="Times New Roman" w:hAnsi="Times New Roman"/>
          <w:i/>
          <w:iCs/>
          <w:sz w:val="22"/>
          <w:szCs w:val="22"/>
          <w:shd w:val="clear" w:color="auto" w:fill="FFFFFF"/>
        </w:rPr>
        <w:t>Сільськогосподарські науки</w:t>
      </w:r>
      <w:r w:rsidRPr="00020F65">
        <w:rPr>
          <w:rFonts w:ascii="Times New Roman" w:hAnsi="Times New Roman"/>
          <w:i/>
          <w:iCs/>
          <w:sz w:val="22"/>
          <w:szCs w:val="22"/>
          <w:shd w:val="clear" w:color="auto" w:fill="FFFFFF"/>
          <w:lang w:val="uk-UA"/>
        </w:rPr>
        <w:t>»</w:t>
      </w:r>
      <w:r w:rsidRPr="00020F65">
        <w:rPr>
          <w:rFonts w:ascii="Times New Roman" w:hAnsi="Times New Roman"/>
          <w:sz w:val="22"/>
          <w:szCs w:val="22"/>
          <w:shd w:val="clear" w:color="auto" w:fill="FFFFFF"/>
          <w:lang w:val="uk-UA"/>
        </w:rPr>
        <w:t xml:space="preserve">. </w:t>
      </w:r>
      <w:r w:rsidRPr="00020F65">
        <w:rPr>
          <w:rFonts w:ascii="Times New Roman" w:hAnsi="Times New Roman"/>
          <w:spacing w:val="-20"/>
          <w:sz w:val="22"/>
          <w:szCs w:val="22"/>
          <w:shd w:val="clear" w:color="auto" w:fill="FFFFFF"/>
          <w:lang w:val="uk-UA"/>
        </w:rPr>
        <w:t>Львів, 2023. №</w:t>
      </w:r>
      <w:r w:rsidRPr="00020F65">
        <w:rPr>
          <w:rStyle w:val="apple-converted-space"/>
          <w:rFonts w:ascii="Times New Roman" w:hAnsi="Times New Roman"/>
          <w:spacing w:val="-20"/>
          <w:sz w:val="22"/>
          <w:szCs w:val="22"/>
          <w:lang w:val="en-US"/>
        </w:rPr>
        <w:t> </w:t>
      </w:r>
      <w:r w:rsidR="0091316D">
        <w:rPr>
          <w:rStyle w:val="apple-converted-space"/>
          <w:rFonts w:ascii="Times New Roman" w:hAnsi="Times New Roman"/>
          <w:spacing w:val="-20"/>
          <w:sz w:val="22"/>
          <w:szCs w:val="22"/>
          <w:lang w:val="uk-UA"/>
        </w:rPr>
        <w:t xml:space="preserve"> </w:t>
      </w:r>
      <w:r w:rsidRPr="00020F65">
        <w:rPr>
          <w:rFonts w:ascii="Times New Roman" w:hAnsi="Times New Roman"/>
          <w:iCs/>
          <w:spacing w:val="-20"/>
          <w:sz w:val="22"/>
          <w:szCs w:val="22"/>
          <w:shd w:val="clear" w:color="auto" w:fill="FFFFFF"/>
          <w:lang w:val="en-US"/>
        </w:rPr>
        <w:t>25</w:t>
      </w:r>
      <w:r w:rsidR="0091316D">
        <w:rPr>
          <w:rFonts w:ascii="Times New Roman" w:hAnsi="Times New Roman"/>
          <w:iCs/>
          <w:spacing w:val="-20"/>
          <w:sz w:val="22"/>
          <w:szCs w:val="22"/>
          <w:shd w:val="clear" w:color="auto" w:fill="FFFFFF"/>
          <w:lang w:val="uk-UA"/>
        </w:rPr>
        <w:t xml:space="preserve"> </w:t>
      </w:r>
      <w:r w:rsidRPr="00020F65">
        <w:rPr>
          <w:rFonts w:ascii="Times New Roman" w:hAnsi="Times New Roman"/>
          <w:spacing w:val="-20"/>
          <w:sz w:val="22"/>
          <w:szCs w:val="22"/>
          <w:shd w:val="clear" w:color="auto" w:fill="FFFFFF"/>
          <w:lang w:val="en-US"/>
        </w:rPr>
        <w:t xml:space="preserve">(98), </w:t>
      </w:r>
      <w:r w:rsidR="0091316D">
        <w:rPr>
          <w:rFonts w:ascii="Times New Roman" w:hAnsi="Times New Roman"/>
          <w:spacing w:val="-20"/>
          <w:sz w:val="22"/>
          <w:szCs w:val="22"/>
          <w:shd w:val="clear" w:color="auto" w:fill="FFFFFF"/>
          <w:lang w:val="uk-UA"/>
        </w:rPr>
        <w:t xml:space="preserve"> </w:t>
      </w:r>
      <w:r w:rsidRPr="00020F65">
        <w:rPr>
          <w:rFonts w:ascii="Times New Roman" w:hAnsi="Times New Roman"/>
          <w:spacing w:val="-20"/>
          <w:sz w:val="22"/>
          <w:szCs w:val="22"/>
          <w:shd w:val="clear" w:color="auto" w:fill="FFFFFF"/>
          <w:lang w:val="uk-UA"/>
        </w:rPr>
        <w:t xml:space="preserve">С. </w:t>
      </w:r>
      <w:r w:rsidRPr="00020F65">
        <w:rPr>
          <w:rFonts w:ascii="Times New Roman" w:hAnsi="Times New Roman"/>
          <w:spacing w:val="-20"/>
          <w:sz w:val="22"/>
          <w:szCs w:val="22"/>
          <w:shd w:val="clear" w:color="auto" w:fill="FFFFFF"/>
          <w:lang w:val="en-US"/>
        </w:rPr>
        <w:t>118</w:t>
      </w:r>
      <w:r w:rsidRPr="00020F65">
        <w:rPr>
          <w:rFonts w:ascii="Times New Roman" w:hAnsi="Times New Roman"/>
          <w:spacing w:val="-20"/>
          <w:sz w:val="22"/>
          <w:szCs w:val="22"/>
          <w:shd w:val="clear" w:color="auto" w:fill="FFFFFF"/>
          <w:lang w:val="uk-UA"/>
        </w:rPr>
        <w:t>–</w:t>
      </w:r>
      <w:r w:rsidRPr="00020F65">
        <w:rPr>
          <w:rFonts w:ascii="Times New Roman" w:hAnsi="Times New Roman"/>
          <w:spacing w:val="-20"/>
          <w:sz w:val="22"/>
          <w:szCs w:val="22"/>
          <w:shd w:val="clear" w:color="auto" w:fill="FFFFFF"/>
          <w:lang w:val="en-US"/>
        </w:rPr>
        <w:t xml:space="preserve">124. </w:t>
      </w:r>
      <w:hyperlink r:id="rId26" w:history="1">
        <w:r w:rsidRPr="00020F65">
          <w:rPr>
            <w:rStyle w:val="a6"/>
            <w:rFonts w:ascii="Times New Roman" w:hAnsi="Times New Roman"/>
            <w:color w:val="auto"/>
            <w:spacing w:val="-20"/>
            <w:sz w:val="22"/>
            <w:szCs w:val="22"/>
            <w:lang w:val="en-US"/>
          </w:rPr>
          <w:t>https://doi.org/10.32718/nvlvet-a9820</w:t>
        </w:r>
      </w:hyperlink>
    </w:p>
    <w:p w:rsidR="00560703" w:rsidRPr="00F76AEC" w:rsidRDefault="00560703" w:rsidP="00262B18">
      <w:pPr>
        <w:widowControl w:val="0"/>
        <w:spacing w:after="0"/>
        <w:ind w:right="0" w:firstLine="567"/>
        <w:contextualSpacing/>
        <w:rPr>
          <w:rFonts w:ascii="Times New Roman" w:hAnsi="Times New Roman"/>
          <w:i/>
          <w:iCs/>
          <w:sz w:val="20"/>
          <w:szCs w:val="20"/>
          <w:lang w:val="uk-UA" w:eastAsia="ru-RU"/>
        </w:rPr>
      </w:pPr>
      <w:r w:rsidRPr="00020F65">
        <w:rPr>
          <w:rFonts w:ascii="Times New Roman" w:hAnsi="Times New Roman"/>
          <w:i/>
          <w:iCs/>
          <w:sz w:val="20"/>
          <w:szCs w:val="20"/>
          <w:lang w:val="en-US" w:eastAsia="ru-RU"/>
        </w:rPr>
        <w:lastRenderedPageBreak/>
        <w:t>The work aimed to investigate the effect of the feed additive “Sylimevit”</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eastAsia="ru-RU"/>
        </w:rPr>
        <w:t>on the antioxidant protection of the body of dogs after preventive deworming. On the 30th day of the experiment, the activity of catalase</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eastAsia="ru-RU"/>
        </w:rPr>
        <w:t>and superoxide dismutase in the blood of animals of the experimental group was the highest, and the level of</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eastAsia="ru-RU"/>
        </w:rPr>
        <w:t>lipid peroxidation products was the lowest. The obtained research results confirm the antioxidant properties</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eastAsia="ru-RU"/>
        </w:rPr>
        <w:t>of the Sylimevit feed additive. This may be because the composition of the drug includes milk thistle, methiphene,</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eastAsia="ru-RU"/>
        </w:rPr>
        <w:t>and vitamins, which in turn enhance the effect of each other and thereby inhibit the formation of</w:t>
      </w:r>
      <w:r w:rsidRPr="00020F65">
        <w:rPr>
          <w:rFonts w:ascii="Times New Roman" w:hAnsi="Times New Roman"/>
          <w:i/>
          <w:iCs/>
          <w:sz w:val="20"/>
          <w:szCs w:val="20"/>
          <w:lang w:val="uk-UA" w:eastAsia="ru-RU"/>
        </w:rPr>
        <w:t xml:space="preserve"> </w:t>
      </w:r>
      <w:r w:rsidRPr="00020F65">
        <w:rPr>
          <w:rFonts w:ascii="Times New Roman" w:hAnsi="Times New Roman"/>
          <w:i/>
          <w:iCs/>
          <w:sz w:val="20"/>
          <w:szCs w:val="20"/>
          <w:lang w:val="en-US"/>
        </w:rPr>
        <w:t>radicals and the processes of lipid peroxidation. It is also worth noting the antioxidant properties of milk thistle, which according to the literature, also have similar properties. The complex effect of the indicated biologically active elements provided high hepatoprotective and antioxidant effects.</w:t>
      </w:r>
    </w:p>
    <w:p w:rsidR="00262B18" w:rsidRPr="00F76AEC" w:rsidRDefault="00262B18" w:rsidP="00262B18">
      <w:pPr>
        <w:widowControl w:val="0"/>
        <w:spacing w:after="0"/>
        <w:ind w:right="0" w:firstLine="567"/>
        <w:contextualSpacing/>
        <w:rPr>
          <w:rFonts w:ascii="Times New Roman" w:hAnsi="Times New Roman"/>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sidRPr="00F76AEC">
        <w:rPr>
          <w:rFonts w:ascii="Times New Roman" w:eastAsia="TimesNewRomanPSMT" w:hAnsi="Times New Roman"/>
          <w:sz w:val="22"/>
          <w:szCs w:val="22"/>
          <w:lang w:val="uk-UA"/>
        </w:rPr>
        <w:t>Бордун О. М., Халак В. І., Гутий Б. В.</w:t>
      </w:r>
      <w:r w:rsidRPr="00F76AEC">
        <w:rPr>
          <w:rFonts w:ascii="Times New Roman" w:eastAsia="TimesNewRomanPS-BoldMT" w:hAnsi="Times New Roman"/>
          <w:bCs/>
          <w:sz w:val="22"/>
          <w:szCs w:val="22"/>
          <w:lang w:val="uk-UA"/>
        </w:rPr>
        <w:t xml:space="preserve"> Рівень адаптації та відтворювальні якості свиноматок великої білої породи різного походження та лінійної належності.</w:t>
      </w:r>
      <w:r w:rsidRPr="00F76AEC">
        <w:rPr>
          <w:rFonts w:ascii="Times New Roman" w:hAnsi="Times New Roman"/>
          <w:i/>
          <w:iCs/>
          <w:sz w:val="22"/>
          <w:szCs w:val="22"/>
          <w:shd w:val="clear" w:color="auto" w:fill="FFFFFF"/>
          <w:lang w:val="uk-UA"/>
        </w:rPr>
        <w:t xml:space="preserve"> </w:t>
      </w:r>
      <w:r w:rsidRPr="00F76AEC">
        <w:rPr>
          <w:rFonts w:ascii="Times New Roman" w:hAnsi="Times New Roman"/>
          <w:i/>
          <w:iCs/>
          <w:sz w:val="22"/>
          <w:szCs w:val="22"/>
          <w:shd w:val="clear" w:color="auto" w:fill="FFFFFF"/>
        </w:rPr>
        <w:t>Науковий вісник Львівського Національного університету ветеринарної медицини та біотехнологій. Серія</w:t>
      </w:r>
      <w:r w:rsidRPr="00F76AEC">
        <w:rPr>
          <w:rFonts w:ascii="Times New Roman" w:hAnsi="Times New Roman"/>
          <w:i/>
          <w:iCs/>
          <w:sz w:val="22"/>
          <w:szCs w:val="22"/>
          <w:shd w:val="clear" w:color="auto" w:fill="FFFFFF"/>
          <w:lang w:val="uk-UA"/>
        </w:rPr>
        <w:t xml:space="preserve"> «</w:t>
      </w:r>
      <w:r w:rsidRPr="00F76AEC">
        <w:rPr>
          <w:rFonts w:ascii="Times New Roman" w:hAnsi="Times New Roman"/>
          <w:i/>
          <w:iCs/>
          <w:sz w:val="22"/>
          <w:szCs w:val="22"/>
          <w:shd w:val="clear" w:color="auto" w:fill="FFFFFF"/>
        </w:rPr>
        <w:t>Сільськогосподарські науки</w:t>
      </w:r>
      <w:r w:rsidRPr="00F76AEC">
        <w:rPr>
          <w:rFonts w:ascii="Times New Roman" w:hAnsi="Times New Roman"/>
          <w:i/>
          <w:iCs/>
          <w:sz w:val="22"/>
          <w:szCs w:val="22"/>
          <w:shd w:val="clear" w:color="auto" w:fill="FFFFFF"/>
          <w:lang w:val="uk-UA"/>
        </w:rPr>
        <w:t>»</w:t>
      </w:r>
      <w:r w:rsidRPr="00F76AEC">
        <w:rPr>
          <w:rFonts w:ascii="Times New Roman" w:hAnsi="Times New Roman"/>
          <w:sz w:val="22"/>
          <w:szCs w:val="22"/>
          <w:shd w:val="clear" w:color="auto" w:fill="FFFFFF"/>
        </w:rPr>
        <w:t xml:space="preserve">. </w:t>
      </w:r>
      <w:r w:rsidRPr="00F76AEC">
        <w:rPr>
          <w:rFonts w:ascii="Times New Roman" w:hAnsi="Times New Roman"/>
          <w:spacing w:val="-18"/>
          <w:sz w:val="22"/>
          <w:szCs w:val="22"/>
          <w:shd w:val="clear" w:color="auto" w:fill="FFFFFF"/>
        </w:rPr>
        <w:t xml:space="preserve">Львів, 2023. </w:t>
      </w:r>
      <w:r w:rsidR="00262B18" w:rsidRPr="00F76AEC">
        <w:rPr>
          <w:rFonts w:ascii="Times New Roman" w:hAnsi="Times New Roman"/>
          <w:spacing w:val="-18"/>
          <w:sz w:val="22"/>
          <w:szCs w:val="22"/>
          <w:shd w:val="clear" w:color="auto" w:fill="FFFFFF"/>
          <w:lang w:val="uk-UA"/>
        </w:rPr>
        <w:br/>
      </w:r>
      <w:r w:rsidRPr="00F76AEC">
        <w:rPr>
          <w:rStyle w:val="apple-converted-space"/>
          <w:rFonts w:ascii="Times New Roman" w:hAnsi="Times New Roman"/>
          <w:spacing w:val="-18"/>
          <w:sz w:val="22"/>
          <w:szCs w:val="22"/>
        </w:rPr>
        <w:t xml:space="preserve">№ </w:t>
      </w:r>
      <w:r w:rsidRPr="00F76AEC">
        <w:rPr>
          <w:rFonts w:ascii="Times New Roman" w:hAnsi="Times New Roman"/>
          <w:i/>
          <w:iCs/>
          <w:spacing w:val="-18"/>
          <w:sz w:val="22"/>
          <w:szCs w:val="22"/>
          <w:shd w:val="clear" w:color="auto" w:fill="FFFFFF"/>
        </w:rPr>
        <w:t>25</w:t>
      </w:r>
      <w:r w:rsidR="0091316D">
        <w:rPr>
          <w:rFonts w:ascii="Times New Roman" w:hAnsi="Times New Roman"/>
          <w:i/>
          <w:iCs/>
          <w:spacing w:val="-18"/>
          <w:sz w:val="22"/>
          <w:szCs w:val="22"/>
          <w:shd w:val="clear" w:color="auto" w:fill="FFFFFF"/>
          <w:lang w:val="uk-UA"/>
        </w:rPr>
        <w:t xml:space="preserve"> </w:t>
      </w:r>
      <w:r w:rsidRPr="00F76AEC">
        <w:rPr>
          <w:rFonts w:ascii="Times New Roman" w:hAnsi="Times New Roman"/>
          <w:spacing w:val="-18"/>
          <w:sz w:val="22"/>
          <w:szCs w:val="22"/>
          <w:shd w:val="clear" w:color="auto" w:fill="FFFFFF"/>
        </w:rPr>
        <w:t xml:space="preserve">(99). </w:t>
      </w:r>
      <w:r w:rsidR="0091316D">
        <w:rPr>
          <w:rFonts w:ascii="Times New Roman" w:hAnsi="Times New Roman"/>
          <w:spacing w:val="-18"/>
          <w:sz w:val="22"/>
          <w:szCs w:val="22"/>
          <w:shd w:val="clear" w:color="auto" w:fill="FFFFFF"/>
          <w:lang w:val="uk-UA"/>
        </w:rPr>
        <w:t xml:space="preserve"> </w:t>
      </w:r>
      <w:r w:rsidRPr="00F76AEC">
        <w:rPr>
          <w:rFonts w:ascii="Times New Roman" w:hAnsi="Times New Roman"/>
          <w:spacing w:val="-18"/>
          <w:sz w:val="22"/>
          <w:szCs w:val="22"/>
          <w:shd w:val="clear" w:color="auto" w:fill="FFFFFF"/>
        </w:rPr>
        <w:t>С. 28</w:t>
      </w:r>
      <w:r w:rsidRPr="00F76AEC">
        <w:rPr>
          <w:rFonts w:ascii="Times New Roman" w:hAnsi="Times New Roman"/>
          <w:spacing w:val="-18"/>
          <w:sz w:val="22"/>
          <w:szCs w:val="22"/>
          <w:shd w:val="clear" w:color="auto" w:fill="FFFFFF"/>
          <w:lang w:val="uk-UA"/>
        </w:rPr>
        <w:t>–</w:t>
      </w:r>
      <w:r w:rsidRPr="00F76AEC">
        <w:rPr>
          <w:rFonts w:ascii="Times New Roman" w:hAnsi="Times New Roman"/>
          <w:spacing w:val="-18"/>
          <w:sz w:val="22"/>
          <w:szCs w:val="22"/>
          <w:shd w:val="clear" w:color="auto" w:fill="FFFFFF"/>
        </w:rPr>
        <w:t>35.</w:t>
      </w:r>
      <w:r w:rsidRPr="00F76AEC">
        <w:rPr>
          <w:rFonts w:ascii="Times New Roman" w:hAnsi="Times New Roman"/>
          <w:spacing w:val="-18"/>
          <w:sz w:val="22"/>
          <w:szCs w:val="22"/>
        </w:rPr>
        <w:t xml:space="preserve"> </w:t>
      </w:r>
      <w:hyperlink r:id="rId27" w:history="1">
        <w:r w:rsidRPr="00F76AEC">
          <w:rPr>
            <w:rStyle w:val="a6"/>
            <w:rFonts w:ascii="Times New Roman" w:hAnsi="Times New Roman"/>
            <w:color w:val="auto"/>
            <w:spacing w:val="-18"/>
            <w:sz w:val="22"/>
            <w:szCs w:val="22"/>
            <w:lang w:val="en-US"/>
          </w:rPr>
          <w:t>https</w:t>
        </w:r>
        <w:r w:rsidRPr="00F76AEC">
          <w:rPr>
            <w:rStyle w:val="a6"/>
            <w:rFonts w:ascii="Times New Roman" w:hAnsi="Times New Roman"/>
            <w:color w:val="auto"/>
            <w:spacing w:val="-18"/>
            <w:sz w:val="22"/>
            <w:szCs w:val="22"/>
          </w:rPr>
          <w:t>://</w:t>
        </w:r>
        <w:r w:rsidRPr="00F76AEC">
          <w:rPr>
            <w:rStyle w:val="a6"/>
            <w:rFonts w:ascii="Times New Roman" w:hAnsi="Times New Roman"/>
            <w:color w:val="auto"/>
            <w:spacing w:val="-18"/>
            <w:sz w:val="22"/>
            <w:szCs w:val="22"/>
            <w:lang w:val="en-US"/>
          </w:rPr>
          <w:t>doi</w:t>
        </w:r>
        <w:r w:rsidRPr="00F76AEC">
          <w:rPr>
            <w:rStyle w:val="a6"/>
            <w:rFonts w:ascii="Times New Roman" w:hAnsi="Times New Roman"/>
            <w:color w:val="auto"/>
            <w:spacing w:val="-18"/>
            <w:sz w:val="22"/>
            <w:szCs w:val="22"/>
          </w:rPr>
          <w:t>.</w:t>
        </w:r>
        <w:r w:rsidRPr="00F76AEC">
          <w:rPr>
            <w:rStyle w:val="a6"/>
            <w:rFonts w:ascii="Times New Roman" w:hAnsi="Times New Roman"/>
            <w:color w:val="auto"/>
            <w:spacing w:val="-18"/>
            <w:sz w:val="22"/>
            <w:szCs w:val="22"/>
            <w:lang w:val="en-US"/>
          </w:rPr>
          <w:t>org</w:t>
        </w:r>
        <w:r w:rsidRPr="00F76AEC">
          <w:rPr>
            <w:rStyle w:val="a6"/>
            <w:rFonts w:ascii="Times New Roman" w:hAnsi="Times New Roman"/>
            <w:color w:val="auto"/>
            <w:spacing w:val="-18"/>
            <w:sz w:val="22"/>
            <w:szCs w:val="22"/>
          </w:rPr>
          <w:t>/10.32718/</w:t>
        </w:r>
        <w:r w:rsidRPr="00F76AEC">
          <w:rPr>
            <w:rStyle w:val="a6"/>
            <w:rFonts w:ascii="Times New Roman" w:hAnsi="Times New Roman"/>
            <w:color w:val="auto"/>
            <w:spacing w:val="-18"/>
            <w:sz w:val="22"/>
            <w:szCs w:val="22"/>
            <w:lang w:val="en-US"/>
          </w:rPr>
          <w:t>nvlvet</w:t>
        </w:r>
        <w:r w:rsidRPr="00F76AEC">
          <w:rPr>
            <w:rStyle w:val="a6"/>
            <w:rFonts w:ascii="Times New Roman" w:hAnsi="Times New Roman"/>
            <w:color w:val="auto"/>
            <w:spacing w:val="-18"/>
            <w:sz w:val="22"/>
            <w:szCs w:val="22"/>
          </w:rPr>
          <w:t>-</w:t>
        </w:r>
        <w:r w:rsidRPr="00F76AEC">
          <w:rPr>
            <w:rStyle w:val="a6"/>
            <w:rFonts w:ascii="Times New Roman" w:hAnsi="Times New Roman"/>
            <w:color w:val="auto"/>
            <w:spacing w:val="-18"/>
            <w:sz w:val="22"/>
            <w:szCs w:val="22"/>
            <w:lang w:val="en-US"/>
          </w:rPr>
          <w:t>a</w:t>
        </w:r>
        <w:r w:rsidRPr="00F76AEC">
          <w:rPr>
            <w:rStyle w:val="a6"/>
            <w:rFonts w:ascii="Times New Roman" w:hAnsi="Times New Roman"/>
            <w:color w:val="auto"/>
            <w:spacing w:val="-18"/>
            <w:sz w:val="22"/>
            <w:szCs w:val="22"/>
          </w:rPr>
          <w:t>9905</w:t>
        </w:r>
      </w:hyperlink>
    </w:p>
    <w:p w:rsidR="00560703" w:rsidRPr="00F76AEC" w:rsidRDefault="00EF277C" w:rsidP="00262B18">
      <w:pPr>
        <w:widowControl w:val="0"/>
        <w:spacing w:after="0"/>
        <w:ind w:right="0" w:firstLine="567"/>
        <w:contextualSpacing/>
        <w:rPr>
          <w:rStyle w:val="a9"/>
          <w:rFonts w:ascii="Times New Roman" w:hAnsi="Times New Roman"/>
          <w:sz w:val="20"/>
          <w:szCs w:val="20"/>
          <w:lang w:val="uk-UA"/>
        </w:rPr>
      </w:pPr>
      <w:r w:rsidRPr="00F76AEC">
        <w:rPr>
          <w:rStyle w:val="a9"/>
          <w:rFonts w:ascii="Times New Roman" w:hAnsi="Times New Roman"/>
          <w:sz w:val="20"/>
          <w:szCs w:val="20"/>
          <w:lang w:val="uk-UA"/>
        </w:rPr>
        <w:t>Досліджено відтворювальні якості</w:t>
      </w:r>
      <w:r w:rsidR="00560703" w:rsidRPr="00F76AEC">
        <w:rPr>
          <w:rStyle w:val="a9"/>
          <w:rFonts w:ascii="Times New Roman" w:hAnsi="Times New Roman"/>
          <w:sz w:val="20"/>
          <w:szCs w:val="20"/>
          <w:lang w:val="uk-UA"/>
        </w:rPr>
        <w:t xml:space="preserve"> та ознаки довготривалої адаптації свиноматок великої білої породи різного походження і генеалогічних ліній.</w:t>
      </w:r>
      <w:r w:rsidR="00560703" w:rsidRPr="00F76AEC">
        <w:rPr>
          <w:rStyle w:val="apple-converted-space"/>
          <w:rFonts w:ascii="Times New Roman" w:hAnsi="Times New Roman"/>
          <w:i/>
          <w:iCs/>
          <w:sz w:val="20"/>
          <w:szCs w:val="20"/>
        </w:rPr>
        <w:t> </w:t>
      </w:r>
      <w:r w:rsidR="00560703" w:rsidRPr="00F76AEC">
        <w:rPr>
          <w:rStyle w:val="a9"/>
          <w:rFonts w:ascii="Times New Roman" w:hAnsi="Times New Roman"/>
          <w:sz w:val="20"/>
          <w:szCs w:val="20"/>
          <w:lang w:val="uk-UA"/>
        </w:rPr>
        <w:t xml:space="preserve"> Установлено, що свиноматки великої білої породи французького та бельгійського походження характеризуються високими показниками довгострокової адаптації (індекс “рівень адаптації” дорівнює 8,99 ± 0,161 бала), а за показниками відтворювальних якостей відповідають мінімальним вимогам І класу та класу “еліта”. Максимальні показники вартості додаткової продукції одержано від свиноматок французького походження (+100,86 грн, або +2,55 долара США) і тварин генеалогічної лінії 5488 (+340,46 грн, або +8,61 долара США). </w:t>
      </w:r>
    </w:p>
    <w:p w:rsidR="00262B18" w:rsidRPr="00F76AEC" w:rsidRDefault="00262B18" w:rsidP="00262B18">
      <w:pPr>
        <w:widowControl w:val="0"/>
        <w:spacing w:after="0"/>
        <w:ind w:right="0" w:firstLine="567"/>
        <w:contextualSpacing/>
        <w:rPr>
          <w:rStyle w:val="a9"/>
          <w:rFonts w:ascii="Times New Roman" w:hAnsi="Times New Roman"/>
          <w:i w:val="0"/>
          <w:sz w:val="16"/>
          <w:szCs w:val="16"/>
          <w:lang w:val="uk-UA"/>
        </w:rPr>
      </w:pPr>
    </w:p>
    <w:p w:rsidR="00560703" w:rsidRPr="00A13133"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A13133">
        <w:rPr>
          <w:rFonts w:ascii="Times New Roman" w:hAnsi="Times New Roman"/>
          <w:bCs/>
          <w:iCs/>
          <w:spacing w:val="-10"/>
          <w:sz w:val="22"/>
          <w:szCs w:val="22"/>
          <w:lang w:val="en-US"/>
        </w:rPr>
        <w:t>Smychok</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L</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Z</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Gutyj</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B</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V</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Sachuk</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R</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M</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Khalak</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V</w:t>
      </w:r>
      <w:r w:rsidRPr="00A13133">
        <w:rPr>
          <w:rFonts w:ascii="Times New Roman" w:hAnsi="Times New Roman"/>
          <w:bCs/>
          <w:iCs/>
          <w:spacing w:val="-10"/>
          <w:sz w:val="22"/>
          <w:szCs w:val="22"/>
          <w:lang w:val="uk-UA"/>
        </w:rPr>
        <w:t xml:space="preserve">. </w:t>
      </w:r>
      <w:r w:rsidRPr="00A13133">
        <w:rPr>
          <w:rFonts w:ascii="Times New Roman" w:hAnsi="Times New Roman"/>
          <w:bCs/>
          <w:iCs/>
          <w:spacing w:val="-10"/>
          <w:sz w:val="22"/>
          <w:szCs w:val="22"/>
          <w:lang w:val="en-US"/>
        </w:rPr>
        <w:t>I</w:t>
      </w:r>
      <w:r w:rsidRPr="00A13133">
        <w:rPr>
          <w:rFonts w:ascii="Times New Roman" w:hAnsi="Times New Roman"/>
          <w:bCs/>
          <w:iCs/>
          <w:spacing w:val="-10"/>
          <w:sz w:val="22"/>
          <w:szCs w:val="22"/>
          <w:lang w:val="uk-UA"/>
        </w:rPr>
        <w:t>.,</w:t>
      </w:r>
      <w:r w:rsidRPr="00A13133">
        <w:rPr>
          <w:rFonts w:ascii="Times New Roman" w:hAnsi="Times New Roman"/>
          <w:bCs/>
          <w:iCs/>
          <w:sz w:val="22"/>
          <w:szCs w:val="22"/>
          <w:lang w:val="uk-UA"/>
        </w:rPr>
        <w:t xml:space="preserve"> </w:t>
      </w:r>
      <w:r w:rsidR="00262B18" w:rsidRPr="00A13133">
        <w:rPr>
          <w:rFonts w:ascii="Times New Roman" w:hAnsi="Times New Roman"/>
          <w:bCs/>
          <w:iCs/>
          <w:sz w:val="22"/>
          <w:szCs w:val="22"/>
          <w:lang w:val="uk-UA"/>
        </w:rPr>
        <w:br/>
      </w:r>
      <w:r w:rsidRPr="00A13133">
        <w:rPr>
          <w:rFonts w:ascii="Times New Roman" w:hAnsi="Times New Roman"/>
          <w:bCs/>
          <w:iCs/>
          <w:sz w:val="22"/>
          <w:szCs w:val="22"/>
          <w:lang w:val="en-US"/>
        </w:rPr>
        <w:t>Ilchyshyn</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M</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M</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Vus</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U</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M</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Stadnytska</w:t>
      </w:r>
      <w:r w:rsidRPr="00A13133">
        <w:rPr>
          <w:rFonts w:ascii="Times New Roman" w:hAnsi="Times New Roman"/>
          <w:bCs/>
          <w:iCs/>
          <w:sz w:val="22"/>
          <w:szCs w:val="22"/>
          <w:lang w:val="uk-UA"/>
        </w:rPr>
        <w:t> </w:t>
      </w:r>
      <w:r w:rsidRPr="00A13133">
        <w:rPr>
          <w:rFonts w:ascii="Times New Roman" w:hAnsi="Times New Roman"/>
          <w:bCs/>
          <w:iCs/>
          <w:sz w:val="22"/>
          <w:szCs w:val="22"/>
          <w:lang w:val="en-US"/>
        </w:rPr>
        <w:t>O</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I</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Todoriuk</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V</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B</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Martyshuk</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T</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V</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Sobolta</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A</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G</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Vysotskyi</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A</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O</w:t>
      </w:r>
      <w:r w:rsidRPr="00A13133">
        <w:rPr>
          <w:rFonts w:ascii="Times New Roman" w:hAnsi="Times New Roman"/>
          <w:bCs/>
          <w:iCs/>
          <w:sz w:val="22"/>
          <w:szCs w:val="22"/>
          <w:lang w:val="uk-UA"/>
        </w:rPr>
        <w:t xml:space="preserve">., &amp; </w:t>
      </w:r>
      <w:r w:rsidRPr="00A13133">
        <w:rPr>
          <w:rFonts w:ascii="Times New Roman" w:hAnsi="Times New Roman"/>
          <w:bCs/>
          <w:iCs/>
          <w:sz w:val="22"/>
          <w:szCs w:val="22"/>
          <w:lang w:val="en-US"/>
        </w:rPr>
        <w:t>Magrelo</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V</w:t>
      </w:r>
      <w:r w:rsidRPr="00A13133">
        <w:rPr>
          <w:rFonts w:ascii="Times New Roman" w:hAnsi="Times New Roman"/>
          <w:bCs/>
          <w:iCs/>
          <w:sz w:val="22"/>
          <w:szCs w:val="22"/>
          <w:lang w:val="uk-UA"/>
        </w:rPr>
        <w:t xml:space="preserve">. </w:t>
      </w:r>
      <w:r w:rsidRPr="00A13133">
        <w:rPr>
          <w:rFonts w:ascii="Times New Roman" w:hAnsi="Times New Roman"/>
          <w:bCs/>
          <w:iCs/>
          <w:sz w:val="22"/>
          <w:szCs w:val="22"/>
          <w:lang w:val="en-US"/>
        </w:rPr>
        <w:t>R</w:t>
      </w:r>
      <w:r w:rsidRPr="00A13133">
        <w:rPr>
          <w:rFonts w:ascii="Times New Roman" w:hAnsi="Times New Roman"/>
          <w:bCs/>
          <w:iCs/>
          <w:sz w:val="22"/>
          <w:szCs w:val="22"/>
          <w:lang w:val="uk-UA"/>
        </w:rPr>
        <w:t xml:space="preserve">. (2023). </w:t>
      </w:r>
      <w:r w:rsidRPr="00A13133">
        <w:rPr>
          <w:rFonts w:ascii="Times New Roman" w:hAnsi="Times New Roman"/>
          <w:bCs/>
          <w:iCs/>
          <w:sz w:val="22"/>
          <w:szCs w:val="22"/>
          <w:lang w:val="en-US"/>
        </w:rPr>
        <w:t xml:space="preserve">System of antioxidant protection of young cattle under cadmium load. </w:t>
      </w:r>
      <w:r w:rsidRPr="00A13133">
        <w:rPr>
          <w:rFonts w:ascii="Times New Roman" w:hAnsi="Times New Roman"/>
          <w:bCs/>
          <w:i/>
          <w:iCs/>
          <w:sz w:val="22"/>
          <w:szCs w:val="22"/>
          <w:lang w:val="en-US"/>
        </w:rPr>
        <w:t>Scientific</w:t>
      </w:r>
      <w:r w:rsidRPr="00A13133">
        <w:rPr>
          <w:rFonts w:ascii="Times New Roman" w:hAnsi="Times New Roman"/>
          <w:bCs/>
          <w:i/>
          <w:iCs/>
          <w:sz w:val="22"/>
          <w:szCs w:val="22"/>
          <w:lang w:val="uk-UA"/>
        </w:rPr>
        <w:t xml:space="preserve"> </w:t>
      </w:r>
      <w:r w:rsidRPr="00A13133">
        <w:rPr>
          <w:rFonts w:ascii="Times New Roman" w:hAnsi="Times New Roman"/>
          <w:bCs/>
          <w:i/>
          <w:iCs/>
          <w:sz w:val="22"/>
          <w:szCs w:val="22"/>
          <w:lang w:val="en-US"/>
        </w:rPr>
        <w:t>Messenger of Lviv National University of Veterinary Medicine and Biotechnologies. Series: Agricultural</w:t>
      </w:r>
      <w:r w:rsidRPr="00A13133">
        <w:rPr>
          <w:rFonts w:ascii="Times New Roman" w:hAnsi="Times New Roman"/>
          <w:bCs/>
          <w:i/>
          <w:iCs/>
          <w:sz w:val="22"/>
          <w:szCs w:val="22"/>
          <w:lang w:val="uk-UA"/>
        </w:rPr>
        <w:t xml:space="preserve"> </w:t>
      </w:r>
      <w:r w:rsidRPr="00A13133">
        <w:rPr>
          <w:rFonts w:ascii="Times New Roman" w:hAnsi="Times New Roman"/>
          <w:bCs/>
          <w:i/>
          <w:iCs/>
          <w:sz w:val="22"/>
          <w:szCs w:val="22"/>
          <w:lang w:val="en-US"/>
        </w:rPr>
        <w:lastRenderedPageBreak/>
        <w:t>sciences</w:t>
      </w:r>
      <w:r w:rsidRPr="00A13133">
        <w:rPr>
          <w:rFonts w:ascii="Times New Roman" w:hAnsi="Times New Roman"/>
          <w:bCs/>
          <w:i/>
          <w:iCs/>
          <w:sz w:val="22"/>
          <w:szCs w:val="22"/>
          <w:lang w:val="uk-UA"/>
        </w:rPr>
        <w:t>.</w:t>
      </w:r>
      <w:r w:rsidRPr="00A13133">
        <w:rPr>
          <w:rFonts w:ascii="Times New Roman" w:hAnsi="Times New Roman"/>
          <w:bCs/>
          <w:i/>
          <w:iCs/>
          <w:sz w:val="22"/>
          <w:szCs w:val="22"/>
          <w:lang w:val="en-US"/>
        </w:rPr>
        <w:t xml:space="preserve"> Lviv,</w:t>
      </w:r>
      <w:r w:rsidRPr="00A13133">
        <w:rPr>
          <w:rFonts w:ascii="Times New Roman" w:hAnsi="Times New Roman"/>
          <w:bCs/>
          <w:iCs/>
          <w:sz w:val="22"/>
          <w:szCs w:val="22"/>
          <w:lang w:val="en-US"/>
        </w:rPr>
        <w:t xml:space="preserve"> </w:t>
      </w:r>
      <w:r w:rsidRPr="00A13133">
        <w:rPr>
          <w:rFonts w:ascii="Times New Roman" w:hAnsi="Times New Roman"/>
          <w:bCs/>
          <w:iCs/>
          <w:sz w:val="22"/>
          <w:szCs w:val="22"/>
          <w:lang w:val="uk-UA"/>
        </w:rPr>
        <w:t xml:space="preserve">2023. </w:t>
      </w:r>
      <w:r w:rsidRPr="00A13133">
        <w:rPr>
          <w:rFonts w:ascii="Times New Roman" w:hAnsi="Times New Roman"/>
          <w:bCs/>
          <w:iCs/>
          <w:sz w:val="22"/>
          <w:szCs w:val="22"/>
          <w:lang w:val="en-US"/>
        </w:rPr>
        <w:t>25</w:t>
      </w:r>
      <w:r w:rsidR="0091316D">
        <w:rPr>
          <w:rFonts w:ascii="Times New Roman" w:hAnsi="Times New Roman"/>
          <w:bCs/>
          <w:iCs/>
          <w:sz w:val="22"/>
          <w:szCs w:val="22"/>
          <w:lang w:val="uk-UA"/>
        </w:rPr>
        <w:t xml:space="preserve"> </w:t>
      </w:r>
      <w:r w:rsidRPr="00A13133">
        <w:rPr>
          <w:rFonts w:ascii="Times New Roman" w:hAnsi="Times New Roman"/>
          <w:bCs/>
          <w:iCs/>
          <w:sz w:val="22"/>
          <w:szCs w:val="22"/>
          <w:lang w:val="en-US"/>
        </w:rPr>
        <w:t xml:space="preserve">(99), </w:t>
      </w:r>
      <w:r w:rsidR="0091316D">
        <w:rPr>
          <w:rFonts w:ascii="Times New Roman" w:hAnsi="Times New Roman"/>
          <w:bCs/>
          <w:iCs/>
          <w:sz w:val="22"/>
          <w:szCs w:val="22"/>
          <w:lang w:val="uk-UA"/>
        </w:rPr>
        <w:t xml:space="preserve">Р. </w:t>
      </w:r>
      <w:r w:rsidRPr="00A13133">
        <w:rPr>
          <w:rFonts w:ascii="Times New Roman" w:hAnsi="Times New Roman"/>
          <w:bCs/>
          <w:iCs/>
          <w:sz w:val="22"/>
          <w:szCs w:val="22"/>
          <w:lang w:val="en-US"/>
        </w:rPr>
        <w:t xml:space="preserve">182–189. </w:t>
      </w:r>
      <w:hyperlink r:id="rId28" w:history="1">
        <w:r w:rsidRPr="00A13133">
          <w:rPr>
            <w:rStyle w:val="a6"/>
            <w:rFonts w:ascii="Times New Roman" w:hAnsi="Times New Roman"/>
            <w:bCs/>
            <w:iCs/>
            <w:color w:val="auto"/>
            <w:sz w:val="22"/>
            <w:szCs w:val="22"/>
            <w:lang w:val="en-US"/>
          </w:rPr>
          <w:t>https://doi.org/10.32718/nvlvet-a9930</w:t>
        </w:r>
      </w:hyperlink>
      <w:r w:rsidRPr="00A13133">
        <w:rPr>
          <w:rFonts w:ascii="Times New Roman" w:hAnsi="Times New Roman"/>
          <w:sz w:val="22"/>
          <w:szCs w:val="22"/>
          <w:lang w:val="uk-UA"/>
        </w:rPr>
        <w:t xml:space="preserve"> </w:t>
      </w:r>
    </w:p>
    <w:p w:rsidR="00560703" w:rsidRPr="00F76AEC" w:rsidRDefault="00EB5C1F" w:rsidP="00262B18">
      <w:pPr>
        <w:widowControl w:val="0"/>
        <w:spacing w:after="0"/>
        <w:ind w:right="0" w:firstLine="567"/>
        <w:contextualSpacing/>
        <w:rPr>
          <w:rFonts w:ascii="Times New Roman" w:hAnsi="Times New Roman"/>
          <w:i/>
          <w:sz w:val="20"/>
          <w:szCs w:val="20"/>
          <w:lang w:val="uk-UA"/>
        </w:rPr>
      </w:pPr>
      <w:r w:rsidRPr="00A13133">
        <w:rPr>
          <w:rFonts w:ascii="Times New Roman" w:hAnsi="Times New Roman"/>
          <w:i/>
          <w:iCs/>
          <w:sz w:val="20"/>
          <w:szCs w:val="20"/>
          <w:lang w:val="en-US"/>
        </w:rPr>
        <w:t>T</w:t>
      </w:r>
      <w:r w:rsidR="00560703" w:rsidRPr="00A13133">
        <w:rPr>
          <w:rFonts w:ascii="Times New Roman" w:hAnsi="Times New Roman"/>
          <w:i/>
          <w:iCs/>
          <w:sz w:val="20"/>
          <w:szCs w:val="20"/>
          <w:lang w:val="en-US"/>
        </w:rPr>
        <w:t>he work aimed to investigate the indicators of the antioxidant system in young cattle under conditions of cadmium loading. Feeding young cattle with cadmium chloride feed caused a decrease in the activity of the enzyme system of antioxidant protection of their body. A decrease in the level of indicators of the non-enzymatic link of the system of antioxidant protection of the body of young cattle under cadmium load was also established, where, accordingly, a decrease in the content of reduced glutathione was established – by 10.4 %, selenium – by 14.8 %, vitamin A – by 31.3%, of vitamin E – by 30.8% in their blood compared to the control. It is worth noting that on the sixteenth and twenty-fourth days of the experiment, the lowest value of the enzymatic and non-enzymatic links of the antioxidant protection systems of young cattle under conditions of cadmium loading was observed. In the future, a practical scheme for preventing cadmium toxicosis in young cattle by studying indicators of the antioxidant system is planned.</w:t>
      </w:r>
    </w:p>
    <w:p w:rsidR="00262B18" w:rsidRPr="00F76AEC" w:rsidRDefault="00262B18" w:rsidP="00262B18">
      <w:pPr>
        <w:widowControl w:val="0"/>
        <w:spacing w:after="0"/>
        <w:ind w:right="0" w:firstLine="567"/>
        <w:contextualSpacing/>
        <w:rPr>
          <w:rStyle w:val="a9"/>
          <w:rFonts w:ascii="Times New Roman" w:hAnsi="Times New Roman"/>
          <w:i w:val="0"/>
          <w:sz w:val="16"/>
          <w:szCs w:val="16"/>
          <w:lang w:val="uk-UA"/>
        </w:rPr>
      </w:pPr>
    </w:p>
    <w:p w:rsidR="00560703" w:rsidRPr="00F76AEC" w:rsidRDefault="00454A56"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Pr>
          <w:rFonts w:ascii="Times New Roman" w:hAnsi="Times New Roman"/>
          <w:sz w:val="22"/>
          <w:szCs w:val="22"/>
          <w:shd w:val="clear" w:color="auto" w:fill="FFFFFF"/>
          <w:lang w:val="uk-UA"/>
        </w:rPr>
        <w:t>Засуха Л.</w:t>
      </w:r>
      <w:r w:rsidR="00560703" w:rsidRPr="00F76AEC">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Волощук В.</w:t>
      </w:r>
      <w:r w:rsidR="00560703" w:rsidRPr="00F76AEC">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Халак В.</w:t>
      </w:r>
      <w:r w:rsidR="00560703" w:rsidRPr="00F76AEC">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Гутий Б, Бордун О.</w:t>
      </w:r>
      <w:r w:rsidR="00560703" w:rsidRPr="00F76AEC">
        <w:rPr>
          <w:rFonts w:ascii="Times New Roman" w:hAnsi="Times New Roman"/>
          <w:sz w:val="22"/>
          <w:szCs w:val="22"/>
          <w:shd w:val="clear" w:color="auto" w:fill="FFFFFF"/>
          <w:lang w:val="uk-UA"/>
        </w:rPr>
        <w:t xml:space="preserve"> Ознаки індивідуального розвитку молодняку свиней та їх зв’язок з відгодівельними і м’ясними якостями за умови промислової технології їх вирощування.</w:t>
      </w:r>
      <w:r w:rsidR="00560703" w:rsidRPr="00F76AEC">
        <w:rPr>
          <w:rStyle w:val="apple-converted-space"/>
          <w:rFonts w:ascii="Times New Roman" w:hAnsi="Times New Roman"/>
          <w:sz w:val="22"/>
          <w:szCs w:val="22"/>
          <w:lang w:val="uk-UA"/>
        </w:rPr>
        <w:t xml:space="preserve"> </w:t>
      </w:r>
      <w:r w:rsidR="00560703" w:rsidRPr="00F76AEC">
        <w:rPr>
          <w:rFonts w:ascii="Times New Roman" w:hAnsi="Times New Roman"/>
          <w:i/>
          <w:sz w:val="22"/>
          <w:szCs w:val="22"/>
        </w:rPr>
        <w:t xml:space="preserve">Науковий </w:t>
      </w:r>
      <w:proofErr w:type="gramStart"/>
      <w:r w:rsidR="00560703" w:rsidRPr="00F76AEC">
        <w:rPr>
          <w:rFonts w:ascii="Times New Roman" w:hAnsi="Times New Roman"/>
          <w:i/>
          <w:sz w:val="22"/>
          <w:szCs w:val="22"/>
          <w:lang w:val="uk-UA"/>
        </w:rPr>
        <w:t>в</w:t>
      </w:r>
      <w:proofErr w:type="gramEnd"/>
      <w:r w:rsidR="00560703" w:rsidRPr="00F76AEC">
        <w:rPr>
          <w:rFonts w:ascii="Times New Roman" w:hAnsi="Times New Roman"/>
          <w:i/>
          <w:sz w:val="22"/>
          <w:szCs w:val="22"/>
          <w:lang w:val="uk-UA"/>
        </w:rPr>
        <w:t xml:space="preserve">існик </w:t>
      </w:r>
      <w:r w:rsidR="00560703" w:rsidRPr="00F76AEC">
        <w:rPr>
          <w:rFonts w:ascii="Times New Roman" w:hAnsi="Times New Roman"/>
          <w:i/>
          <w:sz w:val="22"/>
          <w:szCs w:val="22"/>
          <w:shd w:val="clear" w:color="auto" w:fill="FFFFFF"/>
        </w:rPr>
        <w:t>Львівського національного університету ветеринарної медицини та біотехнологій</w:t>
      </w:r>
      <w:r w:rsidR="00560703" w:rsidRPr="00F76AEC">
        <w:rPr>
          <w:rFonts w:ascii="Times New Roman" w:hAnsi="Times New Roman"/>
          <w:i/>
          <w:sz w:val="22"/>
          <w:szCs w:val="22"/>
        </w:rPr>
        <w:t xml:space="preserve"> імені С.</w:t>
      </w:r>
      <w:r w:rsidR="00560703" w:rsidRPr="00F76AEC">
        <w:rPr>
          <w:rFonts w:ascii="Times New Roman" w:hAnsi="Times New Roman"/>
          <w:i/>
          <w:sz w:val="22"/>
          <w:szCs w:val="22"/>
          <w:lang w:val="uk-UA"/>
        </w:rPr>
        <w:t xml:space="preserve"> </w:t>
      </w:r>
      <w:r w:rsidR="00560703" w:rsidRPr="00F76AEC">
        <w:rPr>
          <w:rFonts w:ascii="Times New Roman" w:hAnsi="Times New Roman"/>
          <w:i/>
          <w:sz w:val="22"/>
          <w:szCs w:val="22"/>
        </w:rPr>
        <w:t xml:space="preserve">З. Ґжицького. Серія </w:t>
      </w:r>
      <w:r w:rsidR="00560703" w:rsidRPr="00F76AEC">
        <w:rPr>
          <w:rFonts w:ascii="Times New Roman" w:hAnsi="Times New Roman"/>
          <w:i/>
          <w:sz w:val="22"/>
          <w:szCs w:val="22"/>
          <w:lang w:val="uk-UA"/>
        </w:rPr>
        <w:t>«</w:t>
      </w:r>
      <w:r w:rsidR="00560703" w:rsidRPr="00F76AEC">
        <w:rPr>
          <w:rFonts w:ascii="Times New Roman" w:hAnsi="Times New Roman"/>
          <w:i/>
          <w:sz w:val="22"/>
          <w:szCs w:val="22"/>
        </w:rPr>
        <w:t>Сільськогосподарські науки</w:t>
      </w:r>
      <w:r w:rsidR="00560703" w:rsidRPr="00F76AEC">
        <w:rPr>
          <w:rFonts w:ascii="Times New Roman" w:hAnsi="Times New Roman"/>
          <w:i/>
          <w:sz w:val="22"/>
          <w:szCs w:val="22"/>
          <w:lang w:val="uk-UA"/>
        </w:rPr>
        <w:t>»</w:t>
      </w:r>
      <w:r w:rsidR="00560703" w:rsidRPr="00F76AEC">
        <w:rPr>
          <w:rFonts w:ascii="Times New Roman" w:hAnsi="Times New Roman"/>
          <w:sz w:val="22"/>
          <w:szCs w:val="22"/>
          <w:lang w:val="uk-UA"/>
        </w:rPr>
        <w:t>.</w:t>
      </w:r>
      <w:r w:rsidR="00560703" w:rsidRPr="00F76AEC">
        <w:rPr>
          <w:rFonts w:ascii="Times New Roman" w:hAnsi="Times New Roman"/>
          <w:sz w:val="22"/>
          <w:szCs w:val="22"/>
        </w:rPr>
        <w:t xml:space="preserve"> </w:t>
      </w:r>
      <w:r w:rsidR="00560703" w:rsidRPr="00F76AEC">
        <w:rPr>
          <w:rFonts w:ascii="Times New Roman" w:hAnsi="Times New Roman"/>
          <w:sz w:val="22"/>
          <w:szCs w:val="22"/>
          <w:lang w:val="uk-UA"/>
        </w:rPr>
        <w:t xml:space="preserve">Львів, </w:t>
      </w:r>
      <w:r w:rsidR="00560703" w:rsidRPr="00F76AEC">
        <w:rPr>
          <w:rFonts w:ascii="Times New Roman" w:hAnsi="Times New Roman"/>
          <w:sz w:val="22"/>
          <w:szCs w:val="22"/>
        </w:rPr>
        <w:t>202</w:t>
      </w:r>
      <w:r w:rsidR="00560703" w:rsidRPr="00F76AEC">
        <w:rPr>
          <w:rFonts w:ascii="Times New Roman" w:hAnsi="Times New Roman"/>
          <w:sz w:val="22"/>
          <w:szCs w:val="22"/>
          <w:lang w:val="uk-UA"/>
        </w:rPr>
        <w:t>3.</w:t>
      </w:r>
      <w:r w:rsidR="00560703" w:rsidRPr="00F76AEC">
        <w:rPr>
          <w:rFonts w:ascii="Times New Roman" w:hAnsi="Times New Roman"/>
          <w:sz w:val="22"/>
          <w:szCs w:val="22"/>
        </w:rPr>
        <w:t xml:space="preserve"> Т 2</w:t>
      </w:r>
      <w:r w:rsidR="00560703" w:rsidRPr="00F76AEC">
        <w:rPr>
          <w:rFonts w:ascii="Times New Roman" w:hAnsi="Times New Roman"/>
          <w:sz w:val="22"/>
          <w:szCs w:val="22"/>
          <w:lang w:val="uk-UA"/>
        </w:rPr>
        <w:t>5.</w:t>
      </w:r>
      <w:r w:rsidR="00560703" w:rsidRPr="00F76AEC">
        <w:rPr>
          <w:rFonts w:ascii="Times New Roman" w:hAnsi="Times New Roman"/>
          <w:sz w:val="22"/>
          <w:szCs w:val="22"/>
        </w:rPr>
        <w:t xml:space="preserve"> №</w:t>
      </w:r>
      <w:r w:rsidR="00560703" w:rsidRPr="00F76AEC">
        <w:rPr>
          <w:rFonts w:ascii="Times New Roman" w:hAnsi="Times New Roman"/>
          <w:sz w:val="22"/>
          <w:szCs w:val="22"/>
          <w:lang w:val="uk-UA"/>
        </w:rPr>
        <w:t> </w:t>
      </w:r>
      <w:r w:rsidR="00560703" w:rsidRPr="00F76AEC">
        <w:rPr>
          <w:rFonts w:ascii="Times New Roman" w:hAnsi="Times New Roman"/>
          <w:sz w:val="22"/>
          <w:szCs w:val="22"/>
        </w:rPr>
        <w:t>9</w:t>
      </w:r>
      <w:r w:rsidR="00560703" w:rsidRPr="00F76AEC">
        <w:rPr>
          <w:rFonts w:ascii="Times New Roman" w:hAnsi="Times New Roman"/>
          <w:sz w:val="22"/>
          <w:szCs w:val="22"/>
          <w:lang w:val="uk-UA"/>
        </w:rPr>
        <w:t>9</w:t>
      </w:r>
      <w:r w:rsidR="00560703" w:rsidRPr="00F76AEC">
        <w:rPr>
          <w:rFonts w:ascii="Times New Roman" w:hAnsi="Times New Roman"/>
          <w:sz w:val="22"/>
          <w:szCs w:val="22"/>
        </w:rPr>
        <w:t xml:space="preserve">. С. </w:t>
      </w:r>
      <w:r w:rsidR="00560703" w:rsidRPr="00F76AEC">
        <w:rPr>
          <w:rFonts w:ascii="Times New Roman" w:hAnsi="Times New Roman"/>
          <w:sz w:val="22"/>
          <w:szCs w:val="22"/>
          <w:lang w:val="uk-UA"/>
        </w:rPr>
        <w:t>257–264</w:t>
      </w:r>
      <w:r w:rsidR="00560703" w:rsidRPr="00F76AEC">
        <w:rPr>
          <w:rFonts w:ascii="Times New Roman" w:hAnsi="Times New Roman"/>
          <w:sz w:val="22"/>
          <w:szCs w:val="22"/>
        </w:rPr>
        <w:t>.</w:t>
      </w:r>
      <w:r w:rsidR="00560703" w:rsidRPr="00F76AEC">
        <w:rPr>
          <w:rFonts w:ascii="Times New Roman" w:hAnsi="Times New Roman"/>
          <w:sz w:val="22"/>
          <w:szCs w:val="22"/>
          <w:shd w:val="clear" w:color="auto" w:fill="FFFFFF"/>
        </w:rPr>
        <w:t xml:space="preserve"> </w:t>
      </w:r>
      <w:hyperlink r:id="rId29" w:history="1">
        <w:r w:rsidR="00560703" w:rsidRPr="00F76AEC">
          <w:rPr>
            <w:rStyle w:val="a6"/>
            <w:rFonts w:ascii="Times New Roman" w:hAnsi="Times New Roman"/>
            <w:color w:val="auto"/>
            <w:sz w:val="22"/>
            <w:szCs w:val="22"/>
          </w:rPr>
          <w:t>https://doi.org/10.32718/nvlvet-a9941</w:t>
        </w:r>
      </w:hyperlink>
      <w:r w:rsidR="00560703" w:rsidRPr="00F76AEC">
        <w:rPr>
          <w:rFonts w:ascii="Times New Roman" w:hAnsi="Times New Roman"/>
          <w:sz w:val="22"/>
          <w:szCs w:val="22"/>
          <w:u w:val="single"/>
          <w:shd w:val="clear" w:color="auto" w:fill="FFFFFF"/>
          <w:lang w:val="uk-UA"/>
        </w:rPr>
        <w:t xml:space="preserve"> </w:t>
      </w:r>
    </w:p>
    <w:p w:rsidR="00560703" w:rsidRPr="00F76AEC" w:rsidRDefault="00AD09DD" w:rsidP="00D71005">
      <w:pPr>
        <w:widowControl w:val="0"/>
        <w:spacing w:after="0"/>
        <w:ind w:right="0" w:firstLine="567"/>
        <w:contextualSpacing/>
        <w:rPr>
          <w:rStyle w:val="a9"/>
          <w:rFonts w:ascii="Times New Roman" w:hAnsi="Times New Roman"/>
          <w:iCs/>
          <w:sz w:val="20"/>
          <w:szCs w:val="20"/>
          <w:lang w:val="uk-UA" w:eastAsia="ru-RU"/>
        </w:rPr>
      </w:pPr>
      <w:r w:rsidRPr="00F76AEC">
        <w:rPr>
          <w:rStyle w:val="a9"/>
          <w:rFonts w:ascii="Times New Roman" w:hAnsi="Times New Roman"/>
          <w:sz w:val="20"/>
          <w:szCs w:val="20"/>
          <w:lang w:val="uk-UA"/>
        </w:rPr>
        <w:t>Досліджено</w:t>
      </w:r>
      <w:r w:rsidR="00560703" w:rsidRPr="00F76AEC">
        <w:rPr>
          <w:rStyle w:val="a9"/>
          <w:rFonts w:ascii="Times New Roman" w:hAnsi="Times New Roman"/>
          <w:sz w:val="20"/>
          <w:szCs w:val="20"/>
          <w:lang w:val="uk-UA"/>
        </w:rPr>
        <w:t xml:space="preserve"> показники індивідуального розвитку молодняку свиней та їх зв'язок з відгодівельними та м’ясними якостями за умови промислової технології їх вирощування, а також розрахувати економічну ефективність результатів дослідження. Використання молодняку свиней з індексом «інтенсивність формування» </w:t>
      </w:r>
      <w:r w:rsidR="00560703" w:rsidRPr="00F76AEC">
        <w:rPr>
          <w:rStyle w:val="a9"/>
          <w:rFonts w:ascii="Times New Roman" w:hAnsi="Times New Roman"/>
          <w:sz w:val="20"/>
          <w:szCs w:val="20"/>
        </w:rPr>
        <w:t>Δt</w:t>
      </w:r>
      <w:r w:rsidR="00560703" w:rsidRPr="00F76AEC">
        <w:rPr>
          <w:rStyle w:val="apple-converted-space"/>
          <w:rFonts w:ascii="Times New Roman" w:hAnsi="Times New Roman"/>
          <w:sz w:val="20"/>
          <w:szCs w:val="20"/>
        </w:rPr>
        <w:t> </w:t>
      </w:r>
      <w:r w:rsidR="00560703" w:rsidRPr="00F76AEC">
        <w:rPr>
          <w:rStyle w:val="a9"/>
          <w:rFonts w:ascii="Times New Roman" w:hAnsi="Times New Roman"/>
          <w:sz w:val="20"/>
          <w:szCs w:val="20"/>
          <w:lang w:val="uk-UA"/>
        </w:rPr>
        <w:t>=</w:t>
      </w:r>
      <w:r w:rsidR="00560703" w:rsidRPr="00F76AEC">
        <w:rPr>
          <w:rStyle w:val="apple-converted-space"/>
          <w:rFonts w:ascii="Times New Roman" w:hAnsi="Times New Roman"/>
          <w:i/>
          <w:iCs/>
          <w:sz w:val="20"/>
          <w:szCs w:val="20"/>
        </w:rPr>
        <w:t> </w:t>
      </w:r>
      <w:r w:rsidR="00560703" w:rsidRPr="00F76AEC">
        <w:rPr>
          <w:rStyle w:val="a9"/>
          <w:rFonts w:ascii="Times New Roman" w:hAnsi="Times New Roman"/>
          <w:sz w:val="20"/>
          <w:szCs w:val="20"/>
          <w:lang w:val="uk-UA"/>
        </w:rPr>
        <w:t>0,9354–1,0871 та індексом «інтенсивність росту» Ір = 0,0143–0,0185 забезпечує одержання додаткової продукції на рівні +2,65 – +2,20 % відповідно.</w:t>
      </w:r>
    </w:p>
    <w:p w:rsidR="00D71005" w:rsidRPr="00F76AEC" w:rsidRDefault="00D71005" w:rsidP="00D71005">
      <w:pPr>
        <w:widowControl w:val="0"/>
        <w:spacing w:after="0"/>
        <w:ind w:right="0" w:firstLine="567"/>
        <w:contextualSpacing/>
        <w:rPr>
          <w:rStyle w:val="a9"/>
          <w:rFonts w:ascii="Times New Roman" w:hAnsi="Times New Roman"/>
          <w:i w:val="0"/>
          <w:iCs/>
          <w:sz w:val="16"/>
          <w:szCs w:val="16"/>
          <w:lang w:val="uk-UA" w:eastAsia="ru-RU"/>
        </w:rPr>
      </w:pPr>
    </w:p>
    <w:p w:rsidR="00560703" w:rsidRPr="00F76AEC" w:rsidRDefault="00302CEC" w:rsidP="00560703">
      <w:pPr>
        <w:pStyle w:val="a4"/>
        <w:widowControl w:val="0"/>
        <w:numPr>
          <w:ilvl w:val="0"/>
          <w:numId w:val="37"/>
        </w:numPr>
        <w:tabs>
          <w:tab w:val="left" w:pos="567"/>
        </w:tabs>
        <w:spacing w:after="0"/>
        <w:ind w:left="0" w:right="0" w:firstLine="0"/>
        <w:rPr>
          <w:rFonts w:ascii="Times New Roman" w:hAnsi="Times New Roman"/>
          <w:i/>
          <w:iCs/>
          <w:sz w:val="22"/>
          <w:szCs w:val="22"/>
          <w:lang w:val="uk-UA"/>
        </w:rPr>
      </w:pPr>
      <w:r w:rsidRPr="00A13133">
        <w:rPr>
          <w:rFonts w:ascii="Times New Roman" w:hAnsi="Times New Roman"/>
          <w:sz w:val="22"/>
          <w:szCs w:val="22"/>
          <w:shd w:val="clear" w:color="auto" w:fill="FFFFFF"/>
          <w:lang w:val="uk-UA"/>
        </w:rPr>
        <w:t>Халак В.</w:t>
      </w:r>
      <w:r w:rsidR="00560703" w:rsidRPr="00A13133">
        <w:rPr>
          <w:rFonts w:ascii="Times New Roman" w:hAnsi="Times New Roman"/>
          <w:sz w:val="22"/>
          <w:szCs w:val="22"/>
          <w:shd w:val="clear" w:color="auto" w:fill="FFFFFF"/>
          <w:lang w:val="uk-UA"/>
        </w:rPr>
        <w:t xml:space="preserve">, </w:t>
      </w:r>
      <w:r w:rsidRPr="00A13133">
        <w:rPr>
          <w:rFonts w:ascii="Times New Roman" w:hAnsi="Times New Roman"/>
          <w:sz w:val="22"/>
          <w:szCs w:val="22"/>
          <w:shd w:val="clear" w:color="auto" w:fill="FFFFFF"/>
          <w:lang w:val="uk-UA"/>
        </w:rPr>
        <w:t xml:space="preserve">Гутий </w:t>
      </w:r>
      <w:r w:rsidR="00A13133" w:rsidRPr="00A13133">
        <w:rPr>
          <w:rFonts w:ascii="Times New Roman" w:hAnsi="Times New Roman"/>
          <w:sz w:val="22"/>
          <w:szCs w:val="22"/>
          <w:shd w:val="clear" w:color="auto" w:fill="FFFFFF"/>
          <w:lang w:val="uk-UA"/>
        </w:rPr>
        <w:t>Б</w:t>
      </w:r>
      <w:r w:rsidR="00560703" w:rsidRPr="00A13133">
        <w:rPr>
          <w:rFonts w:ascii="Times New Roman" w:hAnsi="Times New Roman"/>
          <w:sz w:val="22"/>
          <w:szCs w:val="22"/>
          <w:shd w:val="clear" w:color="auto" w:fill="FFFFFF"/>
          <w:lang w:val="uk-UA"/>
        </w:rPr>
        <w:t xml:space="preserve">., </w:t>
      </w:r>
      <w:r w:rsidRPr="00A13133">
        <w:rPr>
          <w:rFonts w:ascii="Times New Roman" w:hAnsi="Times New Roman"/>
          <w:sz w:val="22"/>
          <w:szCs w:val="22"/>
          <w:shd w:val="clear" w:color="auto" w:fill="FFFFFF"/>
          <w:lang w:val="uk-UA"/>
        </w:rPr>
        <w:t>Воло</w:t>
      </w:r>
      <w:r w:rsidR="00A13133" w:rsidRPr="00A13133">
        <w:rPr>
          <w:rFonts w:ascii="Times New Roman" w:hAnsi="Times New Roman"/>
          <w:sz w:val="22"/>
          <w:szCs w:val="22"/>
          <w:shd w:val="clear" w:color="auto" w:fill="FFFFFF"/>
          <w:lang w:val="uk-UA"/>
        </w:rPr>
        <w:t>щу</w:t>
      </w:r>
      <w:r w:rsidRPr="00A13133">
        <w:rPr>
          <w:rFonts w:ascii="Times New Roman" w:hAnsi="Times New Roman"/>
          <w:sz w:val="22"/>
          <w:szCs w:val="22"/>
          <w:shd w:val="clear" w:color="auto" w:fill="FFFFFF"/>
          <w:lang w:val="uk-UA"/>
        </w:rPr>
        <w:t>к В</w:t>
      </w:r>
      <w:r w:rsidR="00560703" w:rsidRPr="00A13133">
        <w:rPr>
          <w:rFonts w:ascii="Times New Roman" w:hAnsi="Times New Roman"/>
          <w:sz w:val="22"/>
          <w:szCs w:val="22"/>
          <w:shd w:val="clear" w:color="auto" w:fill="FFFFFF"/>
          <w:lang w:val="uk-UA"/>
        </w:rPr>
        <w:t xml:space="preserve">., </w:t>
      </w:r>
      <w:r w:rsidRPr="00A13133">
        <w:rPr>
          <w:rFonts w:ascii="Times New Roman" w:hAnsi="Times New Roman"/>
          <w:sz w:val="22"/>
          <w:szCs w:val="22"/>
          <w:shd w:val="clear" w:color="auto" w:fill="FFFFFF"/>
          <w:lang w:val="uk-UA"/>
        </w:rPr>
        <w:t>Гута З</w:t>
      </w:r>
      <w:r w:rsidR="00560703" w:rsidRPr="00A13133">
        <w:rPr>
          <w:rFonts w:ascii="Times New Roman" w:hAnsi="Times New Roman"/>
          <w:sz w:val="22"/>
          <w:szCs w:val="22"/>
          <w:shd w:val="clear" w:color="auto" w:fill="FFFFFF"/>
          <w:lang w:val="uk-UA"/>
        </w:rPr>
        <w:t xml:space="preserve">, </w:t>
      </w:r>
      <w:r w:rsidRPr="00A13133">
        <w:rPr>
          <w:rFonts w:ascii="Times New Roman" w:hAnsi="Times New Roman"/>
          <w:sz w:val="22"/>
          <w:szCs w:val="22"/>
          <w:shd w:val="clear" w:color="auto" w:fill="FFFFFF"/>
          <w:lang w:val="uk-UA"/>
        </w:rPr>
        <w:t>Вербельчук Т</w:t>
      </w:r>
      <w:r w:rsidR="00560703" w:rsidRPr="00A13133">
        <w:rPr>
          <w:rFonts w:ascii="Times New Roman" w:hAnsi="Times New Roman"/>
          <w:sz w:val="22"/>
          <w:szCs w:val="22"/>
          <w:shd w:val="clear" w:color="auto" w:fill="FFFFFF"/>
          <w:lang w:val="uk-UA"/>
        </w:rPr>
        <w:t xml:space="preserve">., </w:t>
      </w:r>
      <w:r w:rsidRPr="00A13133">
        <w:rPr>
          <w:rFonts w:ascii="Times New Roman" w:hAnsi="Times New Roman"/>
          <w:sz w:val="22"/>
          <w:szCs w:val="22"/>
          <w:shd w:val="clear" w:color="auto" w:fill="FFFFFF"/>
          <w:lang w:val="uk-UA"/>
        </w:rPr>
        <w:t>Ільченко М.</w:t>
      </w:r>
      <w:r w:rsidR="00560703" w:rsidRPr="00F76AEC">
        <w:rPr>
          <w:rFonts w:ascii="Times New Roman" w:hAnsi="Times New Roman"/>
          <w:sz w:val="22"/>
          <w:szCs w:val="22"/>
          <w:shd w:val="clear" w:color="auto" w:fill="FFFFFF"/>
          <w:lang w:val="uk-UA"/>
        </w:rPr>
        <w:t xml:space="preserve"> Компоненти фізико-хімічних властивостей та хімічного складу м’язової тканини молодняку свиней різної інтенсивності росту, рівень їх фенотипної консолідації та </w:t>
      </w:r>
      <w:r w:rsidR="00560703" w:rsidRPr="00F76AEC">
        <w:rPr>
          <w:rFonts w:ascii="Times New Roman" w:hAnsi="Times New Roman"/>
          <w:sz w:val="22"/>
          <w:szCs w:val="22"/>
          <w:shd w:val="clear" w:color="auto" w:fill="FFFFFF"/>
          <w:lang w:val="uk-UA"/>
        </w:rPr>
        <w:lastRenderedPageBreak/>
        <w:t>кореляційний зв’язок.</w:t>
      </w:r>
      <w:r w:rsidR="00560703" w:rsidRPr="00F76AEC">
        <w:rPr>
          <w:rFonts w:ascii="Times New Roman" w:hAnsi="Times New Roman"/>
          <w:i/>
          <w:iCs/>
          <w:sz w:val="22"/>
          <w:szCs w:val="22"/>
          <w:shd w:val="clear" w:color="auto" w:fill="FFFFFF"/>
          <w:lang w:val="uk-UA"/>
        </w:rPr>
        <w:t xml:space="preserve"> </w:t>
      </w:r>
      <w:r w:rsidR="00560703" w:rsidRPr="00F76AEC">
        <w:rPr>
          <w:rFonts w:ascii="Times New Roman" w:hAnsi="Times New Roman"/>
          <w:i/>
          <w:iCs/>
          <w:sz w:val="22"/>
          <w:szCs w:val="22"/>
          <w:shd w:val="clear" w:color="auto" w:fill="FFFFFF"/>
        </w:rPr>
        <w:t>Науковий вісник Львівського Національного університету ветеринарної медицини та біотехнологій. Сері</w:t>
      </w:r>
      <w:r w:rsidR="00560703" w:rsidRPr="00F76AEC">
        <w:rPr>
          <w:rFonts w:ascii="Times New Roman" w:hAnsi="Times New Roman"/>
          <w:i/>
          <w:iCs/>
          <w:sz w:val="22"/>
          <w:szCs w:val="22"/>
          <w:shd w:val="clear" w:color="auto" w:fill="FFFFFF"/>
          <w:lang w:val="uk-UA"/>
        </w:rPr>
        <w:t>я «</w:t>
      </w:r>
      <w:r w:rsidR="00A13133">
        <w:rPr>
          <w:rFonts w:ascii="Times New Roman" w:hAnsi="Times New Roman"/>
          <w:i/>
          <w:iCs/>
          <w:sz w:val="22"/>
          <w:szCs w:val="22"/>
          <w:shd w:val="clear" w:color="auto" w:fill="FFFFFF"/>
          <w:lang w:val="uk-UA"/>
        </w:rPr>
        <w:t>Ветеринарні</w:t>
      </w:r>
      <w:r w:rsidR="00560703" w:rsidRPr="00F76AEC">
        <w:rPr>
          <w:rFonts w:ascii="Times New Roman" w:hAnsi="Times New Roman"/>
          <w:i/>
          <w:iCs/>
          <w:sz w:val="22"/>
          <w:szCs w:val="22"/>
          <w:shd w:val="clear" w:color="auto" w:fill="FFFFFF"/>
        </w:rPr>
        <w:t xml:space="preserve"> науки</w:t>
      </w:r>
      <w:r w:rsidR="00560703" w:rsidRPr="00F76AEC">
        <w:rPr>
          <w:rFonts w:ascii="Times New Roman" w:hAnsi="Times New Roman"/>
          <w:i/>
          <w:iCs/>
          <w:sz w:val="22"/>
          <w:szCs w:val="22"/>
          <w:shd w:val="clear" w:color="auto" w:fill="FFFFFF"/>
          <w:lang w:val="uk-UA"/>
        </w:rPr>
        <w:t>»</w:t>
      </w:r>
      <w:r w:rsidR="00560703" w:rsidRPr="00F76AEC">
        <w:rPr>
          <w:rFonts w:ascii="Times New Roman" w:hAnsi="Times New Roman"/>
          <w:sz w:val="22"/>
          <w:szCs w:val="22"/>
          <w:shd w:val="clear" w:color="auto" w:fill="FFFFFF"/>
        </w:rPr>
        <w:t xml:space="preserve">. </w:t>
      </w:r>
      <w:r w:rsidR="00560703" w:rsidRPr="00F76AEC">
        <w:rPr>
          <w:rFonts w:ascii="Times New Roman" w:hAnsi="Times New Roman"/>
          <w:spacing w:val="-20"/>
          <w:sz w:val="22"/>
          <w:szCs w:val="22"/>
          <w:shd w:val="clear" w:color="auto" w:fill="FFFFFF"/>
        </w:rPr>
        <w:t>Львів, 2023. №</w:t>
      </w:r>
      <w:r w:rsidR="00560703" w:rsidRPr="00F76AEC">
        <w:rPr>
          <w:rStyle w:val="apple-converted-space"/>
          <w:rFonts w:ascii="Times New Roman" w:hAnsi="Times New Roman"/>
          <w:spacing w:val="-20"/>
          <w:sz w:val="22"/>
          <w:szCs w:val="22"/>
          <w:lang w:val="en-US"/>
        </w:rPr>
        <w:t> </w:t>
      </w:r>
      <w:r w:rsidR="00560703" w:rsidRPr="00F76AEC">
        <w:rPr>
          <w:rFonts w:ascii="Times New Roman" w:hAnsi="Times New Roman"/>
          <w:iCs/>
          <w:spacing w:val="-20"/>
          <w:sz w:val="22"/>
          <w:szCs w:val="22"/>
          <w:shd w:val="clear" w:color="auto" w:fill="FFFFFF"/>
        </w:rPr>
        <w:t>25</w:t>
      </w:r>
      <w:r w:rsidR="00560703" w:rsidRPr="00F76AEC">
        <w:rPr>
          <w:rFonts w:ascii="Times New Roman" w:hAnsi="Times New Roman"/>
          <w:spacing w:val="-20"/>
          <w:sz w:val="22"/>
          <w:szCs w:val="22"/>
          <w:shd w:val="clear" w:color="auto" w:fill="FFFFFF"/>
          <w:lang w:val="uk-UA"/>
        </w:rPr>
        <w:t xml:space="preserve"> </w:t>
      </w:r>
      <w:r w:rsidR="00560703" w:rsidRPr="00F76AEC">
        <w:rPr>
          <w:rFonts w:ascii="Times New Roman" w:hAnsi="Times New Roman"/>
          <w:spacing w:val="-20"/>
          <w:sz w:val="22"/>
          <w:szCs w:val="22"/>
          <w:shd w:val="clear" w:color="auto" w:fill="FFFFFF"/>
        </w:rPr>
        <w:t>(110). С. 54</w:t>
      </w:r>
      <w:r w:rsidR="00560703" w:rsidRPr="00F76AEC">
        <w:rPr>
          <w:rFonts w:ascii="Times New Roman" w:hAnsi="Times New Roman"/>
          <w:spacing w:val="-20"/>
          <w:sz w:val="22"/>
          <w:szCs w:val="22"/>
          <w:shd w:val="clear" w:color="auto" w:fill="FFFFFF"/>
          <w:lang w:val="uk-UA"/>
        </w:rPr>
        <w:t xml:space="preserve">–61. </w:t>
      </w:r>
      <w:hyperlink r:id="rId30" w:history="1">
        <w:r w:rsidR="00560703" w:rsidRPr="00F76AEC">
          <w:rPr>
            <w:rStyle w:val="a6"/>
            <w:rFonts w:ascii="Times New Roman" w:eastAsia="TimesNewRomanPSMT" w:hAnsi="Times New Roman"/>
            <w:color w:val="auto"/>
            <w:spacing w:val="-20"/>
            <w:sz w:val="22"/>
            <w:szCs w:val="22"/>
          </w:rPr>
          <w:t>https://doi.org/10.32718/nvlvet11009</w:t>
        </w:r>
      </w:hyperlink>
    </w:p>
    <w:p w:rsidR="00395D0B" w:rsidRPr="00F76AEC" w:rsidRDefault="00560703" w:rsidP="00D71005">
      <w:pPr>
        <w:widowControl w:val="0"/>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uk-UA"/>
        </w:rPr>
        <w:t xml:space="preserve">У роботі наведено результати дослідження деяких біохімічних показників сироватки крові, фізико-хімічних властивостей та хімічного складу м’язової тканини молодняку свиней великої білої породи, а також розрахунку кореляційних зв’язків між основними кількісними ознаками. Установлено, що кількість зразків найдовшого м’яза спини високої якості за показником «вологоутримуюча здатність» становить 12,0 %, «вміст жиру» – 16,0 %, «ніжність» – 12 % та «інтенсивність забарвлення» – 16 %. </w:t>
      </w:r>
    </w:p>
    <w:p w:rsidR="00395D0B" w:rsidRPr="00F76AEC" w:rsidRDefault="00395D0B" w:rsidP="00D71005">
      <w:pPr>
        <w:widowControl w:val="0"/>
        <w:spacing w:after="0"/>
        <w:ind w:right="0" w:firstLine="567"/>
        <w:contextualSpacing/>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eastAsia="TimesNewRomanPSMT" w:hAnsi="Times New Roman"/>
          <w:sz w:val="22"/>
          <w:szCs w:val="22"/>
          <w:lang w:val="en-US"/>
        </w:rPr>
        <w:t>Gutyj</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B</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Martyshuk</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T</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Khalak</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І., </w:t>
      </w:r>
      <w:r w:rsidRPr="00F76AEC">
        <w:rPr>
          <w:rFonts w:ascii="Times New Roman" w:eastAsia="TimesNewRomanPSMT" w:hAnsi="Times New Roman"/>
          <w:sz w:val="22"/>
          <w:szCs w:val="22"/>
          <w:lang w:val="en-US"/>
        </w:rPr>
        <w:t>Zezekalo</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M</w:t>
      </w:r>
      <w:r w:rsidRPr="00F76AEC">
        <w:rPr>
          <w:rFonts w:ascii="Times New Roman" w:eastAsia="TimesNewRomanPSMT" w:hAnsi="Times New Roman"/>
          <w:sz w:val="22"/>
          <w:szCs w:val="22"/>
          <w:lang w:val="uk-UA"/>
        </w:rPr>
        <w:t>.</w:t>
      </w:r>
      <w:r w:rsidRPr="00F76AEC">
        <w:rPr>
          <w:rFonts w:ascii="Times New Roman" w:eastAsia="TimesNewRomanPSMT" w:hAnsi="Times New Roman"/>
          <w:sz w:val="22"/>
          <w:szCs w:val="22"/>
          <w:lang w:val="en-US"/>
        </w:rPr>
        <w:t>A</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Omelchenko</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O</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Todoriuk</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B</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Khymynets</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P</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S</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uk-UA"/>
        </w:rPr>
        <w:br/>
      </w:r>
      <w:r w:rsidRPr="00F76AEC">
        <w:rPr>
          <w:rFonts w:ascii="Times New Roman" w:eastAsia="TimesNewRomanPSMT" w:hAnsi="Times New Roman"/>
          <w:sz w:val="22"/>
          <w:szCs w:val="22"/>
          <w:lang w:val="en-US"/>
        </w:rPr>
        <w:t>Vyslotska</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L</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Vus</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U</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M</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Prysiazhniuk</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V</w:t>
      </w:r>
      <w:r w:rsidRPr="00F76AEC">
        <w:rPr>
          <w:rFonts w:ascii="Times New Roman" w:eastAsia="TimesNewRomanPSMT" w:hAnsi="Times New Roman"/>
          <w:sz w:val="22"/>
          <w:szCs w:val="22"/>
          <w:lang w:val="uk-UA"/>
        </w:rPr>
        <w:t xml:space="preserve">. </w:t>
      </w:r>
      <w:r w:rsidRPr="00F76AEC">
        <w:rPr>
          <w:rFonts w:ascii="Times New Roman" w:eastAsia="TimesNewRomanPSMT" w:hAnsi="Times New Roman"/>
          <w:sz w:val="22"/>
          <w:szCs w:val="22"/>
          <w:lang w:val="en-US"/>
        </w:rPr>
        <w:t>Ya</w:t>
      </w:r>
      <w:r w:rsidRPr="00F76AEC">
        <w:rPr>
          <w:rFonts w:ascii="Times New Roman" w:eastAsia="TimesNewRomanPSMT" w:hAnsi="Times New Roman"/>
          <w:sz w:val="22"/>
          <w:szCs w:val="22"/>
          <w:lang w:val="uk-UA"/>
        </w:rPr>
        <w:t>.</w:t>
      </w:r>
      <w:r w:rsidRPr="00F76AEC">
        <w:rPr>
          <w:rFonts w:ascii="Times New Roman" w:eastAsia="TimesNewRomanPS-BoldMT" w:hAnsi="Times New Roman"/>
          <w:bCs/>
          <w:sz w:val="22"/>
          <w:szCs w:val="22"/>
          <w:lang w:val="uk-UA"/>
        </w:rPr>
        <w:t xml:space="preserve"> </w:t>
      </w:r>
      <w:r w:rsidRPr="00F76AEC">
        <w:rPr>
          <w:rFonts w:ascii="Times New Roman" w:eastAsia="TimesNewRomanPS-BoldMT" w:hAnsi="Times New Roman"/>
          <w:bCs/>
          <w:sz w:val="22"/>
          <w:szCs w:val="22"/>
          <w:lang w:val="en-US"/>
        </w:rPr>
        <w:t xml:space="preserve">The influence of feed additive </w:t>
      </w:r>
      <w:r w:rsidRPr="00F76AEC">
        <w:rPr>
          <w:rFonts w:ascii="Times New Roman" w:eastAsia="TimesNewRomanPS-BoldMT" w:hAnsi="Times New Roman"/>
          <w:bCs/>
          <w:sz w:val="22"/>
          <w:szCs w:val="22"/>
          <w:lang w:val="uk-UA"/>
        </w:rPr>
        <w:t>«</w:t>
      </w:r>
      <w:r w:rsidRPr="00F76AEC">
        <w:rPr>
          <w:rFonts w:ascii="Times New Roman" w:eastAsia="TimesNewRomanPS-BoldMT" w:hAnsi="Times New Roman"/>
          <w:bCs/>
          <w:sz w:val="22"/>
          <w:szCs w:val="22"/>
          <w:lang w:val="en-US"/>
        </w:rPr>
        <w:t>Sylimevit</w:t>
      </w:r>
      <w:r w:rsidRPr="00F76AEC">
        <w:rPr>
          <w:rFonts w:ascii="Times New Roman" w:eastAsia="TimesNewRomanPS-BoldMT" w:hAnsi="Times New Roman"/>
          <w:bCs/>
          <w:sz w:val="22"/>
          <w:szCs w:val="22"/>
          <w:lang w:val="uk-UA"/>
        </w:rPr>
        <w:t>»</w:t>
      </w:r>
      <w:r w:rsidRPr="00F76AEC">
        <w:rPr>
          <w:rFonts w:ascii="Times New Roman" w:eastAsia="TimesNewRomanPS-BoldMT" w:hAnsi="Times New Roman"/>
          <w:bCs/>
          <w:sz w:val="22"/>
          <w:szCs w:val="22"/>
          <w:lang w:val="en-US"/>
        </w:rPr>
        <w:t xml:space="preserve"> on indicators of the immune system of</w:t>
      </w:r>
      <w:r w:rsidRPr="00F76AEC">
        <w:rPr>
          <w:rFonts w:ascii="Times New Roman" w:eastAsia="TimesNewRomanPS-BoldMT" w:hAnsi="Times New Roman"/>
          <w:bCs/>
          <w:sz w:val="22"/>
          <w:szCs w:val="22"/>
          <w:lang w:val="uk-UA"/>
        </w:rPr>
        <w:t xml:space="preserve"> </w:t>
      </w:r>
      <w:r w:rsidRPr="00F76AEC">
        <w:rPr>
          <w:rFonts w:ascii="Times New Roman" w:eastAsia="TimesNewRomanPS-BoldMT" w:hAnsi="Times New Roman"/>
          <w:bCs/>
          <w:sz w:val="22"/>
          <w:szCs w:val="22"/>
          <w:lang w:val="en-US"/>
        </w:rPr>
        <w:t>piglets at weaning</w:t>
      </w:r>
      <w:r w:rsidRPr="00F76AEC">
        <w:rPr>
          <w:rFonts w:ascii="Times New Roman" w:eastAsia="TimesNewRomanPS-BoldMT" w:hAnsi="Times New Roman"/>
          <w:bCs/>
          <w:sz w:val="22"/>
          <w:szCs w:val="22"/>
          <w:lang w:val="uk-UA"/>
        </w:rPr>
        <w:t>.</w:t>
      </w:r>
      <w:r w:rsidRPr="00F76AEC">
        <w:rPr>
          <w:rFonts w:ascii="Times New Roman" w:hAnsi="Times New Roman"/>
          <w:bCs/>
          <w:iCs/>
          <w:sz w:val="22"/>
          <w:szCs w:val="22"/>
          <w:lang w:val="en-US"/>
        </w:rPr>
        <w:t xml:space="preserve"> Scientific </w:t>
      </w:r>
      <w:r w:rsidRPr="00F76AEC">
        <w:rPr>
          <w:rFonts w:ascii="Times New Roman" w:hAnsi="Times New Roman"/>
          <w:bCs/>
          <w:i/>
          <w:iCs/>
          <w:sz w:val="22"/>
          <w:szCs w:val="22"/>
          <w:lang w:val="en-US"/>
        </w:rPr>
        <w:t>Messenger</w:t>
      </w:r>
      <w:r w:rsidRPr="00F76AEC">
        <w:rPr>
          <w:rFonts w:ascii="Times New Roman" w:hAnsi="Times New Roman"/>
          <w:bCs/>
          <w:i/>
          <w:iCs/>
          <w:sz w:val="22"/>
          <w:szCs w:val="22"/>
          <w:lang w:val="uk-UA"/>
        </w:rPr>
        <w:t xml:space="preserve"> </w:t>
      </w:r>
      <w:r w:rsidRPr="00F76AEC">
        <w:rPr>
          <w:rFonts w:ascii="Times New Roman" w:hAnsi="Times New Roman"/>
          <w:bCs/>
          <w:i/>
          <w:iCs/>
          <w:sz w:val="22"/>
          <w:szCs w:val="22"/>
          <w:lang w:val="en-US"/>
        </w:rPr>
        <w:t>of Lviv National University of Veterinary Medicine and Biotechnologies. Series</w:t>
      </w:r>
      <w:r w:rsidRPr="00F76AEC">
        <w:rPr>
          <w:rFonts w:ascii="Times New Roman" w:hAnsi="Times New Roman"/>
          <w:bCs/>
          <w:i/>
          <w:iCs/>
          <w:sz w:val="22"/>
          <w:szCs w:val="22"/>
          <w:lang w:val="uk-UA"/>
        </w:rPr>
        <w:t xml:space="preserve"> «</w:t>
      </w:r>
      <w:r w:rsidRPr="00F76AEC">
        <w:rPr>
          <w:rFonts w:ascii="Times New Roman" w:hAnsi="Times New Roman"/>
          <w:bCs/>
          <w:i/>
          <w:iCs/>
          <w:sz w:val="22"/>
          <w:szCs w:val="22"/>
          <w:lang w:val="en-US"/>
        </w:rPr>
        <w:t>Veterinary</w:t>
      </w:r>
      <w:r w:rsidRPr="00F76AEC">
        <w:rPr>
          <w:rFonts w:ascii="Times New Roman" w:hAnsi="Times New Roman"/>
          <w:bCs/>
          <w:i/>
          <w:iCs/>
          <w:sz w:val="22"/>
          <w:szCs w:val="22"/>
          <w:lang w:val="uk-UA"/>
        </w:rPr>
        <w:t xml:space="preserve"> </w:t>
      </w:r>
      <w:r w:rsidRPr="00F76AEC">
        <w:rPr>
          <w:rFonts w:ascii="Times New Roman" w:hAnsi="Times New Roman"/>
          <w:bCs/>
          <w:i/>
          <w:iCs/>
          <w:sz w:val="22"/>
          <w:szCs w:val="22"/>
          <w:lang w:val="en-US"/>
        </w:rPr>
        <w:t>sciences</w:t>
      </w:r>
      <w:r w:rsidRPr="00F76AEC">
        <w:rPr>
          <w:rFonts w:ascii="Times New Roman" w:hAnsi="Times New Roman"/>
          <w:bCs/>
          <w:i/>
          <w:iCs/>
          <w:sz w:val="22"/>
          <w:szCs w:val="22"/>
          <w:lang w:val="uk-UA"/>
        </w:rPr>
        <w:t>».</w:t>
      </w:r>
      <w:r w:rsidRPr="00F76AEC">
        <w:rPr>
          <w:rFonts w:ascii="Times New Roman" w:hAnsi="Times New Roman"/>
          <w:bCs/>
          <w:i/>
          <w:iCs/>
          <w:sz w:val="22"/>
          <w:szCs w:val="22"/>
          <w:lang w:val="en-US"/>
        </w:rPr>
        <w:t xml:space="preserve"> </w:t>
      </w:r>
      <w:r w:rsidRPr="00F76AEC">
        <w:rPr>
          <w:rFonts w:ascii="Times New Roman" w:hAnsi="Times New Roman"/>
          <w:bCs/>
          <w:iCs/>
          <w:sz w:val="22"/>
          <w:szCs w:val="22"/>
          <w:lang w:val="en-US"/>
        </w:rPr>
        <w:t>Lviv, 2023. 25</w:t>
      </w:r>
      <w:r w:rsidR="0091316D">
        <w:rPr>
          <w:rFonts w:ascii="Times New Roman" w:hAnsi="Times New Roman"/>
          <w:bCs/>
          <w:iCs/>
          <w:sz w:val="22"/>
          <w:szCs w:val="22"/>
          <w:lang w:val="uk-UA"/>
        </w:rPr>
        <w:t xml:space="preserve"> </w:t>
      </w:r>
      <w:r w:rsidRPr="00F76AEC">
        <w:rPr>
          <w:rFonts w:ascii="Times New Roman" w:hAnsi="Times New Roman"/>
          <w:bCs/>
          <w:iCs/>
          <w:sz w:val="22"/>
          <w:szCs w:val="22"/>
          <w:lang w:val="en-US"/>
        </w:rPr>
        <w:t>(110),</w:t>
      </w:r>
      <w:r w:rsidR="0091316D" w:rsidRPr="0091316D">
        <w:rPr>
          <w:rFonts w:ascii="Times New Roman" w:hAnsi="Times New Roman"/>
          <w:bCs/>
          <w:iCs/>
          <w:sz w:val="22"/>
          <w:szCs w:val="22"/>
          <w:lang w:val="uk-UA"/>
        </w:rPr>
        <w:t xml:space="preserve"> </w:t>
      </w:r>
      <w:r w:rsidR="0091316D">
        <w:rPr>
          <w:rFonts w:ascii="Times New Roman" w:hAnsi="Times New Roman"/>
          <w:bCs/>
          <w:iCs/>
          <w:sz w:val="22"/>
          <w:szCs w:val="22"/>
          <w:lang w:val="uk-UA"/>
        </w:rPr>
        <w:t>Р.</w:t>
      </w:r>
      <w:r w:rsidRPr="00F76AEC">
        <w:rPr>
          <w:rFonts w:ascii="Times New Roman" w:hAnsi="Times New Roman"/>
          <w:bCs/>
          <w:iCs/>
          <w:sz w:val="22"/>
          <w:szCs w:val="22"/>
          <w:lang w:val="en-US"/>
        </w:rPr>
        <w:t xml:space="preserve"> 104–109. </w:t>
      </w:r>
      <w:hyperlink r:id="rId31" w:history="1">
        <w:r w:rsidRPr="00F76AEC">
          <w:rPr>
            <w:rStyle w:val="a6"/>
            <w:rFonts w:ascii="Times New Roman" w:hAnsi="Times New Roman"/>
            <w:bCs/>
            <w:iCs/>
            <w:color w:val="auto"/>
            <w:sz w:val="22"/>
            <w:szCs w:val="22"/>
            <w:lang w:val="en-US"/>
          </w:rPr>
          <w:t>https://doi.org/10.32718/nvlvet11016</w:t>
        </w:r>
      </w:hyperlink>
    </w:p>
    <w:p w:rsidR="00560703" w:rsidRPr="00F76AEC" w:rsidRDefault="00560703" w:rsidP="00D71005">
      <w:pPr>
        <w:widowControl w:val="0"/>
        <w:spacing w:after="0"/>
        <w:ind w:right="0" w:firstLine="567"/>
        <w:contextualSpacing/>
        <w:rPr>
          <w:rFonts w:ascii="Times New Roman" w:hAnsi="Times New Roman"/>
          <w:i/>
          <w:sz w:val="20"/>
          <w:szCs w:val="20"/>
          <w:lang w:val="uk-UA"/>
        </w:rPr>
      </w:pPr>
      <w:r w:rsidRPr="00F76AEC">
        <w:rPr>
          <w:rFonts w:ascii="Times New Roman" w:hAnsi="Times New Roman"/>
          <w:i/>
          <w:iCs/>
          <w:sz w:val="20"/>
          <w:szCs w:val="20"/>
          <w:lang w:val="en-US" w:eastAsia="ru-RU"/>
        </w:rPr>
        <w:t>These research results confirm the effectiveness of using milk thistle, methifen, selenium, and vitamins as</w:t>
      </w:r>
      <w:r w:rsidRPr="00F76AEC">
        <w:rPr>
          <w:rFonts w:ascii="Times New Roman" w:hAnsi="Times New Roman"/>
          <w:i/>
          <w:iCs/>
          <w:sz w:val="20"/>
          <w:szCs w:val="20"/>
          <w:lang w:val="uk-UA" w:eastAsia="ru-RU"/>
        </w:rPr>
        <w:t xml:space="preserve"> </w:t>
      </w:r>
      <w:r w:rsidRPr="00F76AEC">
        <w:rPr>
          <w:rFonts w:ascii="Times New Roman" w:hAnsi="Times New Roman"/>
          <w:i/>
          <w:iCs/>
          <w:sz w:val="20"/>
          <w:szCs w:val="20"/>
          <w:lang w:val="en-US" w:eastAsia="ru-RU"/>
        </w:rPr>
        <w:t xml:space="preserve">part of the feed supplement </w:t>
      </w:r>
      <w:r w:rsidRPr="00F76AEC">
        <w:rPr>
          <w:rFonts w:ascii="Times New Roman" w:hAnsi="Times New Roman"/>
          <w:i/>
          <w:iCs/>
          <w:sz w:val="20"/>
          <w:szCs w:val="20"/>
          <w:lang w:val="uk-UA" w:eastAsia="ru-RU"/>
        </w:rPr>
        <w:t>«</w:t>
      </w:r>
      <w:r w:rsidRPr="00F76AEC">
        <w:rPr>
          <w:rFonts w:ascii="Times New Roman" w:hAnsi="Times New Roman"/>
          <w:i/>
          <w:iCs/>
          <w:sz w:val="20"/>
          <w:szCs w:val="20"/>
          <w:lang w:val="en-US" w:eastAsia="ru-RU"/>
        </w:rPr>
        <w:t>Sylimevit</w:t>
      </w:r>
      <w:r w:rsidRPr="00F76AEC">
        <w:rPr>
          <w:rFonts w:ascii="Times New Roman" w:hAnsi="Times New Roman"/>
          <w:i/>
          <w:iCs/>
          <w:sz w:val="20"/>
          <w:szCs w:val="20"/>
          <w:lang w:val="uk-UA" w:eastAsia="ru-RU"/>
        </w:rPr>
        <w:t>»</w:t>
      </w:r>
      <w:r w:rsidRPr="00F76AEC">
        <w:rPr>
          <w:rFonts w:ascii="Times New Roman" w:hAnsi="Times New Roman"/>
          <w:i/>
          <w:iCs/>
          <w:sz w:val="20"/>
          <w:szCs w:val="20"/>
          <w:lang w:val="en-US" w:eastAsia="ru-RU"/>
        </w:rPr>
        <w:t xml:space="preserve"> for piglets before and after weaning to activate the protective systems</w:t>
      </w:r>
      <w:r w:rsidRPr="00F76AEC">
        <w:rPr>
          <w:rFonts w:ascii="Times New Roman" w:hAnsi="Times New Roman"/>
          <w:i/>
          <w:iCs/>
          <w:sz w:val="20"/>
          <w:szCs w:val="20"/>
          <w:lang w:val="uk-UA" w:eastAsia="ru-RU"/>
        </w:rPr>
        <w:t xml:space="preserve"> </w:t>
      </w:r>
      <w:r w:rsidRPr="00F76AEC">
        <w:rPr>
          <w:rFonts w:ascii="Times New Roman" w:hAnsi="Times New Roman"/>
          <w:i/>
          <w:iCs/>
          <w:sz w:val="20"/>
          <w:szCs w:val="20"/>
          <w:lang w:val="en-US" w:eastAsia="ru-RU"/>
        </w:rPr>
        <w:t>of their body.</w:t>
      </w:r>
    </w:p>
    <w:p w:rsidR="00D71005" w:rsidRPr="00F76AEC" w:rsidRDefault="00D71005" w:rsidP="00D71005">
      <w:pPr>
        <w:widowControl w:val="0"/>
        <w:spacing w:after="0"/>
        <w:ind w:right="0" w:firstLine="567"/>
        <w:contextualSpacing/>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bCs/>
          <w:iCs/>
          <w:sz w:val="22"/>
          <w:szCs w:val="22"/>
          <w:lang w:val="en-US"/>
        </w:rPr>
        <w:t>Gutyj</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B</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Voloshyn</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Stybel</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Verveha</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B</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M</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Sachuk</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M</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Starostenko</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S</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Mylostyvyi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Kushnir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Mazur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Ya</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Khariv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Turko</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Ya</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Khalak</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Pr="00F76AEC">
        <w:rPr>
          <w:rFonts w:ascii="Times New Roman" w:hAnsi="Times New Roman"/>
          <w:bCs/>
          <w:iCs/>
          <w:sz w:val="22"/>
          <w:szCs w:val="22"/>
          <w:lang w:val="uk-UA"/>
        </w:rPr>
        <w:t xml:space="preserve">., &amp; </w:t>
      </w:r>
      <w:r w:rsidRPr="00F76AEC">
        <w:rPr>
          <w:rFonts w:ascii="Times New Roman" w:hAnsi="Times New Roman"/>
          <w:bCs/>
          <w:iCs/>
          <w:sz w:val="22"/>
          <w:szCs w:val="22"/>
          <w:lang w:val="en-US"/>
        </w:rPr>
        <w:t>Magrelo</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V</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R</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The state of the immune system of rats under conditions of oxidative stress and the</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 xml:space="preserve">influence of the feed additive </w:t>
      </w:r>
      <w:r w:rsidRPr="00F76AEC">
        <w:rPr>
          <w:rFonts w:ascii="Times New Roman" w:hAnsi="Times New Roman"/>
          <w:bCs/>
          <w:iCs/>
          <w:sz w:val="22"/>
          <w:szCs w:val="22"/>
          <w:lang w:val="uk-UA"/>
        </w:rPr>
        <w:t>«</w:t>
      </w:r>
      <w:r w:rsidRPr="00F76AEC">
        <w:rPr>
          <w:rFonts w:ascii="Times New Roman" w:hAnsi="Times New Roman"/>
          <w:bCs/>
          <w:iCs/>
          <w:sz w:val="22"/>
          <w:szCs w:val="22"/>
          <w:lang w:val="en-US"/>
        </w:rPr>
        <w:t>Sylimevit</w:t>
      </w:r>
      <w:r w:rsidRPr="00F76AEC">
        <w:rPr>
          <w:rFonts w:ascii="Times New Roman" w:hAnsi="Times New Roman"/>
          <w:bCs/>
          <w:iCs/>
          <w:sz w:val="22"/>
          <w:szCs w:val="22"/>
          <w:lang w:val="uk-UA"/>
        </w:rPr>
        <w:t>»</w:t>
      </w:r>
      <w:r w:rsidRPr="00F76AEC">
        <w:rPr>
          <w:rFonts w:ascii="Times New Roman" w:hAnsi="Times New Roman"/>
          <w:bCs/>
          <w:iCs/>
          <w:sz w:val="22"/>
          <w:szCs w:val="22"/>
          <w:lang w:val="en-US"/>
        </w:rPr>
        <w:t xml:space="preserve">. </w:t>
      </w:r>
      <w:r w:rsidRPr="00F76AEC">
        <w:rPr>
          <w:rFonts w:ascii="Times New Roman" w:hAnsi="Times New Roman"/>
          <w:bCs/>
          <w:i/>
          <w:iCs/>
          <w:sz w:val="22"/>
          <w:szCs w:val="22"/>
          <w:lang w:val="en-US"/>
        </w:rPr>
        <w:t>Scientific Messenger of Lviv National University of</w:t>
      </w:r>
      <w:r w:rsidRPr="00F76AEC">
        <w:rPr>
          <w:rFonts w:ascii="Times New Roman" w:hAnsi="Times New Roman"/>
          <w:bCs/>
          <w:i/>
          <w:iCs/>
          <w:sz w:val="22"/>
          <w:szCs w:val="22"/>
          <w:lang w:val="uk-UA"/>
        </w:rPr>
        <w:t xml:space="preserve"> </w:t>
      </w:r>
      <w:r w:rsidRPr="00F76AEC">
        <w:rPr>
          <w:rFonts w:ascii="Times New Roman" w:hAnsi="Times New Roman"/>
          <w:bCs/>
          <w:i/>
          <w:iCs/>
          <w:sz w:val="22"/>
          <w:szCs w:val="22"/>
          <w:lang w:val="en-US"/>
        </w:rPr>
        <w:t xml:space="preserve">Veterinary Medicine and Biotechnologies. Series </w:t>
      </w:r>
      <w:r w:rsidRPr="00F76AEC">
        <w:rPr>
          <w:rFonts w:ascii="Times New Roman" w:hAnsi="Times New Roman"/>
          <w:bCs/>
          <w:i/>
          <w:iCs/>
          <w:sz w:val="22"/>
          <w:szCs w:val="22"/>
          <w:lang w:val="uk-UA"/>
        </w:rPr>
        <w:t>"</w:t>
      </w:r>
      <w:r w:rsidRPr="00F76AEC">
        <w:rPr>
          <w:rFonts w:ascii="Times New Roman" w:hAnsi="Times New Roman"/>
          <w:bCs/>
          <w:i/>
          <w:iCs/>
          <w:sz w:val="22"/>
          <w:szCs w:val="22"/>
          <w:lang w:val="en-US"/>
        </w:rPr>
        <w:t>Veterinary sciences</w:t>
      </w:r>
      <w:r w:rsidRPr="00F76AEC">
        <w:rPr>
          <w:rFonts w:ascii="Times New Roman" w:hAnsi="Times New Roman"/>
          <w:bCs/>
          <w:i/>
          <w:iCs/>
          <w:sz w:val="22"/>
          <w:szCs w:val="22"/>
          <w:lang w:val="uk-UA"/>
        </w:rPr>
        <w:t>".</w:t>
      </w:r>
      <w:r w:rsidRPr="00F76AEC">
        <w:rPr>
          <w:rFonts w:ascii="Times New Roman" w:hAnsi="Times New Roman"/>
          <w:bCs/>
          <w:i/>
          <w:iCs/>
          <w:sz w:val="22"/>
          <w:szCs w:val="22"/>
          <w:lang w:val="en-US"/>
        </w:rPr>
        <w:t xml:space="preserve"> </w:t>
      </w:r>
      <w:r w:rsidRPr="00F76AEC">
        <w:rPr>
          <w:rFonts w:ascii="Times New Roman" w:hAnsi="Times New Roman"/>
          <w:bCs/>
          <w:iCs/>
          <w:sz w:val="22"/>
          <w:szCs w:val="22"/>
          <w:lang w:val="en-US"/>
        </w:rPr>
        <w:t>Lviv,</w:t>
      </w:r>
      <w:r w:rsidRPr="00F76AEC">
        <w:rPr>
          <w:rFonts w:ascii="Times New Roman" w:hAnsi="Times New Roman"/>
          <w:bCs/>
          <w:iCs/>
          <w:sz w:val="22"/>
          <w:szCs w:val="22"/>
          <w:lang w:val="uk-UA"/>
        </w:rPr>
        <w:t xml:space="preserve"> 2023.</w:t>
      </w:r>
      <w:r w:rsidRPr="00F76AEC">
        <w:rPr>
          <w:rFonts w:ascii="Times New Roman" w:hAnsi="Times New Roman"/>
          <w:bCs/>
          <w:iCs/>
          <w:sz w:val="22"/>
          <w:szCs w:val="22"/>
          <w:lang w:val="en-US"/>
        </w:rPr>
        <w:t xml:space="preserve"> 25</w:t>
      </w:r>
      <w:r w:rsidR="0091316D">
        <w:rPr>
          <w:rFonts w:ascii="Times New Roman" w:hAnsi="Times New Roman"/>
          <w:bCs/>
          <w:iCs/>
          <w:sz w:val="22"/>
          <w:szCs w:val="22"/>
          <w:lang w:val="uk-UA"/>
        </w:rPr>
        <w:t xml:space="preserve"> </w:t>
      </w:r>
      <w:r w:rsidRPr="00F76AEC">
        <w:rPr>
          <w:rFonts w:ascii="Times New Roman" w:hAnsi="Times New Roman"/>
          <w:bCs/>
          <w:iCs/>
          <w:sz w:val="22"/>
          <w:szCs w:val="22"/>
          <w:lang w:val="en-US"/>
        </w:rPr>
        <w:t xml:space="preserve">(110), </w:t>
      </w:r>
      <w:r w:rsidR="0091316D">
        <w:rPr>
          <w:rFonts w:ascii="Times New Roman" w:hAnsi="Times New Roman"/>
          <w:bCs/>
          <w:iCs/>
          <w:sz w:val="22"/>
          <w:szCs w:val="22"/>
          <w:lang w:val="uk-UA"/>
        </w:rPr>
        <w:br/>
        <w:t xml:space="preserve">Р. </w:t>
      </w:r>
      <w:r w:rsidRPr="00F76AEC">
        <w:rPr>
          <w:rFonts w:ascii="Times New Roman" w:hAnsi="Times New Roman"/>
          <w:bCs/>
          <w:iCs/>
          <w:sz w:val="22"/>
          <w:szCs w:val="22"/>
          <w:lang w:val="en-US"/>
        </w:rPr>
        <w:t>131–136.</w:t>
      </w:r>
      <w:r w:rsidRPr="00F76AEC">
        <w:rPr>
          <w:rFonts w:ascii="Times New Roman" w:hAnsi="Times New Roman"/>
          <w:bCs/>
          <w:iCs/>
          <w:sz w:val="22"/>
          <w:szCs w:val="22"/>
          <w:lang w:val="uk-UA"/>
        </w:rPr>
        <w:t xml:space="preserve"> </w:t>
      </w:r>
      <w:hyperlink r:id="rId32" w:history="1">
        <w:r w:rsidRPr="00F76AEC">
          <w:rPr>
            <w:rStyle w:val="a6"/>
            <w:rFonts w:ascii="Times New Roman" w:hAnsi="Times New Roman"/>
            <w:bCs/>
            <w:iCs/>
            <w:color w:val="auto"/>
            <w:sz w:val="22"/>
            <w:szCs w:val="22"/>
            <w:lang w:val="en-US"/>
          </w:rPr>
          <w:t>https://doi.org/10.32718/nvlvet11022</w:t>
        </w:r>
      </w:hyperlink>
      <w:r w:rsidRPr="00F76AEC">
        <w:rPr>
          <w:rFonts w:ascii="Times New Roman" w:hAnsi="Times New Roman"/>
          <w:bCs/>
          <w:iCs/>
          <w:sz w:val="22"/>
          <w:szCs w:val="22"/>
          <w:u w:val="single"/>
          <w:lang w:val="uk-UA"/>
        </w:rPr>
        <w:t>.</w:t>
      </w:r>
    </w:p>
    <w:p w:rsidR="00560703" w:rsidRPr="00F76AEC" w:rsidRDefault="00560703" w:rsidP="00D71005">
      <w:pPr>
        <w:widowControl w:val="0"/>
        <w:spacing w:after="0"/>
        <w:ind w:right="0" w:firstLine="567"/>
        <w:contextualSpacing/>
        <w:rPr>
          <w:rFonts w:ascii="Times New Roman" w:hAnsi="Times New Roman"/>
          <w:i/>
          <w:sz w:val="20"/>
          <w:szCs w:val="20"/>
          <w:lang w:val="uk-UA"/>
        </w:rPr>
      </w:pPr>
      <w:r w:rsidRPr="00F76AEC">
        <w:rPr>
          <w:rFonts w:ascii="Times New Roman" w:hAnsi="Times New Roman"/>
          <w:i/>
          <w:iCs/>
          <w:sz w:val="20"/>
          <w:szCs w:val="20"/>
          <w:lang w:val="en-US" w:eastAsia="ru-RU"/>
        </w:rPr>
        <w:t>The work aimed to investigate the effect of a feed additive</w:t>
      </w:r>
      <w:r w:rsidRPr="00F76AEC">
        <w:rPr>
          <w:rFonts w:ascii="Times New Roman" w:hAnsi="Times New Roman"/>
          <w:i/>
          <w:iCs/>
          <w:sz w:val="20"/>
          <w:szCs w:val="20"/>
          <w:lang w:val="uk-UA" w:eastAsia="ru-RU"/>
        </w:rPr>
        <w:t xml:space="preserve"> </w:t>
      </w:r>
      <w:r w:rsidRPr="00F76AEC">
        <w:rPr>
          <w:rFonts w:ascii="Times New Roman" w:hAnsi="Times New Roman"/>
          <w:i/>
          <w:iCs/>
          <w:sz w:val="20"/>
          <w:szCs w:val="20"/>
          <w:lang w:val="en-US" w:eastAsia="ru-RU"/>
        </w:rPr>
        <w:t>based on milk thistle fruits, selenium, metiphene, and vitamins A, E, and C on rats' immune status under</w:t>
      </w:r>
      <w:r w:rsidRPr="00F76AEC">
        <w:rPr>
          <w:rFonts w:ascii="Times New Roman" w:hAnsi="Times New Roman"/>
          <w:i/>
          <w:iCs/>
          <w:sz w:val="20"/>
          <w:szCs w:val="20"/>
          <w:lang w:val="uk-UA" w:eastAsia="ru-RU"/>
        </w:rPr>
        <w:t xml:space="preserve"> </w:t>
      </w:r>
      <w:r w:rsidRPr="00F76AEC">
        <w:rPr>
          <w:rFonts w:ascii="Times New Roman" w:hAnsi="Times New Roman"/>
          <w:i/>
          <w:iCs/>
          <w:sz w:val="20"/>
          <w:szCs w:val="20"/>
          <w:lang w:val="en-US" w:eastAsia="ru-RU"/>
        </w:rPr>
        <w:t xml:space="preserve">experimental tetrachloromethane poisoning conditions. </w:t>
      </w:r>
      <w:r w:rsidRPr="00F76AEC">
        <w:rPr>
          <w:rFonts w:ascii="Times New Roman" w:hAnsi="Times New Roman"/>
          <w:i/>
          <w:iCs/>
          <w:sz w:val="20"/>
          <w:szCs w:val="20"/>
          <w:lang w:val="en-US" w:eastAsia="ru-RU"/>
        </w:rPr>
        <w:lastRenderedPageBreak/>
        <w:t>This feed additive helps to strengthen the body's defense mechanisms, increasing</w:t>
      </w:r>
      <w:r w:rsidRPr="00F76AEC">
        <w:rPr>
          <w:rFonts w:ascii="Times New Roman" w:hAnsi="Times New Roman"/>
          <w:i/>
          <w:iCs/>
          <w:sz w:val="20"/>
          <w:szCs w:val="20"/>
          <w:lang w:val="uk-UA" w:eastAsia="ru-RU"/>
        </w:rPr>
        <w:t xml:space="preserve"> </w:t>
      </w:r>
      <w:r w:rsidRPr="00F76AEC">
        <w:rPr>
          <w:rFonts w:ascii="Times New Roman" w:hAnsi="Times New Roman"/>
          <w:i/>
          <w:iCs/>
          <w:sz w:val="20"/>
          <w:szCs w:val="20"/>
          <w:lang w:val="en-US" w:eastAsia="ru-RU"/>
        </w:rPr>
        <w:t>the immune response and helping to resist the toxic effects of tetrachloromethan</w:t>
      </w:r>
      <w:r w:rsidRPr="00F76AEC">
        <w:rPr>
          <w:rFonts w:ascii="Times New Roman" w:hAnsi="Times New Roman"/>
          <w:i/>
          <w:iCs/>
          <w:sz w:val="20"/>
          <w:szCs w:val="20"/>
          <w:lang w:val="uk-UA" w:eastAsia="ru-RU"/>
        </w:rPr>
        <w:t>.</w:t>
      </w:r>
    </w:p>
    <w:p w:rsidR="00D71005" w:rsidRPr="00F76AEC" w:rsidRDefault="00D71005" w:rsidP="00D71005">
      <w:pPr>
        <w:widowControl w:val="0"/>
        <w:spacing w:after="0"/>
        <w:ind w:right="0" w:firstLine="567"/>
        <w:contextualSpacing/>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en-US"/>
        </w:rPr>
        <w:t>Khalak</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Gutyj</w:t>
      </w:r>
      <w:r w:rsidRPr="00F76AEC">
        <w:rPr>
          <w:rFonts w:ascii="Times New Roman" w:hAnsi="Times New Roman"/>
          <w:sz w:val="22"/>
          <w:szCs w:val="22"/>
          <w:lang w:val="uk-UA"/>
        </w:rPr>
        <w:t xml:space="preserve"> </w:t>
      </w:r>
      <w:r w:rsidRPr="00F76AEC">
        <w:rPr>
          <w:rFonts w:ascii="Times New Roman" w:hAnsi="Times New Roman"/>
          <w:sz w:val="22"/>
          <w:szCs w:val="22"/>
          <w:lang w:val="en-US"/>
        </w:rPr>
        <w:t>B</w:t>
      </w:r>
      <w:r w:rsidRPr="00F76AEC">
        <w:rPr>
          <w:rFonts w:ascii="Times New Roman" w:hAnsi="Times New Roman"/>
          <w:sz w:val="22"/>
          <w:szCs w:val="22"/>
          <w:lang w:val="uk-UA"/>
        </w:rPr>
        <w:t xml:space="preserve">., </w:t>
      </w:r>
      <w:r w:rsidRPr="00F76AEC">
        <w:rPr>
          <w:rFonts w:ascii="Times New Roman" w:hAnsi="Times New Roman"/>
          <w:sz w:val="22"/>
          <w:szCs w:val="22"/>
          <w:lang w:val="en-US"/>
        </w:rPr>
        <w:t>Il</w:t>
      </w:r>
      <w:r w:rsidRPr="00F76AEC">
        <w:rPr>
          <w:rFonts w:ascii="Times New Roman" w:hAnsi="Times New Roman"/>
          <w:sz w:val="22"/>
          <w:szCs w:val="22"/>
          <w:lang w:val="uk-UA"/>
        </w:rPr>
        <w:t>’</w:t>
      </w:r>
      <w:r w:rsidRPr="00F76AEC">
        <w:rPr>
          <w:rFonts w:ascii="Times New Roman" w:hAnsi="Times New Roman"/>
          <w:sz w:val="22"/>
          <w:szCs w:val="22"/>
          <w:lang w:val="en-US"/>
        </w:rPr>
        <w:t>chenko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w:t>
      </w:r>
      <w:r w:rsidRPr="00F76AEC">
        <w:rPr>
          <w:rFonts w:ascii="Times New Roman" w:hAnsi="Times New Roman"/>
          <w:sz w:val="22"/>
          <w:szCs w:val="22"/>
          <w:lang w:val="en-US"/>
        </w:rPr>
        <w:t xml:space="preserve"> Sazer-Fredin index – an effective method of assessing</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young pigs for feeding and meat qualities. </w:t>
      </w:r>
      <w:r w:rsidRPr="00F76AEC">
        <w:rPr>
          <w:rFonts w:ascii="Times New Roman" w:hAnsi="Times New Roman"/>
          <w:i/>
          <w:iCs/>
          <w:sz w:val="22"/>
          <w:szCs w:val="22"/>
          <w:lang w:val="en-US"/>
        </w:rPr>
        <w:t>Scientific</w:t>
      </w:r>
      <w:r w:rsidRPr="00F76AEC">
        <w:rPr>
          <w:rFonts w:ascii="Times New Roman" w:hAnsi="Times New Roman"/>
          <w:i/>
          <w:iCs/>
          <w:sz w:val="22"/>
          <w:szCs w:val="22"/>
          <w:lang w:val="uk-UA"/>
        </w:rPr>
        <w:t xml:space="preserve"> </w:t>
      </w:r>
      <w:r w:rsidRPr="00F76AEC">
        <w:rPr>
          <w:rFonts w:ascii="Times New Roman" w:hAnsi="Times New Roman"/>
          <w:i/>
          <w:iCs/>
          <w:sz w:val="22"/>
          <w:szCs w:val="22"/>
          <w:lang w:val="en-US"/>
        </w:rPr>
        <w:t>Progress</w:t>
      </w:r>
      <w:r w:rsidRPr="00F76AEC">
        <w:rPr>
          <w:rFonts w:ascii="Times New Roman" w:hAnsi="Times New Roman"/>
          <w:i/>
          <w:iCs/>
          <w:sz w:val="22"/>
          <w:szCs w:val="22"/>
          <w:lang w:val="uk-UA"/>
        </w:rPr>
        <w:t xml:space="preserve"> &amp; </w:t>
      </w:r>
      <w:r w:rsidRPr="00F76AEC">
        <w:rPr>
          <w:rFonts w:ascii="Times New Roman" w:hAnsi="Times New Roman"/>
          <w:i/>
          <w:iCs/>
          <w:sz w:val="22"/>
          <w:szCs w:val="22"/>
          <w:lang w:val="en-US"/>
        </w:rPr>
        <w:t>Innovations</w:t>
      </w:r>
      <w:r w:rsidRPr="00F76AEC">
        <w:rPr>
          <w:rFonts w:ascii="Times New Roman" w:hAnsi="Times New Roman"/>
          <w:i/>
          <w:iCs/>
          <w:sz w:val="22"/>
          <w:szCs w:val="22"/>
          <w:lang w:val="uk-UA"/>
        </w:rPr>
        <w:t>.</w:t>
      </w:r>
      <w:r w:rsidRPr="00F76AEC">
        <w:rPr>
          <w:rFonts w:ascii="Times New Roman" w:hAnsi="Times New Roman"/>
          <w:iCs/>
          <w:sz w:val="22"/>
          <w:szCs w:val="22"/>
          <w:lang w:val="uk-UA"/>
        </w:rPr>
        <w:t xml:space="preserve"> 2023. </w:t>
      </w:r>
      <w:r w:rsidRPr="00F76AEC">
        <w:rPr>
          <w:rFonts w:ascii="Times New Roman" w:hAnsi="Times New Roman"/>
          <w:sz w:val="22"/>
          <w:szCs w:val="22"/>
          <w:lang w:val="uk-UA"/>
        </w:rPr>
        <w:t xml:space="preserve">26 (1), </w:t>
      </w:r>
      <w:r w:rsidR="0091316D">
        <w:rPr>
          <w:rFonts w:ascii="Times New Roman" w:hAnsi="Times New Roman"/>
          <w:bCs/>
          <w:iCs/>
          <w:sz w:val="22"/>
          <w:szCs w:val="22"/>
          <w:lang w:val="uk-UA"/>
        </w:rPr>
        <w:t xml:space="preserve">Р. </w:t>
      </w:r>
      <w:r w:rsidRPr="00F76AEC">
        <w:rPr>
          <w:rFonts w:ascii="Times New Roman" w:hAnsi="Times New Roman"/>
          <w:sz w:val="22"/>
          <w:szCs w:val="22"/>
          <w:lang w:val="uk-UA"/>
        </w:rPr>
        <w:t xml:space="preserve">49–54. </w:t>
      </w:r>
      <w:hyperlink r:id="rId33" w:history="1">
        <w:r w:rsidRPr="00F76AEC">
          <w:rPr>
            <w:rStyle w:val="a6"/>
            <w:rFonts w:ascii="Times New Roman" w:hAnsi="Times New Roman"/>
            <w:color w:val="auto"/>
            <w:sz w:val="22"/>
            <w:szCs w:val="22"/>
            <w:lang w:val="en-US"/>
          </w:rPr>
          <w:t>https://doi.org/</w:t>
        </w:r>
        <w:r w:rsidRPr="00F76AEC">
          <w:rPr>
            <w:rStyle w:val="a6"/>
            <w:rFonts w:ascii="Times New Roman" w:hAnsi="Times New Roman"/>
            <w:color w:val="auto"/>
            <w:sz w:val="22"/>
            <w:szCs w:val="22"/>
            <w:lang w:val="uk-UA"/>
          </w:rPr>
          <w:t>10.31210/</w:t>
        </w:r>
        <w:r w:rsidRPr="00F76AEC">
          <w:rPr>
            <w:rStyle w:val="a6"/>
            <w:rFonts w:ascii="Times New Roman" w:hAnsi="Times New Roman"/>
            <w:color w:val="auto"/>
            <w:sz w:val="22"/>
            <w:szCs w:val="22"/>
            <w:lang w:val="en-US"/>
          </w:rPr>
          <w:t>spi</w:t>
        </w:r>
        <w:r w:rsidRPr="00F76AEC">
          <w:rPr>
            <w:rStyle w:val="a6"/>
            <w:rFonts w:ascii="Times New Roman" w:hAnsi="Times New Roman"/>
            <w:color w:val="auto"/>
            <w:sz w:val="22"/>
            <w:szCs w:val="22"/>
            <w:lang w:val="uk-UA"/>
          </w:rPr>
          <w:t>2023.26.01.08</w:t>
        </w:r>
      </w:hyperlink>
    </w:p>
    <w:p w:rsidR="001135D3" w:rsidRPr="00F76AEC" w:rsidRDefault="00560703" w:rsidP="00D71005">
      <w:pPr>
        <w:pStyle w:val="a4"/>
        <w:widowControl w:val="0"/>
        <w:tabs>
          <w:tab w:val="left" w:pos="567"/>
        </w:tabs>
        <w:spacing w:after="0"/>
        <w:ind w:left="0" w:right="0" w:firstLine="567"/>
        <w:rPr>
          <w:rFonts w:ascii="Times New Roman" w:hAnsi="Times New Roman"/>
          <w:i/>
          <w:lang w:val="uk-UA"/>
        </w:rPr>
      </w:pPr>
      <w:r w:rsidRPr="00F76AEC">
        <w:rPr>
          <w:rFonts w:ascii="Times New Roman" w:hAnsi="Times New Roman"/>
          <w:i/>
          <w:lang w:val="en-US"/>
        </w:rPr>
        <w:t>The purpose of the work was to investigate the fattening and meat quality of young pigs of different intrabreed</w:t>
      </w:r>
      <w:r w:rsidRPr="00F76AEC">
        <w:rPr>
          <w:rFonts w:ascii="Times New Roman" w:hAnsi="Times New Roman"/>
          <w:i/>
          <w:lang w:val="uk-UA"/>
        </w:rPr>
        <w:t xml:space="preserve"> </w:t>
      </w:r>
      <w:r w:rsidRPr="00F76AEC">
        <w:rPr>
          <w:rFonts w:ascii="Times New Roman" w:hAnsi="Times New Roman"/>
          <w:i/>
          <w:lang w:val="en-US"/>
        </w:rPr>
        <w:t>differentiation according to the Sazer-Fredin index and, based on the obtained data, to calculate the economic efficiency</w:t>
      </w:r>
      <w:r w:rsidRPr="00F76AEC">
        <w:rPr>
          <w:rFonts w:ascii="Times New Roman" w:hAnsi="Times New Roman"/>
          <w:i/>
          <w:lang w:val="uk-UA"/>
        </w:rPr>
        <w:t xml:space="preserve"> </w:t>
      </w:r>
      <w:r w:rsidRPr="00F76AEC">
        <w:rPr>
          <w:rFonts w:ascii="Times New Roman" w:hAnsi="Times New Roman"/>
          <w:i/>
          <w:lang w:val="en-US"/>
        </w:rPr>
        <w:t>of the results of the experiment. The criterion for selecting highly productive</w:t>
      </w:r>
      <w:r w:rsidRPr="00F76AEC">
        <w:rPr>
          <w:rFonts w:ascii="Times New Roman" w:hAnsi="Times New Roman"/>
          <w:i/>
          <w:lang w:val="uk-UA"/>
        </w:rPr>
        <w:t xml:space="preserve"> </w:t>
      </w:r>
      <w:r w:rsidRPr="00F76AEC">
        <w:rPr>
          <w:rFonts w:ascii="Times New Roman" w:hAnsi="Times New Roman"/>
          <w:i/>
          <w:lang w:val="en-US"/>
        </w:rPr>
        <w:t>animals according to the Sazer-Fredin index is young pigs with a variability of the specified mathematical model</w:t>
      </w:r>
      <w:r w:rsidRPr="00F76AEC">
        <w:rPr>
          <w:rFonts w:ascii="Times New Roman" w:hAnsi="Times New Roman"/>
          <w:i/>
          <w:lang w:val="uk-UA"/>
        </w:rPr>
        <w:t xml:space="preserve"> </w:t>
      </w:r>
      <w:r w:rsidRPr="00F76AEC">
        <w:rPr>
          <w:rFonts w:ascii="Times New Roman" w:hAnsi="Times New Roman"/>
          <w:i/>
          <w:lang w:val="en-US"/>
        </w:rPr>
        <w:t xml:space="preserve">from +0.089 to +0.591 points. </w:t>
      </w:r>
    </w:p>
    <w:p w:rsidR="001135D3" w:rsidRPr="00F76AEC" w:rsidRDefault="001135D3" w:rsidP="00D71005">
      <w:pPr>
        <w:pStyle w:val="a4"/>
        <w:widowControl w:val="0"/>
        <w:tabs>
          <w:tab w:val="left" w:pos="567"/>
        </w:tabs>
        <w:spacing w:after="0"/>
        <w:ind w:left="0"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pacing w:val="-20"/>
          <w:sz w:val="22"/>
          <w:szCs w:val="22"/>
          <w:lang w:val="uk-UA"/>
        </w:rPr>
        <w:t xml:space="preserve">Халак В. І., </w:t>
      </w:r>
      <w:r w:rsidRPr="00F76AEC">
        <w:rPr>
          <w:rFonts w:ascii="Times New Roman" w:eastAsia="Times New Roman,Bold" w:hAnsi="Times New Roman"/>
          <w:spacing w:val="-20"/>
          <w:sz w:val="22"/>
          <w:szCs w:val="22"/>
          <w:lang w:val="uk-UA"/>
        </w:rPr>
        <w:t xml:space="preserve">Россоха В. І., </w:t>
      </w:r>
      <w:r w:rsidRPr="00F76AEC">
        <w:rPr>
          <w:rFonts w:ascii="Times New Roman" w:hAnsi="Times New Roman"/>
          <w:spacing w:val="-20"/>
          <w:sz w:val="22"/>
          <w:szCs w:val="22"/>
          <w:lang w:val="uk-UA"/>
        </w:rPr>
        <w:t>Бордун О. М., Чегорка П. Т</w:t>
      </w:r>
      <w:r w:rsidRPr="00F76AEC">
        <w:rPr>
          <w:rFonts w:ascii="Times New Roman" w:hAnsi="Times New Roman"/>
          <w:sz w:val="22"/>
          <w:szCs w:val="22"/>
          <w:lang w:val="uk-UA"/>
        </w:rPr>
        <w:t>.</w:t>
      </w:r>
      <w:r w:rsidRPr="00F76AEC">
        <w:rPr>
          <w:rFonts w:ascii="Times New Roman" w:eastAsia="Times New Roman,Bold" w:hAnsi="Times New Roman"/>
          <w:sz w:val="22"/>
          <w:szCs w:val="22"/>
          <w:lang w:val="uk-UA"/>
        </w:rPr>
        <w:t xml:space="preserve"> Показники білкового обміну та їх кореляційний зв'язок з відгодівельними і м’ясними якостями молодняку свиней різної інтенсивності формування у ранньому онтогенезі.</w:t>
      </w:r>
      <w:r w:rsidRPr="00F76AEC">
        <w:rPr>
          <w:rFonts w:ascii="Times New Roman" w:hAnsi="Times New Roman"/>
          <w:iCs/>
          <w:sz w:val="22"/>
          <w:szCs w:val="22"/>
          <w:lang w:val="uk-UA"/>
        </w:rPr>
        <w:t xml:space="preserve"> </w:t>
      </w:r>
      <w:r w:rsidRPr="00F76AEC">
        <w:rPr>
          <w:rFonts w:ascii="Times New Roman" w:hAnsi="Times New Roman"/>
          <w:i/>
          <w:iCs/>
          <w:sz w:val="22"/>
          <w:szCs w:val="22"/>
        </w:rPr>
        <w:t>Науково</w:t>
      </w:r>
      <w:r w:rsidRPr="00F76AEC">
        <w:rPr>
          <w:rFonts w:ascii="Times New Roman" w:hAnsi="Times New Roman"/>
          <w:i/>
          <w:sz w:val="22"/>
          <w:szCs w:val="22"/>
        </w:rPr>
        <w:t>-</w:t>
      </w:r>
      <w:r w:rsidRPr="00F76AEC">
        <w:rPr>
          <w:rFonts w:ascii="Times New Roman" w:hAnsi="Times New Roman"/>
          <w:i/>
          <w:iCs/>
          <w:sz w:val="22"/>
          <w:szCs w:val="22"/>
        </w:rPr>
        <w:t xml:space="preserve">технічний бюлетень Інституту тваринництва НААН. </w:t>
      </w:r>
      <w:r w:rsidRPr="00F76AEC">
        <w:rPr>
          <w:rFonts w:ascii="Times New Roman" w:hAnsi="Times New Roman"/>
          <w:iCs/>
          <w:sz w:val="22"/>
          <w:szCs w:val="22"/>
        </w:rPr>
        <w:t>Харків</w:t>
      </w:r>
      <w:r w:rsidRPr="00F76AEC">
        <w:rPr>
          <w:rFonts w:ascii="Times New Roman" w:hAnsi="Times New Roman"/>
          <w:i/>
          <w:iCs/>
          <w:sz w:val="22"/>
          <w:szCs w:val="22"/>
        </w:rPr>
        <w:t>,</w:t>
      </w:r>
      <w:r w:rsidRPr="00F76AEC">
        <w:rPr>
          <w:rFonts w:ascii="Times New Roman" w:hAnsi="Times New Roman"/>
          <w:i/>
          <w:iCs/>
          <w:sz w:val="22"/>
          <w:szCs w:val="22"/>
          <w:lang w:val="uk-UA"/>
        </w:rPr>
        <w:t xml:space="preserve"> </w:t>
      </w:r>
      <w:r w:rsidRPr="00F76AEC">
        <w:rPr>
          <w:rFonts w:ascii="Times New Roman" w:hAnsi="Times New Roman"/>
          <w:iCs/>
          <w:sz w:val="22"/>
          <w:szCs w:val="22"/>
        </w:rPr>
        <w:t>2023.</w:t>
      </w:r>
      <w:r w:rsidRPr="00F76AEC">
        <w:rPr>
          <w:rFonts w:ascii="Times New Roman" w:hAnsi="Times New Roman"/>
          <w:sz w:val="22"/>
          <w:szCs w:val="22"/>
        </w:rPr>
        <w:t xml:space="preserve"> </w:t>
      </w:r>
      <w:r w:rsidRPr="00F76AEC">
        <w:rPr>
          <w:rFonts w:ascii="Times New Roman" w:hAnsi="Times New Roman"/>
          <w:iCs/>
          <w:sz w:val="22"/>
          <w:szCs w:val="22"/>
        </w:rPr>
        <w:t>№ 129. 2023. С.</w:t>
      </w:r>
      <w:r w:rsidRPr="00F76AEC">
        <w:rPr>
          <w:rFonts w:ascii="Times New Roman" w:hAnsi="Times New Roman"/>
          <w:iCs/>
          <w:sz w:val="22"/>
          <w:szCs w:val="22"/>
          <w:lang w:val="uk-UA"/>
        </w:rPr>
        <w:t> </w:t>
      </w:r>
      <w:r w:rsidRPr="00F76AEC">
        <w:rPr>
          <w:rFonts w:ascii="Times New Roman" w:hAnsi="Times New Roman"/>
          <w:iCs/>
          <w:sz w:val="22"/>
          <w:szCs w:val="22"/>
        </w:rPr>
        <w:t>233</w:t>
      </w:r>
      <w:r w:rsidRPr="00F76AEC">
        <w:rPr>
          <w:rFonts w:ascii="Times New Roman" w:hAnsi="Times New Roman"/>
          <w:iCs/>
          <w:sz w:val="22"/>
          <w:szCs w:val="22"/>
          <w:lang w:val="uk-UA"/>
        </w:rPr>
        <w:t>–</w:t>
      </w:r>
      <w:r w:rsidRPr="00F76AEC">
        <w:rPr>
          <w:rFonts w:ascii="Times New Roman" w:hAnsi="Times New Roman"/>
          <w:iCs/>
          <w:sz w:val="22"/>
          <w:szCs w:val="22"/>
        </w:rPr>
        <w:t xml:space="preserve">244. </w:t>
      </w:r>
      <w:hyperlink r:id="rId34" w:history="1">
        <w:r w:rsidRPr="00F76AEC">
          <w:rPr>
            <w:rStyle w:val="a6"/>
            <w:rFonts w:ascii="Times New Roman" w:hAnsi="Times New Roman"/>
            <w:color w:val="auto"/>
            <w:sz w:val="22"/>
            <w:szCs w:val="22"/>
          </w:rPr>
          <w:t>https://doi.org/10.32900/2312-8402-2023-129-233-244</w:t>
        </w:r>
      </w:hyperlink>
    </w:p>
    <w:p w:rsidR="00560703" w:rsidRPr="00F76AEC" w:rsidRDefault="00560703" w:rsidP="00D71005">
      <w:pPr>
        <w:widowControl w:val="0"/>
        <w:spacing w:after="0"/>
        <w:ind w:right="0" w:firstLine="567"/>
        <w:contextualSpacing/>
        <w:rPr>
          <w:rFonts w:ascii="Times New Roman" w:hAnsi="Times New Roman"/>
          <w:i/>
          <w:sz w:val="20"/>
          <w:szCs w:val="20"/>
          <w:lang w:val="uk-UA"/>
        </w:rPr>
      </w:pPr>
      <w:r w:rsidRPr="00F76AEC">
        <w:rPr>
          <w:rFonts w:ascii="Times New Roman" w:eastAsia="Times New Roman,Italic" w:hAnsi="Times New Roman"/>
          <w:i/>
          <w:iCs/>
          <w:sz w:val="20"/>
          <w:szCs w:val="20"/>
          <w:lang w:val="uk-UA"/>
        </w:rPr>
        <w:t>У статті наведено результати дослідження біохімічних показників сироватки крові та їх зв'язок з відгодівельними і м’ясними якостями молодняку свиней великої білої породи, а також розрахунку рівня кореляційних зв’язків між ознаками та економічно</w:t>
      </w:r>
      <w:r w:rsidR="0091316D">
        <w:rPr>
          <w:rFonts w:ascii="Times New Roman" w:eastAsia="Times New Roman,Italic" w:hAnsi="Times New Roman"/>
          <w:i/>
          <w:iCs/>
          <w:sz w:val="20"/>
          <w:szCs w:val="20"/>
          <w:lang w:val="uk-UA"/>
        </w:rPr>
        <w:t>ю</w:t>
      </w:r>
      <w:r w:rsidRPr="00F76AEC">
        <w:rPr>
          <w:rFonts w:ascii="Times New Roman" w:eastAsia="Times New Roman,Italic" w:hAnsi="Times New Roman"/>
          <w:i/>
          <w:iCs/>
          <w:sz w:val="20"/>
          <w:szCs w:val="20"/>
          <w:lang w:val="uk-UA"/>
        </w:rPr>
        <w:t xml:space="preserve"> ефективніст</w:t>
      </w:r>
      <w:r w:rsidR="0091316D">
        <w:rPr>
          <w:rFonts w:ascii="Times New Roman" w:eastAsia="Times New Roman,Italic" w:hAnsi="Times New Roman"/>
          <w:i/>
          <w:iCs/>
          <w:sz w:val="20"/>
          <w:szCs w:val="20"/>
          <w:lang w:val="uk-UA"/>
        </w:rPr>
        <w:t xml:space="preserve">ю </w:t>
      </w:r>
      <w:r w:rsidRPr="00F76AEC">
        <w:rPr>
          <w:rFonts w:ascii="Times New Roman" w:eastAsia="Times New Roman,Italic" w:hAnsi="Times New Roman"/>
          <w:i/>
          <w:iCs/>
          <w:sz w:val="20"/>
          <w:szCs w:val="20"/>
          <w:lang w:val="uk-UA"/>
        </w:rPr>
        <w:t>їх використання в умовах промислового комплексу. Критерієм відбору високопродуктивних тварин основного стада за абсолютними показниками відгодівельних і м’ясних якостей їх потомства є їх відповідність класу еліта, а за індексом «інтенсивність формування» - 0,715-1,011 бала.</w:t>
      </w:r>
    </w:p>
    <w:p w:rsidR="00D71005" w:rsidRPr="00F76AEC" w:rsidRDefault="00D71005" w:rsidP="00D71005">
      <w:pPr>
        <w:widowControl w:val="0"/>
        <w:spacing w:after="0"/>
        <w:ind w:right="0" w:firstLine="567"/>
        <w:contextualSpacing/>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shd w:val="clear" w:color="auto" w:fill="FFFFFF"/>
          <w:lang w:val="uk-UA"/>
        </w:rPr>
        <w:t xml:space="preserve">Халак В. І., </w:t>
      </w:r>
      <w:r w:rsidRPr="00F76AEC">
        <w:rPr>
          <w:rStyle w:val="afd"/>
          <w:rFonts w:ascii="Times New Roman" w:hAnsi="Times New Roman"/>
          <w:b w:val="0"/>
          <w:sz w:val="22"/>
          <w:szCs w:val="22"/>
          <w:shd w:val="clear" w:color="auto" w:fill="FFFFFF"/>
          <w:lang w:val="uk-UA"/>
        </w:rPr>
        <w:t>Гутий Б. В.,</w:t>
      </w:r>
      <w:r w:rsidRPr="00F76AEC">
        <w:rPr>
          <w:rStyle w:val="afd"/>
          <w:rFonts w:ascii="Times New Roman" w:hAnsi="Times New Roman"/>
          <w:sz w:val="22"/>
          <w:szCs w:val="22"/>
          <w:shd w:val="clear" w:color="auto" w:fill="FFFFFF"/>
          <w:lang w:val="uk-UA"/>
        </w:rPr>
        <w:t xml:space="preserve"> </w:t>
      </w:r>
      <w:r w:rsidRPr="00F76AEC">
        <w:rPr>
          <w:rFonts w:ascii="Times New Roman" w:hAnsi="Times New Roman"/>
          <w:sz w:val="22"/>
          <w:szCs w:val="22"/>
          <w:shd w:val="clear" w:color="auto" w:fill="FFFFFF"/>
          <w:lang w:val="uk-UA"/>
        </w:rPr>
        <w:t>Бордун О. М.</w:t>
      </w:r>
      <w:r w:rsidRPr="00F76AEC">
        <w:rPr>
          <w:rFonts w:ascii="Times New Roman" w:hAnsi="Times New Roman"/>
          <w:bCs/>
          <w:sz w:val="22"/>
          <w:szCs w:val="22"/>
          <w:lang w:val="uk-UA"/>
        </w:rPr>
        <w:t xml:space="preserve"> Ознаки відгодівельних та м’ясних якостей </w:t>
      </w:r>
      <w:r w:rsidRPr="00F76AEC">
        <w:rPr>
          <w:rFonts w:ascii="Times New Roman" w:hAnsi="Times New Roman"/>
          <w:sz w:val="22"/>
          <w:szCs w:val="22"/>
          <w:lang w:val="uk-UA"/>
        </w:rPr>
        <w:t xml:space="preserve">молодняку свиней різної внутрішньопородної диференціації за індексом ейросомії та рівень їх дискретності. </w:t>
      </w:r>
      <w:r w:rsidRPr="00F76AEC">
        <w:rPr>
          <w:rFonts w:ascii="Times New Roman" w:hAnsi="Times New Roman"/>
          <w:i/>
          <w:sz w:val="22"/>
          <w:szCs w:val="22"/>
        </w:rPr>
        <w:t xml:space="preserve">Науково-технічний </w:t>
      </w:r>
      <w:r w:rsidRPr="00F76AEC">
        <w:rPr>
          <w:rFonts w:ascii="Times New Roman" w:hAnsi="Times New Roman"/>
          <w:i/>
          <w:spacing w:val="-20"/>
          <w:sz w:val="22"/>
          <w:szCs w:val="22"/>
        </w:rPr>
        <w:t>бюлетень державного науково-дослідного контрольного</w:t>
      </w:r>
      <w:r w:rsidRPr="00F76AEC">
        <w:rPr>
          <w:rFonts w:ascii="Times New Roman" w:hAnsi="Times New Roman"/>
          <w:i/>
          <w:sz w:val="22"/>
          <w:szCs w:val="22"/>
        </w:rPr>
        <w:t xml:space="preserve"> інституту ветеринарних препаратів та кормових добавок Інституту біології тварин.</w:t>
      </w:r>
      <w:r w:rsidRPr="00F76AEC">
        <w:rPr>
          <w:rFonts w:ascii="Times New Roman" w:hAnsi="Times New Roman"/>
          <w:sz w:val="22"/>
          <w:szCs w:val="22"/>
        </w:rPr>
        <w:t xml:space="preserve"> </w:t>
      </w:r>
      <w:r w:rsidRPr="00F76AEC">
        <w:rPr>
          <w:rFonts w:ascii="Times New Roman" w:hAnsi="Times New Roman"/>
          <w:i/>
          <w:sz w:val="22"/>
          <w:szCs w:val="22"/>
        </w:rPr>
        <w:t>НААН</w:t>
      </w:r>
      <w:r w:rsidRPr="00F76AEC">
        <w:rPr>
          <w:rFonts w:ascii="Times New Roman" w:hAnsi="Times New Roman"/>
          <w:sz w:val="22"/>
          <w:szCs w:val="22"/>
        </w:rPr>
        <w:t xml:space="preserve">. Львів, </w:t>
      </w:r>
      <w:r w:rsidRPr="00F76AEC">
        <w:rPr>
          <w:rFonts w:ascii="Times New Roman" w:hAnsi="Times New Roman"/>
          <w:spacing w:val="-20"/>
          <w:sz w:val="22"/>
          <w:szCs w:val="22"/>
        </w:rPr>
        <w:lastRenderedPageBreak/>
        <w:t>2023. Вип. 24. №1. С.</w:t>
      </w:r>
      <w:r w:rsidRPr="00F76AEC">
        <w:rPr>
          <w:rFonts w:ascii="Times New Roman" w:hAnsi="Times New Roman"/>
          <w:spacing w:val="-20"/>
          <w:sz w:val="22"/>
          <w:szCs w:val="22"/>
          <w:lang w:val="uk-UA"/>
        </w:rPr>
        <w:t xml:space="preserve"> </w:t>
      </w:r>
      <w:r w:rsidRPr="00F76AEC">
        <w:rPr>
          <w:rFonts w:ascii="Times New Roman" w:hAnsi="Times New Roman"/>
          <w:spacing w:val="-20"/>
          <w:sz w:val="22"/>
          <w:szCs w:val="22"/>
        </w:rPr>
        <w:t>200</w:t>
      </w:r>
      <w:r w:rsidRPr="00F76AEC">
        <w:rPr>
          <w:rFonts w:ascii="Times New Roman" w:hAnsi="Times New Roman"/>
          <w:spacing w:val="-20"/>
          <w:sz w:val="22"/>
          <w:szCs w:val="22"/>
          <w:lang w:val="uk-UA"/>
        </w:rPr>
        <w:t>–</w:t>
      </w:r>
      <w:r w:rsidRPr="00F76AEC">
        <w:rPr>
          <w:rFonts w:ascii="Times New Roman" w:hAnsi="Times New Roman"/>
          <w:spacing w:val="-20"/>
          <w:sz w:val="22"/>
          <w:szCs w:val="22"/>
        </w:rPr>
        <w:t xml:space="preserve">209. </w:t>
      </w:r>
      <w:hyperlink r:id="rId35" w:history="1">
        <w:r w:rsidRPr="00F76AEC">
          <w:rPr>
            <w:rStyle w:val="a6"/>
            <w:rFonts w:ascii="Times New Roman" w:hAnsi="Times New Roman"/>
            <w:color w:val="auto"/>
            <w:spacing w:val="-20"/>
            <w:sz w:val="22"/>
            <w:szCs w:val="22"/>
            <w:lang w:val="en-US"/>
          </w:rPr>
          <w:t>https</w:t>
        </w:r>
        <w:r w:rsidRPr="00F76AEC">
          <w:rPr>
            <w:rStyle w:val="a6"/>
            <w:rFonts w:ascii="Times New Roman" w:hAnsi="Times New Roman"/>
            <w:color w:val="auto"/>
            <w:spacing w:val="-20"/>
            <w:sz w:val="22"/>
            <w:szCs w:val="22"/>
          </w:rPr>
          <w:t>://</w:t>
        </w:r>
        <w:r w:rsidRPr="00F76AEC">
          <w:rPr>
            <w:rStyle w:val="a6"/>
            <w:rFonts w:ascii="Times New Roman" w:hAnsi="Times New Roman"/>
            <w:color w:val="auto"/>
            <w:spacing w:val="-20"/>
            <w:sz w:val="22"/>
            <w:szCs w:val="22"/>
            <w:lang w:val="en-US"/>
          </w:rPr>
          <w:t>doi</w:t>
        </w:r>
        <w:r w:rsidRPr="00F76AEC">
          <w:rPr>
            <w:rStyle w:val="a6"/>
            <w:rFonts w:ascii="Times New Roman" w:hAnsi="Times New Roman"/>
            <w:color w:val="auto"/>
            <w:spacing w:val="-20"/>
            <w:sz w:val="22"/>
            <w:szCs w:val="22"/>
          </w:rPr>
          <w:t>.</w:t>
        </w:r>
        <w:r w:rsidRPr="00F76AEC">
          <w:rPr>
            <w:rStyle w:val="a6"/>
            <w:rFonts w:ascii="Times New Roman" w:hAnsi="Times New Roman"/>
            <w:color w:val="auto"/>
            <w:spacing w:val="-20"/>
            <w:sz w:val="22"/>
            <w:szCs w:val="22"/>
            <w:lang w:val="en-US"/>
          </w:rPr>
          <w:t>org</w:t>
        </w:r>
        <w:r w:rsidRPr="00F76AEC">
          <w:rPr>
            <w:rStyle w:val="a6"/>
            <w:rFonts w:ascii="Times New Roman" w:hAnsi="Times New Roman"/>
            <w:color w:val="auto"/>
            <w:spacing w:val="-20"/>
            <w:sz w:val="22"/>
            <w:szCs w:val="22"/>
          </w:rPr>
          <w:t>/10.36359/</w:t>
        </w:r>
        <w:r w:rsidRPr="00F76AEC">
          <w:rPr>
            <w:rStyle w:val="a6"/>
            <w:rFonts w:ascii="Times New Roman" w:hAnsi="Times New Roman"/>
            <w:color w:val="auto"/>
            <w:spacing w:val="-20"/>
            <w:sz w:val="22"/>
            <w:szCs w:val="22"/>
            <w:lang w:val="en-US"/>
          </w:rPr>
          <w:t>scivp</w:t>
        </w:r>
        <w:r w:rsidRPr="00F76AEC">
          <w:rPr>
            <w:rStyle w:val="a6"/>
            <w:rFonts w:ascii="Times New Roman" w:hAnsi="Times New Roman"/>
            <w:color w:val="auto"/>
            <w:spacing w:val="-20"/>
            <w:sz w:val="22"/>
            <w:szCs w:val="22"/>
          </w:rPr>
          <w:t>.2023-24-1.27</w:t>
        </w:r>
      </w:hyperlink>
    </w:p>
    <w:p w:rsidR="00D71005" w:rsidRPr="00F76AEC" w:rsidRDefault="00560703" w:rsidP="00D71005">
      <w:pPr>
        <w:widowControl w:val="0"/>
        <w:tabs>
          <w:tab w:val="left" w:pos="2492"/>
        </w:tabs>
        <w:autoSpaceDE w:val="0"/>
        <w:autoSpaceDN w:val="0"/>
        <w:adjustRightInd w:val="0"/>
        <w:spacing w:after="0"/>
        <w:ind w:right="0" w:firstLine="567"/>
        <w:rPr>
          <w:rFonts w:ascii="Times New Roman" w:hAnsi="Times New Roman"/>
          <w:i/>
          <w:iCs/>
          <w:sz w:val="20"/>
          <w:szCs w:val="20"/>
          <w:lang w:val="uk-UA"/>
        </w:rPr>
      </w:pPr>
      <w:r w:rsidRPr="00F76AEC">
        <w:rPr>
          <w:rFonts w:ascii="Times New Roman" w:hAnsi="Times New Roman"/>
          <w:i/>
          <w:iCs/>
          <w:sz w:val="20"/>
          <w:szCs w:val="20"/>
          <w:lang w:val="uk-UA"/>
        </w:rPr>
        <w:t xml:space="preserve">В статті наведено результати дослідження відгодівельних та м’ясних якостей молодняку свиней великої білої породи різної внутрішньопородної диференціації за індексом ейросомії, а також розрахунку коефіцієнтів дискретності кількісних ознак та економічної ефективності їх використання в умовах промислового комплексу. Установлено, що молодняк свиней великої білої породи підконтрольної популяції за довжиною тулубу, віком досягнення живої маси </w:t>
      </w:r>
      <w:smartTag w:uri="urn:schemas-microsoft-com:office:smarttags" w:element="metricconverter">
        <w:smartTagPr>
          <w:attr w:name="ProductID" w:val="100 кг"/>
        </w:smartTagPr>
        <w:r w:rsidRPr="00F76AEC">
          <w:rPr>
            <w:rFonts w:ascii="Times New Roman" w:hAnsi="Times New Roman"/>
            <w:i/>
            <w:iCs/>
            <w:sz w:val="20"/>
            <w:szCs w:val="20"/>
            <w:lang w:val="uk-UA"/>
          </w:rPr>
          <w:t>100 кг</w:t>
        </w:r>
      </w:smartTag>
      <w:r w:rsidRPr="00F76AEC">
        <w:rPr>
          <w:rFonts w:ascii="Times New Roman" w:hAnsi="Times New Roman"/>
          <w:i/>
          <w:iCs/>
          <w:sz w:val="20"/>
          <w:szCs w:val="20"/>
          <w:lang w:val="uk-UA"/>
        </w:rPr>
        <w:t xml:space="preserve">, товщиною шпику на рівні 6-7 грудних хребців та довжиною охолодженої туші відповідають І класу і класу еліта. </w:t>
      </w:r>
    </w:p>
    <w:p w:rsidR="00D32CE7" w:rsidRPr="00F76AEC" w:rsidRDefault="00D32CE7" w:rsidP="00D71005">
      <w:pPr>
        <w:widowControl w:val="0"/>
        <w:tabs>
          <w:tab w:val="left" w:pos="2492"/>
        </w:tabs>
        <w:autoSpaceDE w:val="0"/>
        <w:autoSpaceDN w:val="0"/>
        <w:adjustRightInd w:val="0"/>
        <w:spacing w:after="0"/>
        <w:ind w:right="0" w:firstLine="567"/>
        <w:rPr>
          <w:rFonts w:ascii="Times New Roman" w:hAnsi="Times New Roman"/>
          <w:sz w:val="16"/>
          <w:szCs w:val="16"/>
          <w:u w:val="single"/>
          <w:lang w:val="uk-UA"/>
        </w:rPr>
      </w:pPr>
    </w:p>
    <w:p w:rsidR="00560703" w:rsidRPr="00F76AEC" w:rsidRDefault="00560703" w:rsidP="00560703">
      <w:pPr>
        <w:pStyle w:val="a4"/>
        <w:widowControl w:val="0"/>
        <w:numPr>
          <w:ilvl w:val="0"/>
          <w:numId w:val="37"/>
        </w:numPr>
        <w:tabs>
          <w:tab w:val="left" w:pos="567"/>
          <w:tab w:val="left" w:pos="2492"/>
        </w:tabs>
        <w:autoSpaceDE w:val="0"/>
        <w:autoSpaceDN w:val="0"/>
        <w:adjustRightInd w:val="0"/>
        <w:spacing w:after="0"/>
        <w:ind w:left="0" w:right="0" w:firstLine="0"/>
        <w:rPr>
          <w:rFonts w:ascii="Times New Roman" w:hAnsi="Times New Roman"/>
          <w:sz w:val="22"/>
          <w:szCs w:val="22"/>
          <w:u w:val="single"/>
          <w:lang w:val="uk-UA"/>
        </w:rPr>
      </w:pPr>
      <w:r w:rsidRPr="00F76AEC">
        <w:rPr>
          <w:rFonts w:ascii="Times New Roman" w:hAnsi="Times New Roman"/>
          <w:sz w:val="22"/>
          <w:szCs w:val="22"/>
          <w:lang w:val="uk-UA"/>
        </w:rPr>
        <w:t xml:space="preserve">Козир В. С., Денисюк О. В. Особливості поведінки бугайців сірої української породи та її зв’язок з приростами живої маси. </w:t>
      </w:r>
      <w:r w:rsidRPr="00F76AEC">
        <w:rPr>
          <w:rFonts w:ascii="Times New Roman" w:hAnsi="Times New Roman"/>
          <w:i/>
          <w:sz w:val="22"/>
          <w:szCs w:val="22"/>
        </w:rPr>
        <w:t>Розведення</w:t>
      </w:r>
      <w:r w:rsidRPr="00F76AEC">
        <w:rPr>
          <w:rFonts w:ascii="Times New Roman" w:hAnsi="Times New Roman"/>
          <w:i/>
          <w:sz w:val="22"/>
          <w:szCs w:val="22"/>
          <w:lang w:val="uk-UA"/>
        </w:rPr>
        <w:t xml:space="preserve"> </w:t>
      </w:r>
      <w:r w:rsidRPr="00F76AEC">
        <w:rPr>
          <w:rFonts w:ascii="Times New Roman" w:hAnsi="Times New Roman"/>
          <w:i/>
          <w:sz w:val="22"/>
          <w:szCs w:val="22"/>
        </w:rPr>
        <w:t xml:space="preserve">і </w:t>
      </w:r>
      <w:r w:rsidRPr="00F76AEC">
        <w:rPr>
          <w:rFonts w:ascii="Times New Roman" w:hAnsi="Times New Roman"/>
          <w:i/>
          <w:sz w:val="22"/>
          <w:szCs w:val="22"/>
          <w:lang w:val="uk-UA"/>
        </w:rPr>
        <w:t xml:space="preserve">генетика тварин: </w:t>
      </w:r>
      <w:r w:rsidRPr="00F76AEC">
        <w:rPr>
          <w:rFonts w:ascii="Times New Roman" w:hAnsi="Times New Roman"/>
          <w:sz w:val="22"/>
          <w:szCs w:val="22"/>
          <w:lang w:val="uk-UA"/>
        </w:rPr>
        <w:t>міжвід.</w:t>
      </w:r>
      <w:r w:rsidRPr="00F76AEC">
        <w:rPr>
          <w:rFonts w:ascii="Times New Roman" w:hAnsi="Times New Roman"/>
          <w:sz w:val="22"/>
          <w:szCs w:val="22"/>
        </w:rPr>
        <w:t xml:space="preserve"> темат</w:t>
      </w:r>
      <w:r w:rsidRPr="00F76AEC">
        <w:rPr>
          <w:rFonts w:ascii="Times New Roman" w:hAnsi="Times New Roman"/>
          <w:sz w:val="22"/>
          <w:szCs w:val="22"/>
          <w:lang w:val="uk-UA"/>
        </w:rPr>
        <w:t>.</w:t>
      </w:r>
      <w:r w:rsidRPr="00F76AEC">
        <w:rPr>
          <w:rFonts w:ascii="Times New Roman" w:hAnsi="Times New Roman"/>
          <w:sz w:val="22"/>
          <w:szCs w:val="22"/>
        </w:rPr>
        <w:t xml:space="preserve"> наук</w:t>
      </w:r>
      <w:r w:rsidRPr="00F76AEC">
        <w:rPr>
          <w:rFonts w:ascii="Times New Roman" w:hAnsi="Times New Roman"/>
          <w:sz w:val="22"/>
          <w:szCs w:val="22"/>
          <w:lang w:val="uk-UA"/>
        </w:rPr>
        <w:t>.</w:t>
      </w:r>
      <w:r w:rsidRPr="00F76AEC">
        <w:rPr>
          <w:rFonts w:ascii="Times New Roman" w:hAnsi="Times New Roman"/>
          <w:sz w:val="22"/>
          <w:szCs w:val="22"/>
        </w:rPr>
        <w:t xml:space="preserve"> збірник.</w:t>
      </w:r>
      <w:r w:rsidRPr="00F76AEC">
        <w:rPr>
          <w:rFonts w:ascii="Times New Roman" w:hAnsi="Times New Roman"/>
          <w:sz w:val="22"/>
          <w:szCs w:val="22"/>
          <w:lang w:val="uk-UA"/>
        </w:rPr>
        <w:t xml:space="preserve"> Вінниця, </w:t>
      </w:r>
      <w:r w:rsidRPr="00F76AEC">
        <w:rPr>
          <w:rFonts w:ascii="Times New Roman" w:hAnsi="Times New Roman"/>
          <w:sz w:val="22"/>
          <w:szCs w:val="22"/>
        </w:rPr>
        <w:t>2023. Вип. 65. С. 206</w:t>
      </w:r>
      <w:r w:rsidRPr="00F76AEC">
        <w:rPr>
          <w:rFonts w:ascii="Times New Roman" w:hAnsi="Times New Roman"/>
          <w:sz w:val="22"/>
          <w:szCs w:val="22"/>
          <w:lang w:val="uk-UA"/>
        </w:rPr>
        <w:t>–</w:t>
      </w:r>
      <w:r w:rsidRPr="00F76AEC">
        <w:rPr>
          <w:rFonts w:ascii="Times New Roman" w:hAnsi="Times New Roman"/>
          <w:sz w:val="22"/>
          <w:szCs w:val="22"/>
        </w:rPr>
        <w:t xml:space="preserve">213. </w:t>
      </w:r>
      <w:r w:rsidRPr="00F76AEC">
        <w:rPr>
          <w:rFonts w:ascii="Times New Roman" w:hAnsi="Times New Roman"/>
          <w:sz w:val="22"/>
          <w:szCs w:val="22"/>
          <w:u w:val="single"/>
          <w:lang w:val="en-US"/>
        </w:rPr>
        <w:t>DOI</w:t>
      </w:r>
      <w:r w:rsidRPr="00F76AEC">
        <w:rPr>
          <w:rFonts w:ascii="Times New Roman" w:hAnsi="Times New Roman"/>
          <w:sz w:val="22"/>
          <w:szCs w:val="22"/>
          <w:u w:val="single"/>
        </w:rPr>
        <w:t>:</w:t>
      </w:r>
      <w:hyperlink r:id="rId36" w:history="1">
        <w:r w:rsidRPr="00F76AEC">
          <w:rPr>
            <w:rStyle w:val="a6"/>
            <w:rFonts w:ascii="Times New Roman" w:hAnsi="Times New Roman"/>
            <w:color w:val="auto"/>
            <w:sz w:val="22"/>
            <w:szCs w:val="22"/>
            <w:lang w:val="en-US"/>
          </w:rPr>
          <w:t>https</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doi</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org</w:t>
        </w:r>
        <w:r w:rsidRPr="00F76AEC">
          <w:rPr>
            <w:rStyle w:val="a6"/>
            <w:rFonts w:ascii="Times New Roman" w:hAnsi="Times New Roman"/>
            <w:color w:val="auto"/>
            <w:sz w:val="22"/>
            <w:szCs w:val="22"/>
          </w:rPr>
          <w:t>/10.</w:t>
        </w:r>
      </w:hyperlink>
      <w:r w:rsidRPr="00F76AEC">
        <w:rPr>
          <w:rFonts w:ascii="Times New Roman" w:hAnsi="Times New Roman"/>
          <w:sz w:val="22"/>
          <w:szCs w:val="22"/>
          <w:u w:val="single"/>
        </w:rPr>
        <w:t>31073/</w:t>
      </w:r>
      <w:r w:rsidRPr="00F76AEC">
        <w:rPr>
          <w:rFonts w:ascii="Times New Roman" w:hAnsi="Times New Roman"/>
          <w:sz w:val="22"/>
          <w:szCs w:val="22"/>
          <w:u w:val="single"/>
          <w:lang w:val="en-US"/>
        </w:rPr>
        <w:t>abg</w:t>
      </w:r>
      <w:r w:rsidRPr="00F76AEC">
        <w:rPr>
          <w:rFonts w:ascii="Times New Roman" w:hAnsi="Times New Roman"/>
          <w:sz w:val="22"/>
          <w:szCs w:val="22"/>
          <w:u w:val="single"/>
        </w:rPr>
        <w:t>.65.20</w:t>
      </w:r>
      <w:r w:rsidRPr="00F76AEC">
        <w:rPr>
          <w:rFonts w:ascii="Times New Roman" w:hAnsi="Times New Roman"/>
          <w:i/>
          <w:sz w:val="22"/>
          <w:szCs w:val="22"/>
        </w:rPr>
        <w:t xml:space="preserve"> </w:t>
      </w:r>
    </w:p>
    <w:p w:rsidR="00D71005" w:rsidRPr="00F76AEC" w:rsidRDefault="00560703" w:rsidP="00D71005">
      <w:pPr>
        <w:widowControl w:val="0"/>
        <w:tabs>
          <w:tab w:val="left" w:pos="2492"/>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Установлено, що </w:t>
      </w:r>
      <w:r w:rsidR="007E2E30" w:rsidRPr="00F76AEC">
        <w:rPr>
          <w:rFonts w:ascii="Times New Roman" w:hAnsi="Times New Roman"/>
          <w:i/>
          <w:sz w:val="20"/>
          <w:szCs w:val="20"/>
          <w:lang w:val="uk-UA"/>
        </w:rPr>
        <w:t>в</w:t>
      </w:r>
      <w:r w:rsidRPr="00F76AEC">
        <w:rPr>
          <w:rFonts w:ascii="Times New Roman" w:hAnsi="Times New Roman"/>
          <w:i/>
          <w:sz w:val="20"/>
          <w:szCs w:val="20"/>
          <w:lang w:val="uk-UA"/>
        </w:rPr>
        <w:t xml:space="preserve"> загальній сумі всіх факторів, що впливають на живу масу бугайців у 15-місячному віці, частка впливу кормової поведінки (індексу функціональної активності «поїдання корму») становить 88,6% (</w:t>
      </w:r>
      <w:r w:rsidRPr="00F76AEC">
        <w:rPr>
          <w:rFonts w:ascii="Times New Roman" w:hAnsi="Times New Roman"/>
          <w:i/>
          <w:sz w:val="20"/>
          <w:szCs w:val="20"/>
        </w:rPr>
        <w:t>ηχ</w:t>
      </w:r>
      <w:r w:rsidRPr="00F76AEC">
        <w:rPr>
          <w:rFonts w:ascii="Times New Roman" w:hAnsi="Times New Roman"/>
          <w:i/>
          <w:sz w:val="20"/>
          <w:szCs w:val="20"/>
          <w:lang w:val="uk-UA"/>
        </w:rPr>
        <w:t xml:space="preserve">20,886). </w:t>
      </w:r>
    </w:p>
    <w:p w:rsidR="00F14192" w:rsidRPr="00F76AEC" w:rsidRDefault="00F14192" w:rsidP="00D71005">
      <w:pPr>
        <w:widowControl w:val="0"/>
        <w:tabs>
          <w:tab w:val="left" w:pos="2492"/>
        </w:tabs>
        <w:autoSpaceDE w:val="0"/>
        <w:autoSpaceDN w:val="0"/>
        <w:adjustRightInd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 w:val="left" w:pos="2492"/>
        </w:tabs>
        <w:autoSpaceDE w:val="0"/>
        <w:autoSpaceDN w:val="0"/>
        <w:adjustRightInd w:val="0"/>
        <w:spacing w:after="0"/>
        <w:ind w:left="0" w:right="0" w:firstLine="0"/>
        <w:rPr>
          <w:rFonts w:ascii="Times New Roman" w:hAnsi="Times New Roman"/>
          <w:u w:val="single"/>
          <w:lang w:val="uk-UA"/>
        </w:rPr>
      </w:pPr>
      <w:r w:rsidRPr="00F76AEC">
        <w:rPr>
          <w:rFonts w:ascii="Times New Roman" w:hAnsi="Times New Roman"/>
          <w:lang w:val="uk-UA"/>
        </w:rPr>
        <w:t>Матюха В. Л. Фітосанітарний стан посівів пшениці озимої залежно від впливу бакових сумішей</w:t>
      </w:r>
      <w:r w:rsidR="004718EA">
        <w:rPr>
          <w:rFonts w:ascii="Times New Roman" w:hAnsi="Times New Roman"/>
          <w:lang w:val="uk-UA"/>
        </w:rPr>
        <w:t xml:space="preserve"> пестицидів в Північному Степу У</w:t>
      </w:r>
      <w:r w:rsidRPr="00F76AEC">
        <w:rPr>
          <w:rFonts w:ascii="Times New Roman" w:hAnsi="Times New Roman"/>
          <w:lang w:val="uk-UA"/>
        </w:rPr>
        <w:t>країни</w:t>
      </w:r>
      <w:r w:rsidR="004718EA">
        <w:rPr>
          <w:rFonts w:ascii="Times New Roman" w:hAnsi="Times New Roman"/>
          <w:lang w:val="uk-UA"/>
        </w:rPr>
        <w:t>.</w:t>
      </w:r>
      <w:r w:rsidRPr="00F76AEC">
        <w:rPr>
          <w:rFonts w:ascii="Times New Roman" w:hAnsi="Times New Roman"/>
          <w:lang w:val="uk-UA"/>
        </w:rPr>
        <w:t xml:space="preserve"> </w:t>
      </w:r>
      <w:r w:rsidRPr="00F76AEC">
        <w:rPr>
          <w:rFonts w:ascii="Times New Roman" w:hAnsi="Times New Roman"/>
          <w:i/>
          <w:lang w:val="uk-UA"/>
        </w:rPr>
        <w:t>Таврійський науковий вісник</w:t>
      </w:r>
      <w:r w:rsidRPr="00F76AEC">
        <w:rPr>
          <w:rFonts w:ascii="Times New Roman" w:hAnsi="Times New Roman"/>
          <w:lang w:val="uk-UA"/>
        </w:rPr>
        <w:t xml:space="preserve">. Херсон, 2023. Вип.129. </w:t>
      </w:r>
      <w:r w:rsidRPr="00F76AEC">
        <w:rPr>
          <w:rFonts w:ascii="Times New Roman" w:hAnsi="Times New Roman"/>
          <w:lang w:val="uk-UA"/>
        </w:rPr>
        <w:br/>
        <w:t xml:space="preserve">С. 102–110 </w:t>
      </w:r>
      <w:r w:rsidRPr="00F76AEC">
        <w:rPr>
          <w:rFonts w:ascii="Times New Roman" w:hAnsi="Times New Roman"/>
        </w:rPr>
        <w:t>DOI</w:t>
      </w:r>
      <w:r w:rsidRPr="00F76AEC">
        <w:rPr>
          <w:rFonts w:ascii="Times New Roman" w:hAnsi="Times New Roman"/>
          <w:lang w:val="uk-UA"/>
        </w:rPr>
        <w:t xml:space="preserve"> </w:t>
      </w:r>
      <w:r w:rsidRPr="00F76AEC">
        <w:rPr>
          <w:rFonts w:ascii="Times New Roman" w:hAnsi="Times New Roman"/>
        </w:rPr>
        <w:t>https</w:t>
      </w:r>
      <w:r w:rsidRPr="00F76AEC">
        <w:rPr>
          <w:rFonts w:ascii="Times New Roman" w:hAnsi="Times New Roman"/>
          <w:lang w:val="uk-UA"/>
        </w:rPr>
        <w:t>://</w:t>
      </w:r>
      <w:r w:rsidRPr="00F76AEC">
        <w:rPr>
          <w:rFonts w:ascii="Times New Roman" w:hAnsi="Times New Roman"/>
        </w:rPr>
        <w:t>doi</w:t>
      </w:r>
      <w:r w:rsidRPr="00F76AEC">
        <w:rPr>
          <w:rFonts w:ascii="Times New Roman" w:hAnsi="Times New Roman"/>
          <w:lang w:val="uk-UA"/>
        </w:rPr>
        <w:t>.</w:t>
      </w:r>
      <w:r w:rsidRPr="00F76AEC">
        <w:rPr>
          <w:rFonts w:ascii="Times New Roman" w:hAnsi="Times New Roman"/>
        </w:rPr>
        <w:t>org</w:t>
      </w:r>
      <w:r w:rsidRPr="00F76AEC">
        <w:rPr>
          <w:rFonts w:ascii="Times New Roman" w:hAnsi="Times New Roman"/>
          <w:lang w:val="uk-UA"/>
        </w:rPr>
        <w:t>/10.32851/2226-0099.2023.129.14</w:t>
      </w:r>
    </w:p>
    <w:p w:rsidR="00560703" w:rsidRPr="00F76AEC" w:rsidRDefault="00560703" w:rsidP="00D71005">
      <w:pPr>
        <w:widowControl w:val="0"/>
        <w:tabs>
          <w:tab w:val="left" w:pos="2492"/>
        </w:tabs>
        <w:autoSpaceDE w:val="0"/>
        <w:autoSpaceDN w:val="0"/>
        <w:adjustRightInd w:val="0"/>
        <w:spacing w:after="0"/>
        <w:ind w:right="0" w:firstLine="567"/>
        <w:rPr>
          <w:rFonts w:ascii="Times New Roman" w:hAnsi="Times New Roman"/>
          <w:sz w:val="20"/>
          <w:szCs w:val="20"/>
          <w:u w:val="single"/>
          <w:lang w:val="uk-UA"/>
        </w:rPr>
      </w:pPr>
      <w:r w:rsidRPr="00F76AEC">
        <w:rPr>
          <w:rFonts w:ascii="Times New Roman" w:hAnsi="Times New Roman"/>
          <w:i/>
          <w:sz w:val="20"/>
          <w:szCs w:val="20"/>
          <w:lang w:val="uk-UA"/>
        </w:rPr>
        <w:t>Проаналізовано причин</w:t>
      </w:r>
      <w:r w:rsidR="004718EA">
        <w:rPr>
          <w:rFonts w:ascii="Times New Roman" w:hAnsi="Times New Roman"/>
          <w:i/>
          <w:sz w:val="20"/>
          <w:szCs w:val="20"/>
          <w:lang w:val="uk-UA"/>
        </w:rPr>
        <w:t>и</w:t>
      </w:r>
      <w:r w:rsidRPr="00F76AEC">
        <w:rPr>
          <w:rFonts w:ascii="Times New Roman" w:hAnsi="Times New Roman"/>
          <w:i/>
          <w:sz w:val="20"/>
          <w:szCs w:val="20"/>
          <w:lang w:val="uk-UA"/>
        </w:rPr>
        <w:t xml:space="preserve"> зниження врожаю зерна пшениці озимої. Досліджено процеси посилення або послаблення стійкості пшениці озимої до забур’яненості, пошкодження шкідниками і ураження хворобами, у сучасному землеробстві степової зони. </w:t>
      </w:r>
      <w:r w:rsidRPr="00F76AEC">
        <w:rPr>
          <w:rFonts w:ascii="Times New Roman" w:hAnsi="Times New Roman"/>
          <w:i/>
          <w:sz w:val="20"/>
          <w:szCs w:val="20"/>
        </w:rPr>
        <w:t xml:space="preserve">Пшениця після непарових попередників з недостатнім покриттям поверхні ґрунту потребує першочергового захисту від бур’янів. </w:t>
      </w:r>
    </w:p>
    <w:p w:rsidR="00D71005" w:rsidRPr="00F76AEC" w:rsidRDefault="00D71005" w:rsidP="00D71005">
      <w:pPr>
        <w:widowControl w:val="0"/>
        <w:tabs>
          <w:tab w:val="left" w:pos="2492"/>
        </w:tabs>
        <w:autoSpaceDE w:val="0"/>
        <w:autoSpaceDN w:val="0"/>
        <w:adjustRightInd w:val="0"/>
        <w:spacing w:after="0"/>
        <w:ind w:right="0" w:firstLine="567"/>
        <w:rPr>
          <w:rFonts w:ascii="Times New Roman" w:hAnsi="Times New Roman"/>
          <w:sz w:val="16"/>
          <w:szCs w:val="16"/>
          <w:u w:val="single"/>
          <w:lang w:val="uk-UA"/>
        </w:rPr>
      </w:pPr>
    </w:p>
    <w:p w:rsidR="00560703" w:rsidRPr="00F76AEC" w:rsidRDefault="00560703" w:rsidP="00560703">
      <w:pPr>
        <w:pStyle w:val="a4"/>
        <w:widowControl w:val="0"/>
        <w:numPr>
          <w:ilvl w:val="0"/>
          <w:numId w:val="37"/>
        </w:numPr>
        <w:tabs>
          <w:tab w:val="left" w:pos="567"/>
          <w:tab w:val="left" w:pos="2492"/>
        </w:tabs>
        <w:autoSpaceDE w:val="0"/>
        <w:autoSpaceDN w:val="0"/>
        <w:adjustRightInd w:val="0"/>
        <w:spacing w:after="0"/>
        <w:ind w:left="0" w:right="0" w:firstLine="0"/>
        <w:rPr>
          <w:rFonts w:ascii="Times New Roman" w:hAnsi="Times New Roman"/>
          <w:sz w:val="22"/>
          <w:szCs w:val="22"/>
          <w:u w:val="single"/>
          <w:lang w:val="uk-UA"/>
        </w:rPr>
      </w:pPr>
      <w:r w:rsidRPr="00F76AEC">
        <w:rPr>
          <w:rFonts w:ascii="Times New Roman" w:hAnsi="Times New Roman"/>
          <w:sz w:val="22"/>
          <w:szCs w:val="22"/>
          <w:lang w:val="uk-UA"/>
        </w:rPr>
        <w:t xml:space="preserve">Матюха В. Л., Гирка Т. В., Семенов С. С. Фітоценотична стійкість агроценозів пшениці озимої до бур̕янів в умовах </w:t>
      </w:r>
      <w:r w:rsidR="004718EA" w:rsidRPr="00F76AEC">
        <w:rPr>
          <w:rFonts w:ascii="Times New Roman" w:hAnsi="Times New Roman"/>
          <w:sz w:val="22"/>
          <w:szCs w:val="22"/>
          <w:lang w:val="uk-UA"/>
        </w:rPr>
        <w:t>П</w:t>
      </w:r>
      <w:r w:rsidRPr="00F76AEC">
        <w:rPr>
          <w:rFonts w:ascii="Times New Roman" w:hAnsi="Times New Roman"/>
          <w:sz w:val="22"/>
          <w:szCs w:val="22"/>
          <w:lang w:val="uk-UA"/>
        </w:rPr>
        <w:t xml:space="preserve">івнічного </w:t>
      </w:r>
      <w:r w:rsidR="004718EA" w:rsidRPr="00F76AEC">
        <w:rPr>
          <w:rFonts w:ascii="Times New Roman" w:hAnsi="Times New Roman"/>
          <w:sz w:val="22"/>
          <w:szCs w:val="22"/>
          <w:lang w:val="uk-UA"/>
        </w:rPr>
        <w:t>С</w:t>
      </w:r>
      <w:r w:rsidRPr="00F76AEC">
        <w:rPr>
          <w:rFonts w:ascii="Times New Roman" w:hAnsi="Times New Roman"/>
          <w:sz w:val="22"/>
          <w:szCs w:val="22"/>
          <w:lang w:val="uk-UA"/>
        </w:rPr>
        <w:t xml:space="preserve">тепу </w:t>
      </w:r>
      <w:r w:rsidR="004718EA" w:rsidRPr="00F76AEC">
        <w:rPr>
          <w:rFonts w:ascii="Times New Roman" w:hAnsi="Times New Roman"/>
          <w:sz w:val="22"/>
          <w:szCs w:val="22"/>
          <w:lang w:val="uk-UA"/>
        </w:rPr>
        <w:t>У</w:t>
      </w:r>
      <w:r w:rsidRPr="00F76AEC">
        <w:rPr>
          <w:rFonts w:ascii="Times New Roman" w:hAnsi="Times New Roman"/>
          <w:sz w:val="22"/>
          <w:szCs w:val="22"/>
          <w:lang w:val="uk-UA"/>
        </w:rPr>
        <w:t xml:space="preserve">країни. </w:t>
      </w:r>
      <w:r w:rsidRPr="00F76AEC">
        <w:rPr>
          <w:rFonts w:ascii="Times New Roman" w:hAnsi="Times New Roman"/>
          <w:i/>
          <w:sz w:val="22"/>
          <w:szCs w:val="22"/>
          <w:lang w:val="uk-UA"/>
        </w:rPr>
        <w:t xml:space="preserve">Таврійський науковий вісник. </w:t>
      </w:r>
      <w:r w:rsidRPr="00F76AEC">
        <w:rPr>
          <w:rFonts w:ascii="Times New Roman" w:hAnsi="Times New Roman"/>
          <w:sz w:val="22"/>
          <w:szCs w:val="22"/>
          <w:lang w:val="uk-UA"/>
        </w:rPr>
        <w:t xml:space="preserve">Херсон. 2023. Вип. 131. С. 148–156 </w:t>
      </w:r>
      <w:r w:rsidRPr="00F76AEC">
        <w:rPr>
          <w:rFonts w:ascii="Times New Roman" w:hAnsi="Times New Roman"/>
          <w:sz w:val="22"/>
          <w:szCs w:val="22"/>
          <w:lang w:val="en-US"/>
        </w:rPr>
        <w:t>DOI</w:t>
      </w:r>
      <w:r w:rsidRPr="00F76AEC">
        <w:rPr>
          <w:rFonts w:ascii="Times New Roman" w:hAnsi="Times New Roman"/>
          <w:sz w:val="22"/>
          <w:szCs w:val="22"/>
          <w:lang w:val="uk-UA"/>
        </w:rPr>
        <w:t xml:space="preserve"> </w:t>
      </w:r>
      <w:r w:rsidRPr="00F76AEC">
        <w:rPr>
          <w:rFonts w:ascii="Times New Roman" w:hAnsi="Times New Roman"/>
          <w:sz w:val="22"/>
          <w:szCs w:val="22"/>
          <w:lang w:val="en-US"/>
        </w:rPr>
        <w:t>https</w:t>
      </w:r>
      <w:r w:rsidRPr="00F76AEC">
        <w:rPr>
          <w:rFonts w:ascii="Times New Roman" w:hAnsi="Times New Roman"/>
          <w:sz w:val="22"/>
          <w:szCs w:val="22"/>
          <w:lang w:val="uk-UA"/>
        </w:rPr>
        <w:t>://</w:t>
      </w:r>
      <w:r w:rsidRPr="00F76AEC">
        <w:rPr>
          <w:rFonts w:ascii="Times New Roman" w:hAnsi="Times New Roman"/>
          <w:sz w:val="22"/>
          <w:szCs w:val="22"/>
          <w:lang w:val="en-US"/>
        </w:rPr>
        <w:t>doi</w:t>
      </w:r>
      <w:r w:rsidRPr="00F76AEC">
        <w:rPr>
          <w:rFonts w:ascii="Times New Roman" w:hAnsi="Times New Roman"/>
          <w:sz w:val="22"/>
          <w:szCs w:val="22"/>
          <w:lang w:val="uk-UA"/>
        </w:rPr>
        <w:t>.</w:t>
      </w:r>
      <w:r w:rsidRPr="00F76AEC">
        <w:rPr>
          <w:rFonts w:ascii="Times New Roman" w:hAnsi="Times New Roman"/>
          <w:sz w:val="22"/>
          <w:szCs w:val="22"/>
          <w:lang w:val="en-US"/>
        </w:rPr>
        <w:t>org</w:t>
      </w:r>
      <w:r w:rsidRPr="00F76AEC">
        <w:rPr>
          <w:rFonts w:ascii="Times New Roman" w:hAnsi="Times New Roman"/>
          <w:sz w:val="22"/>
          <w:szCs w:val="22"/>
          <w:lang w:val="uk-UA"/>
        </w:rPr>
        <w:t>/10.32782/2226-0099.2023.131.18</w:t>
      </w:r>
    </w:p>
    <w:p w:rsidR="00560703" w:rsidRPr="00F76AEC" w:rsidRDefault="00560703" w:rsidP="00D71005">
      <w:pPr>
        <w:widowControl w:val="0"/>
        <w:tabs>
          <w:tab w:val="left" w:pos="2492"/>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Проаналізовано динаміку забур’яненості посівів пшениці озимої в </w:t>
      </w:r>
      <w:r w:rsidRPr="00F76AEC">
        <w:rPr>
          <w:rFonts w:ascii="Times New Roman" w:hAnsi="Times New Roman"/>
          <w:i/>
          <w:sz w:val="20"/>
          <w:szCs w:val="20"/>
          <w:lang w:val="uk-UA"/>
        </w:rPr>
        <w:lastRenderedPageBreak/>
        <w:t xml:space="preserve">посушливих умовах Північного Степу України. Рекомендовано для одержання максимального врожаю зерна при мінімальній забур’яненості пшениці озимої в умовах Північного Степу України вирощувати ранньостиглі сорти пшениці, зокрема, Царичанка </w:t>
      </w:r>
      <w:r w:rsidR="00E1144D">
        <w:rPr>
          <w:rFonts w:ascii="Times New Roman" w:hAnsi="Times New Roman"/>
          <w:i/>
          <w:sz w:val="20"/>
          <w:szCs w:val="20"/>
          <w:lang w:val="uk-UA"/>
        </w:rPr>
        <w:br/>
      </w:r>
      <w:r w:rsidRPr="00F76AEC">
        <w:rPr>
          <w:rFonts w:ascii="Times New Roman" w:hAnsi="Times New Roman"/>
          <w:i/>
          <w:sz w:val="20"/>
          <w:szCs w:val="20"/>
          <w:lang w:val="uk-UA"/>
        </w:rPr>
        <w:t>(4,5 т/га), Кошова (4</w:t>
      </w:r>
      <w:r w:rsidR="004718EA">
        <w:rPr>
          <w:rFonts w:ascii="Times New Roman" w:hAnsi="Times New Roman"/>
          <w:i/>
          <w:sz w:val="20"/>
          <w:szCs w:val="20"/>
          <w:lang w:val="uk-UA"/>
        </w:rPr>
        <w:t>,4 т/га), які забезпечують мак</w:t>
      </w:r>
      <w:r w:rsidRPr="00F76AEC">
        <w:rPr>
          <w:rFonts w:ascii="Times New Roman" w:hAnsi="Times New Roman"/>
          <w:i/>
          <w:sz w:val="20"/>
          <w:szCs w:val="20"/>
          <w:lang w:val="uk-UA"/>
        </w:rPr>
        <w:t>симальну врожайність зерна, формують оптично щільн</w:t>
      </w:r>
      <w:r w:rsidR="004718EA">
        <w:rPr>
          <w:rFonts w:ascii="Times New Roman" w:hAnsi="Times New Roman"/>
          <w:i/>
          <w:sz w:val="20"/>
          <w:szCs w:val="20"/>
          <w:lang w:val="uk-UA"/>
        </w:rPr>
        <w:t>і посіви, що забезпечують міні</w:t>
      </w:r>
      <w:r w:rsidRPr="00F76AEC">
        <w:rPr>
          <w:rFonts w:ascii="Times New Roman" w:hAnsi="Times New Roman"/>
          <w:i/>
          <w:sz w:val="20"/>
          <w:szCs w:val="20"/>
          <w:lang w:val="uk-UA"/>
        </w:rPr>
        <w:t>мальну забур’яненість посівів 0,1–2,4 шт./м2 , чи 5,6 г/м</w:t>
      </w:r>
      <w:r w:rsidRPr="00F76AEC">
        <w:rPr>
          <w:rFonts w:ascii="Times New Roman" w:hAnsi="Times New Roman"/>
          <w:i/>
          <w:sz w:val="20"/>
          <w:szCs w:val="20"/>
          <w:vertAlign w:val="superscript"/>
          <w:lang w:val="uk-UA"/>
        </w:rPr>
        <w:t>2</w:t>
      </w:r>
      <w:r w:rsidRPr="00F76AEC">
        <w:rPr>
          <w:rFonts w:ascii="Times New Roman" w:hAnsi="Times New Roman"/>
          <w:i/>
          <w:sz w:val="20"/>
          <w:szCs w:val="20"/>
          <w:lang w:val="uk-UA"/>
        </w:rPr>
        <w:t xml:space="preserve"> </w:t>
      </w:r>
    </w:p>
    <w:p w:rsidR="00D71005" w:rsidRPr="00F76AEC" w:rsidRDefault="00D71005" w:rsidP="00D71005">
      <w:pPr>
        <w:widowControl w:val="0"/>
        <w:tabs>
          <w:tab w:val="left" w:pos="2492"/>
        </w:tabs>
        <w:autoSpaceDE w:val="0"/>
        <w:autoSpaceDN w:val="0"/>
        <w:adjustRightInd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 w:val="left" w:pos="2492"/>
        </w:tabs>
        <w:autoSpaceDE w:val="0"/>
        <w:autoSpaceDN w:val="0"/>
        <w:adjustRightInd w:val="0"/>
        <w:spacing w:after="0"/>
        <w:ind w:left="0" w:right="0" w:firstLine="0"/>
        <w:rPr>
          <w:rFonts w:ascii="Times New Roman" w:hAnsi="Times New Roman"/>
          <w:i/>
          <w:sz w:val="22"/>
          <w:szCs w:val="22"/>
          <w:lang w:val="uk-UA"/>
        </w:rPr>
      </w:pPr>
      <w:r w:rsidRPr="00F76AEC">
        <w:rPr>
          <w:rFonts w:ascii="Times New Roman" w:hAnsi="Times New Roman"/>
          <w:sz w:val="22"/>
          <w:szCs w:val="22"/>
          <w:lang w:val="en-US"/>
        </w:rPr>
        <w:t xml:space="preserve">Khalak V. I., &amp; Gutyj B. V. Activity of blood serum enzymes and their relationship with feeding and meat qualities in young pigs of different intrageneric differentiation according to the </w:t>
      </w:r>
      <w:r w:rsidRPr="00F76AEC">
        <w:rPr>
          <w:rFonts w:ascii="Times New Roman" w:hAnsi="Times New Roman"/>
          <w:sz w:val="22"/>
          <w:szCs w:val="22"/>
          <w:lang w:val="uk-UA"/>
        </w:rPr>
        <w:t>«</w:t>
      </w:r>
      <w:r w:rsidRPr="00F76AEC">
        <w:rPr>
          <w:rFonts w:ascii="Times New Roman" w:hAnsi="Times New Roman"/>
          <w:sz w:val="22"/>
          <w:szCs w:val="22"/>
          <w:lang w:val="en-US"/>
        </w:rPr>
        <w:t>formation intensity</w:t>
      </w:r>
      <w:r w:rsidRPr="00F76AEC">
        <w:rPr>
          <w:rFonts w:ascii="Times New Roman" w:hAnsi="Times New Roman"/>
          <w:sz w:val="22"/>
          <w:szCs w:val="22"/>
          <w:lang w:val="uk-UA"/>
        </w:rPr>
        <w:t>»</w:t>
      </w:r>
      <w:r w:rsidRPr="00F76AEC">
        <w:rPr>
          <w:rFonts w:ascii="Times New Roman" w:hAnsi="Times New Roman"/>
          <w:sz w:val="22"/>
          <w:szCs w:val="22"/>
          <w:lang w:val="en-US"/>
        </w:rPr>
        <w:t xml:space="preserve"> index</w:t>
      </w:r>
      <w:r w:rsidRPr="00F76AEC">
        <w:rPr>
          <w:rFonts w:ascii="Times New Roman" w:hAnsi="Times New Roman"/>
          <w:sz w:val="22"/>
          <w:szCs w:val="22"/>
          <w:lang w:val="uk-UA"/>
        </w:rPr>
        <w:t xml:space="preserve">. </w:t>
      </w:r>
      <w:r w:rsidRPr="00F76AEC">
        <w:rPr>
          <w:rFonts w:ascii="Times New Roman" w:hAnsi="Times New Roman"/>
          <w:i/>
          <w:sz w:val="22"/>
          <w:szCs w:val="22"/>
          <w:lang w:val="en-US"/>
        </w:rPr>
        <w:t>Ukrainian</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Journal</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of</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Veterinary</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and</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Agricultural</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Sciences</w:t>
      </w:r>
      <w:r w:rsidRPr="00F76AEC">
        <w:rPr>
          <w:rFonts w:ascii="Times New Roman" w:hAnsi="Times New Roman"/>
          <w:i/>
          <w:sz w:val="22"/>
          <w:szCs w:val="22"/>
          <w:lang w:val="uk-UA"/>
        </w:rPr>
        <w:t>.</w:t>
      </w:r>
      <w:r w:rsidRPr="00F76AEC">
        <w:rPr>
          <w:rStyle w:val="10"/>
          <w:rFonts w:ascii="Times New Roman" w:hAnsi="Times New Roman"/>
          <w:sz w:val="22"/>
          <w:szCs w:val="22"/>
          <w:shd w:val="clear" w:color="auto" w:fill="FFFFFF"/>
        </w:rPr>
        <w:t xml:space="preserve"> </w:t>
      </w:r>
      <w:r w:rsidRPr="00F76AEC">
        <w:rPr>
          <w:rFonts w:ascii="Times New Roman" w:hAnsi="Times New Roman"/>
          <w:bCs/>
          <w:sz w:val="22"/>
          <w:szCs w:val="22"/>
          <w:shd w:val="clear" w:color="auto" w:fill="FFFFFF"/>
          <w:lang w:val="en-US"/>
        </w:rPr>
        <w:t>Lviv,</w:t>
      </w:r>
      <w:r w:rsidRPr="00F76AEC">
        <w:rPr>
          <w:rFonts w:ascii="Times New Roman" w:hAnsi="Times New Roman"/>
          <w:b/>
          <w:bCs/>
          <w:sz w:val="22"/>
          <w:szCs w:val="22"/>
          <w:shd w:val="clear" w:color="auto" w:fill="FFFFFF"/>
          <w:lang w:val="uk-UA"/>
        </w:rPr>
        <w:t xml:space="preserve"> </w:t>
      </w:r>
      <w:r w:rsidRPr="00F76AEC">
        <w:rPr>
          <w:rFonts w:ascii="Times New Roman" w:hAnsi="Times New Roman"/>
          <w:i/>
          <w:sz w:val="22"/>
          <w:szCs w:val="22"/>
          <w:lang w:val="uk-UA"/>
        </w:rPr>
        <w:t>2023.</w:t>
      </w:r>
      <w:r w:rsidRPr="00F76AEC">
        <w:rPr>
          <w:rFonts w:ascii="Times New Roman" w:hAnsi="Times New Roman"/>
          <w:i/>
          <w:sz w:val="22"/>
          <w:szCs w:val="22"/>
          <w:lang w:val="en-US"/>
        </w:rPr>
        <w:t xml:space="preserve"> </w:t>
      </w:r>
      <w:r w:rsidRPr="00F76AEC">
        <w:rPr>
          <w:rFonts w:ascii="Times New Roman" w:hAnsi="Times New Roman"/>
          <w:sz w:val="22"/>
          <w:szCs w:val="22"/>
          <w:lang w:val="uk-UA"/>
        </w:rPr>
        <w:t xml:space="preserve">6(1), </w:t>
      </w:r>
      <w:r w:rsidRPr="00F76AEC">
        <w:rPr>
          <w:rFonts w:ascii="Times New Roman" w:hAnsi="Times New Roman"/>
          <w:sz w:val="22"/>
          <w:szCs w:val="22"/>
          <w:lang w:val="en-US"/>
        </w:rPr>
        <w:t xml:space="preserve">P. </w:t>
      </w:r>
      <w:r w:rsidRPr="00F76AEC">
        <w:rPr>
          <w:rFonts w:ascii="Times New Roman" w:hAnsi="Times New Roman"/>
          <w:sz w:val="22"/>
          <w:szCs w:val="22"/>
          <w:lang w:val="uk-UA"/>
        </w:rPr>
        <w:t>78–83.</w:t>
      </w:r>
      <w:r w:rsidRPr="00F76AEC">
        <w:rPr>
          <w:rFonts w:ascii="Times New Roman" w:hAnsi="Times New Roman"/>
          <w:sz w:val="22"/>
          <w:szCs w:val="22"/>
          <w:u w:val="single"/>
          <w:lang w:val="en-US"/>
        </w:rPr>
        <w:t xml:space="preserve"> </w:t>
      </w:r>
      <w:hyperlink r:id="rId37" w:history="1">
        <w:r w:rsidRPr="00F76AEC">
          <w:rPr>
            <w:rStyle w:val="a6"/>
            <w:rFonts w:ascii="Times New Roman" w:hAnsi="Times New Roman"/>
            <w:color w:val="auto"/>
            <w:sz w:val="22"/>
            <w:szCs w:val="22"/>
            <w:lang w:val="en-US"/>
          </w:rPr>
          <w:t>https://doi.org/</w:t>
        </w:r>
        <w:r w:rsidRPr="00F76AEC">
          <w:rPr>
            <w:rStyle w:val="a6"/>
            <w:rFonts w:ascii="Times New Roman" w:hAnsi="Times New Roman"/>
            <w:bCs/>
            <w:color w:val="auto"/>
            <w:sz w:val="22"/>
            <w:szCs w:val="22"/>
            <w:lang w:val="en-US"/>
          </w:rPr>
          <w:t>10.32718/ujvas6-1.13</w:t>
        </w:r>
      </w:hyperlink>
    </w:p>
    <w:p w:rsidR="00560703" w:rsidRPr="00F76AEC" w:rsidRDefault="00560703" w:rsidP="00D71005">
      <w:pPr>
        <w:widowControl w:val="0"/>
        <w:tabs>
          <w:tab w:val="left" w:pos="2492"/>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en-US" w:eastAsia="ru-RU"/>
        </w:rPr>
        <w:t xml:space="preserve">The article presents the study results of the activity of blood serum enzymes, fattening, and meat qualities of young pigs of the universal direction of productivity, considering their intrabreed differentiation according to the “formation intensity” index. It was established that the activity of aspartate aminotransferase (AST), alanine aminotransferase (ALT), and alkaline phosphatase (ALP) in the blood serum of young pigs of the large white breed corresponds to the physiological norm of clinically healthy animals; by the age of reaching a live weight of 100 kg, the thickness of lard at the level of 6–7 thoracic vertebrae and the length of the chilled carcass – I class and elite class. </w:t>
      </w:r>
    </w:p>
    <w:p w:rsidR="00560703" w:rsidRPr="00F76AEC" w:rsidRDefault="00560703" w:rsidP="00560703">
      <w:pPr>
        <w:widowControl w:val="0"/>
        <w:tabs>
          <w:tab w:val="left" w:pos="2492"/>
        </w:tabs>
        <w:autoSpaceDE w:val="0"/>
        <w:autoSpaceDN w:val="0"/>
        <w:adjustRightInd w:val="0"/>
        <w:ind w:right="0" w:firstLine="709"/>
        <w:rPr>
          <w:rFonts w:ascii="Times New Roman" w:hAnsi="Times New Roman"/>
          <w:sz w:val="20"/>
          <w:szCs w:val="20"/>
          <w:lang w:val="uk-UA"/>
        </w:rPr>
      </w:pPr>
    </w:p>
    <w:p w:rsidR="00560703" w:rsidRPr="00F76AEC" w:rsidRDefault="00560703" w:rsidP="00560703">
      <w:pPr>
        <w:widowControl w:val="0"/>
        <w:tabs>
          <w:tab w:val="left" w:pos="2492"/>
        </w:tabs>
        <w:autoSpaceDE w:val="0"/>
        <w:autoSpaceDN w:val="0"/>
        <w:adjustRightInd w:val="0"/>
        <w:ind w:right="0"/>
        <w:jc w:val="center"/>
        <w:rPr>
          <w:rFonts w:ascii="Times New Roman" w:hAnsi="Times New Roman"/>
          <w:b/>
          <w:sz w:val="24"/>
          <w:szCs w:val="24"/>
          <w:lang w:val="uk-UA"/>
        </w:rPr>
      </w:pPr>
      <w:r w:rsidRPr="00F76AEC">
        <w:rPr>
          <w:rFonts w:ascii="Times New Roman" w:hAnsi="Times New Roman"/>
          <w:b/>
          <w:sz w:val="24"/>
          <w:szCs w:val="24"/>
          <w:lang w:val="uk-UA"/>
        </w:rPr>
        <w:t>НАУКОВИЙ ЖУРНАЛ ЗЕРНОВІ КУЛЬТУРИ</w:t>
      </w:r>
    </w:p>
    <w:p w:rsidR="00560703" w:rsidRPr="00F76AEC" w:rsidRDefault="00560703" w:rsidP="00560703">
      <w:pPr>
        <w:widowControl w:val="0"/>
        <w:tabs>
          <w:tab w:val="left" w:pos="2492"/>
        </w:tabs>
        <w:autoSpaceDE w:val="0"/>
        <w:autoSpaceDN w:val="0"/>
        <w:adjustRightInd w:val="0"/>
        <w:ind w:right="0" w:firstLine="709"/>
        <w:jc w:val="center"/>
        <w:rPr>
          <w:rFonts w:ascii="Times New Roman" w:hAnsi="Times New Roman"/>
          <w:sz w:val="20"/>
          <w:szCs w:val="20"/>
          <w:lang w:val="uk-UA"/>
        </w:rPr>
      </w:pPr>
    </w:p>
    <w:p w:rsidR="00560703" w:rsidRPr="00F76AEC" w:rsidRDefault="00560703" w:rsidP="00560703">
      <w:pPr>
        <w:pStyle w:val="a4"/>
        <w:widowControl w:val="0"/>
        <w:numPr>
          <w:ilvl w:val="0"/>
          <w:numId w:val="37"/>
        </w:numPr>
        <w:tabs>
          <w:tab w:val="left" w:pos="567"/>
          <w:tab w:val="left" w:pos="2492"/>
        </w:tabs>
        <w:autoSpaceDE w:val="0"/>
        <w:autoSpaceDN w:val="0"/>
        <w:adjustRightInd w:val="0"/>
        <w:spacing w:after="0"/>
        <w:ind w:left="0" w:right="0" w:firstLine="0"/>
        <w:rPr>
          <w:rFonts w:ascii="Times New Roman" w:hAnsi="Times New Roman"/>
          <w:sz w:val="22"/>
          <w:szCs w:val="22"/>
          <w:u w:val="single"/>
          <w:lang w:val="uk-UA"/>
        </w:rPr>
      </w:pPr>
      <w:r w:rsidRPr="00F76AEC">
        <w:rPr>
          <w:rFonts w:ascii="Times New Roman" w:hAnsi="Times New Roman"/>
          <w:sz w:val="22"/>
          <w:szCs w:val="22"/>
          <w:lang w:val="uk-UA"/>
        </w:rPr>
        <w:t>Кулініч О. О.</w:t>
      </w:r>
      <w:r w:rsidRPr="00F76AEC">
        <w:rPr>
          <w:rFonts w:ascii="Times New Roman" w:hAnsi="Times New Roman"/>
          <w:b/>
          <w:i/>
          <w:sz w:val="22"/>
          <w:szCs w:val="22"/>
          <w:lang w:val="uk-UA"/>
        </w:rPr>
        <w:t xml:space="preserve"> </w:t>
      </w:r>
      <w:r w:rsidRPr="00F76AEC">
        <w:rPr>
          <w:rFonts w:ascii="Times New Roman" w:hAnsi="Times New Roman"/>
          <w:sz w:val="22"/>
          <w:szCs w:val="22"/>
          <w:lang w:val="uk-UA"/>
        </w:rPr>
        <w:t xml:space="preserve">Вихідний матеріал для селекції червоної сочевиці </w:t>
      </w:r>
      <w:r w:rsidRPr="00F76AEC">
        <w:rPr>
          <w:rFonts w:ascii="Times New Roman" w:hAnsi="Times New Roman"/>
          <w:i/>
          <w:sz w:val="22"/>
          <w:szCs w:val="22"/>
          <w:lang w:val="uk-UA"/>
        </w:rPr>
        <w:t>(</w:t>
      </w:r>
      <w:r w:rsidRPr="00F76AEC">
        <w:rPr>
          <w:rFonts w:ascii="Times New Roman" w:hAnsi="Times New Roman"/>
          <w:i/>
          <w:sz w:val="22"/>
          <w:szCs w:val="22"/>
          <w:lang w:val="en-US"/>
        </w:rPr>
        <w:t>L</w:t>
      </w:r>
      <w:r w:rsidRPr="00F76AEC">
        <w:rPr>
          <w:rFonts w:ascii="Times New Roman" w:hAnsi="Times New Roman"/>
          <w:i/>
          <w:iCs/>
          <w:sz w:val="22"/>
          <w:szCs w:val="22"/>
        </w:rPr>
        <w:t>ens</w:t>
      </w:r>
      <w:r w:rsidRPr="00F76AEC">
        <w:rPr>
          <w:rFonts w:ascii="Times New Roman" w:hAnsi="Times New Roman"/>
          <w:i/>
          <w:iCs/>
          <w:sz w:val="22"/>
          <w:szCs w:val="22"/>
          <w:lang w:val="uk-UA"/>
        </w:rPr>
        <w:t xml:space="preserve"> </w:t>
      </w:r>
      <w:r w:rsidRPr="00F76AEC">
        <w:rPr>
          <w:rFonts w:ascii="Times New Roman" w:hAnsi="Times New Roman"/>
          <w:i/>
          <w:iCs/>
          <w:sz w:val="22"/>
          <w:szCs w:val="22"/>
        </w:rPr>
        <w:t>culinaris</w:t>
      </w:r>
      <w:r w:rsidRPr="00F76AEC">
        <w:rPr>
          <w:rFonts w:ascii="Times New Roman" w:hAnsi="Times New Roman"/>
          <w:i/>
          <w:iCs/>
          <w:sz w:val="22"/>
          <w:szCs w:val="22"/>
          <w:lang w:val="uk-UA"/>
        </w:rPr>
        <w:t xml:space="preserve"> </w:t>
      </w:r>
      <w:r w:rsidRPr="00F76AEC">
        <w:rPr>
          <w:rFonts w:ascii="Times New Roman" w:hAnsi="Times New Roman"/>
          <w:i/>
          <w:iCs/>
          <w:sz w:val="22"/>
          <w:szCs w:val="22"/>
          <w:lang w:val="en-US"/>
        </w:rPr>
        <w:t>M</w:t>
      </w:r>
      <w:r w:rsidRPr="00F76AEC">
        <w:rPr>
          <w:rFonts w:ascii="Times New Roman" w:hAnsi="Times New Roman"/>
          <w:i/>
          <w:iCs/>
          <w:sz w:val="22"/>
          <w:szCs w:val="22"/>
        </w:rPr>
        <w:t>edik</w:t>
      </w:r>
      <w:r w:rsidRPr="00F76AEC">
        <w:rPr>
          <w:rFonts w:ascii="Times New Roman" w:hAnsi="Times New Roman"/>
          <w:i/>
          <w:iCs/>
          <w:sz w:val="22"/>
          <w:szCs w:val="22"/>
          <w:lang w:val="uk-UA"/>
        </w:rPr>
        <w:t>.</w:t>
      </w:r>
      <w:r w:rsidRPr="00F76AEC">
        <w:rPr>
          <w:rFonts w:ascii="Times New Roman" w:hAnsi="Times New Roman"/>
          <w:i/>
          <w:sz w:val="22"/>
          <w:szCs w:val="22"/>
          <w:lang w:val="uk-UA"/>
        </w:rPr>
        <w:t>)</w:t>
      </w:r>
      <w:r w:rsidRPr="00F76AEC">
        <w:rPr>
          <w:rFonts w:ascii="Times New Roman" w:hAnsi="Times New Roman"/>
          <w:sz w:val="22"/>
          <w:szCs w:val="22"/>
          <w:lang w:val="uk-UA"/>
        </w:rPr>
        <w:t xml:space="preserve">. </w:t>
      </w:r>
      <w:r w:rsidRPr="00F76AEC">
        <w:rPr>
          <w:rFonts w:ascii="Times New Roman" w:hAnsi="Times New Roman"/>
          <w:i/>
          <w:sz w:val="22"/>
          <w:szCs w:val="22"/>
          <w:lang w:val="uk-UA"/>
        </w:rPr>
        <w:t>Зернові культури.</w:t>
      </w:r>
      <w:r w:rsidRPr="00F76AEC">
        <w:rPr>
          <w:rFonts w:ascii="Times New Roman" w:hAnsi="Times New Roman"/>
          <w:sz w:val="22"/>
          <w:szCs w:val="22"/>
          <w:lang w:val="uk-UA"/>
        </w:rPr>
        <w:t xml:space="preserve"> Дніпро, 2023. Том 7. № 1. С. 5–12. https://doi.org/10.31867/2523-4544/0252</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Досліджувані сортозрзки </w:t>
      </w:r>
      <w:r w:rsidR="00F51621" w:rsidRPr="00F76AEC">
        <w:rPr>
          <w:rFonts w:ascii="Times New Roman" w:hAnsi="Times New Roman"/>
          <w:i/>
          <w:sz w:val="20"/>
          <w:szCs w:val="20"/>
          <w:lang w:val="uk-UA"/>
        </w:rPr>
        <w:t>червоної сочевиці (</w:t>
      </w:r>
      <w:r w:rsidR="00F51621" w:rsidRPr="00F76AEC">
        <w:rPr>
          <w:rFonts w:ascii="Times New Roman" w:hAnsi="Times New Roman"/>
          <w:i/>
          <w:sz w:val="20"/>
          <w:szCs w:val="20"/>
          <w:lang w:val="en-US"/>
        </w:rPr>
        <w:t>L</w:t>
      </w:r>
      <w:r w:rsidR="00F51621" w:rsidRPr="00F76AEC">
        <w:rPr>
          <w:rFonts w:ascii="Times New Roman" w:hAnsi="Times New Roman"/>
          <w:i/>
          <w:iCs/>
          <w:sz w:val="20"/>
          <w:szCs w:val="20"/>
        </w:rPr>
        <w:t>ens</w:t>
      </w:r>
      <w:r w:rsidR="00F51621" w:rsidRPr="00F76AEC">
        <w:rPr>
          <w:rFonts w:ascii="Times New Roman" w:hAnsi="Times New Roman"/>
          <w:i/>
          <w:iCs/>
          <w:sz w:val="20"/>
          <w:szCs w:val="20"/>
          <w:lang w:val="uk-UA"/>
        </w:rPr>
        <w:t xml:space="preserve"> </w:t>
      </w:r>
      <w:r w:rsidR="00F51621" w:rsidRPr="00F76AEC">
        <w:rPr>
          <w:rFonts w:ascii="Times New Roman" w:hAnsi="Times New Roman"/>
          <w:i/>
          <w:iCs/>
          <w:sz w:val="20"/>
          <w:szCs w:val="20"/>
        </w:rPr>
        <w:t>culinaris</w:t>
      </w:r>
      <w:r w:rsidR="00F51621" w:rsidRPr="00F76AEC">
        <w:rPr>
          <w:rFonts w:ascii="Times New Roman" w:hAnsi="Times New Roman"/>
          <w:i/>
          <w:iCs/>
          <w:sz w:val="20"/>
          <w:szCs w:val="20"/>
          <w:lang w:val="uk-UA"/>
        </w:rPr>
        <w:t xml:space="preserve"> </w:t>
      </w:r>
      <w:r w:rsidR="00F51621" w:rsidRPr="00F76AEC">
        <w:rPr>
          <w:rFonts w:ascii="Times New Roman" w:hAnsi="Times New Roman"/>
          <w:i/>
          <w:iCs/>
          <w:sz w:val="20"/>
          <w:szCs w:val="20"/>
          <w:lang w:val="en-US"/>
        </w:rPr>
        <w:t>M</w:t>
      </w:r>
      <w:r w:rsidR="00F51621" w:rsidRPr="00F76AEC">
        <w:rPr>
          <w:rFonts w:ascii="Times New Roman" w:hAnsi="Times New Roman"/>
          <w:i/>
          <w:iCs/>
          <w:sz w:val="20"/>
          <w:szCs w:val="20"/>
        </w:rPr>
        <w:t>edik</w:t>
      </w:r>
      <w:r w:rsidR="00F51621" w:rsidRPr="00F76AEC">
        <w:rPr>
          <w:rFonts w:ascii="Times New Roman" w:hAnsi="Times New Roman"/>
          <w:i/>
          <w:iCs/>
          <w:sz w:val="20"/>
          <w:szCs w:val="20"/>
          <w:lang w:val="uk-UA"/>
        </w:rPr>
        <w:t>.</w:t>
      </w:r>
      <w:r w:rsidR="00F51621" w:rsidRPr="00F76AEC">
        <w:rPr>
          <w:rFonts w:ascii="Times New Roman" w:hAnsi="Times New Roman"/>
          <w:i/>
          <w:sz w:val="20"/>
          <w:szCs w:val="20"/>
          <w:lang w:val="uk-UA"/>
        </w:rPr>
        <w:t>)</w:t>
      </w:r>
      <w:r w:rsidR="002F2F82">
        <w:rPr>
          <w:rFonts w:ascii="Times New Roman" w:hAnsi="Times New Roman"/>
          <w:i/>
          <w:sz w:val="20"/>
          <w:szCs w:val="20"/>
          <w:lang w:val="uk-UA"/>
        </w:rPr>
        <w:t xml:space="preserve"> </w:t>
      </w:r>
      <w:r w:rsidRPr="00F76AEC">
        <w:rPr>
          <w:rFonts w:ascii="Times New Roman" w:hAnsi="Times New Roman"/>
          <w:i/>
          <w:sz w:val="20"/>
          <w:szCs w:val="20"/>
          <w:lang w:val="uk-UA"/>
        </w:rPr>
        <w:t xml:space="preserve">вивчалися за такими показниками: висота рослин, кількість бокових гілок, кількість та маса бобів на рослині, кількість та маса насіння з рослини. </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 xml:space="preserve">Ольховик М. С. Варіювання ознак «висота рослин» та </w:t>
      </w:r>
      <w:r w:rsidRPr="00F76AEC">
        <w:rPr>
          <w:rFonts w:ascii="Times New Roman" w:hAnsi="Times New Roman"/>
          <w:sz w:val="22"/>
          <w:szCs w:val="22"/>
          <w:lang w:val="uk-UA"/>
        </w:rPr>
        <w:lastRenderedPageBreak/>
        <w:t xml:space="preserve">«висота прикріплення качана» у скоростиглих гібридів кукурудзи в умовах оптимального та пізнього строків сівби. </w:t>
      </w:r>
      <w:r w:rsidRPr="00F76AEC">
        <w:rPr>
          <w:rFonts w:ascii="Times New Roman" w:hAnsi="Times New Roman"/>
          <w:i/>
          <w:sz w:val="22"/>
          <w:szCs w:val="22"/>
          <w:lang w:val="uk-UA"/>
        </w:rPr>
        <w:t>Зернові культури</w:t>
      </w:r>
      <w:r w:rsidRPr="00F76AEC">
        <w:rPr>
          <w:rFonts w:ascii="Times New Roman" w:hAnsi="Times New Roman"/>
          <w:sz w:val="22"/>
          <w:szCs w:val="22"/>
          <w:lang w:val="uk-UA"/>
        </w:rPr>
        <w:t xml:space="preserve">. 2023. Том 7. № 1. С. 13–18. </w:t>
      </w:r>
      <w:hyperlink r:id="rId38" w:history="1">
        <w:r w:rsidRPr="00F76AEC">
          <w:rPr>
            <w:rStyle w:val="a6"/>
            <w:rFonts w:ascii="Times New Roman" w:hAnsi="Times New Roman"/>
            <w:color w:val="auto"/>
            <w:sz w:val="22"/>
            <w:szCs w:val="22"/>
          </w:rPr>
          <w:t>https://doi.org/10.31867/2523-4544/0253</w:t>
        </w:r>
      </w:hyperlink>
      <w:r w:rsidRPr="00F76AEC">
        <w:rPr>
          <w:rFonts w:ascii="Times New Roman" w:hAnsi="Times New Roman"/>
          <w:sz w:val="22"/>
          <w:szCs w:val="22"/>
          <w:lang w:val="uk-UA"/>
        </w:rPr>
        <w:t xml:space="preserve"> </w:t>
      </w:r>
    </w:p>
    <w:p w:rsidR="00560703" w:rsidRPr="00F76AEC" w:rsidRDefault="00560703" w:rsidP="00BD78A7">
      <w:pPr>
        <w:widowControl w:val="0"/>
        <w:spacing w:after="0"/>
        <w:ind w:right="0" w:firstLine="567"/>
        <w:rPr>
          <w:rFonts w:ascii="Times New Roman" w:hAnsi="Times New Roman"/>
          <w:i/>
          <w:iCs/>
          <w:sz w:val="20"/>
          <w:szCs w:val="20"/>
          <w:bdr w:val="none" w:sz="0" w:space="0" w:color="auto" w:frame="1"/>
          <w:shd w:val="clear" w:color="auto" w:fill="FFFFFF"/>
          <w:lang w:val="uk-UA"/>
        </w:rPr>
      </w:pPr>
      <w:r w:rsidRPr="00F76AEC">
        <w:rPr>
          <w:rFonts w:ascii="Times New Roman" w:hAnsi="Times New Roman"/>
          <w:i/>
          <w:iCs/>
          <w:sz w:val="20"/>
          <w:szCs w:val="20"/>
          <w:bdr w:val="none" w:sz="0" w:space="0" w:color="auto" w:frame="1"/>
          <w:shd w:val="clear" w:color="auto" w:fill="FFFFFF"/>
        </w:rPr>
        <w:t>Встановлені гібридні комбінації</w:t>
      </w:r>
      <w:r w:rsidR="009A7D65" w:rsidRPr="00F76AEC">
        <w:rPr>
          <w:rFonts w:ascii="Times New Roman" w:hAnsi="Times New Roman"/>
          <w:i/>
          <w:iCs/>
          <w:sz w:val="20"/>
          <w:szCs w:val="20"/>
          <w:bdr w:val="none" w:sz="0" w:space="0" w:color="auto" w:frame="1"/>
          <w:shd w:val="clear" w:color="auto" w:fill="FFFFFF"/>
          <w:lang w:val="uk-UA"/>
        </w:rPr>
        <w:t>,</w:t>
      </w:r>
      <w:r w:rsidRPr="00F76AEC">
        <w:rPr>
          <w:rFonts w:ascii="Times New Roman" w:hAnsi="Times New Roman"/>
          <w:i/>
          <w:iCs/>
          <w:sz w:val="20"/>
          <w:szCs w:val="20"/>
          <w:bdr w:val="none" w:sz="0" w:space="0" w:color="auto" w:frame="1"/>
          <w:shd w:val="clear" w:color="auto" w:fill="FFFFFF"/>
        </w:rPr>
        <w:t xml:space="preserve"> які характеризувалися стабільно високими значеннями ознак «висота рослин»</w:t>
      </w:r>
      <w:r w:rsidRPr="00F76AEC">
        <w:rPr>
          <w:rFonts w:ascii="Times New Roman" w:hAnsi="Times New Roman"/>
          <w:i/>
          <w:iCs/>
          <w:sz w:val="20"/>
          <w:szCs w:val="20"/>
          <w:bdr w:val="none" w:sz="0" w:space="0" w:color="auto" w:frame="1"/>
          <w:shd w:val="clear" w:color="auto" w:fill="FFFFFF"/>
          <w:lang w:val="uk-UA"/>
        </w:rPr>
        <w:t xml:space="preserve"> та </w:t>
      </w:r>
      <w:r w:rsidRPr="00F76AEC">
        <w:rPr>
          <w:rFonts w:ascii="Times New Roman" w:hAnsi="Times New Roman"/>
          <w:i/>
          <w:iCs/>
          <w:sz w:val="20"/>
          <w:szCs w:val="20"/>
          <w:bdr w:val="none" w:sz="0" w:space="0" w:color="auto" w:frame="1"/>
          <w:shd w:val="clear" w:color="auto" w:fill="FFFFFF"/>
        </w:rPr>
        <w:t>«висота прикріплення першого продуктивного качана» за обох строків сівби</w:t>
      </w:r>
      <w:r w:rsidRPr="00F76AEC">
        <w:rPr>
          <w:rFonts w:ascii="Times New Roman" w:hAnsi="Times New Roman"/>
          <w:i/>
          <w:iCs/>
          <w:sz w:val="20"/>
          <w:szCs w:val="20"/>
          <w:bdr w:val="none" w:sz="0" w:space="0" w:color="auto" w:frame="1"/>
          <w:shd w:val="clear" w:color="auto" w:fill="FFFFFF"/>
          <w:lang w:val="uk-UA"/>
        </w:rPr>
        <w:t>. Підтверджено кореляційний зв’язок висоти рослин гібридів кукурудзи з висотою прикріплення качана за умов обох строків сівби, в усіх гетерозисних моделей що вивчалися</w:t>
      </w:r>
      <w:r w:rsidR="002F2F82">
        <w:rPr>
          <w:rFonts w:ascii="Times New Roman" w:hAnsi="Times New Roman"/>
          <w:i/>
          <w:iCs/>
          <w:sz w:val="20"/>
          <w:szCs w:val="20"/>
          <w:bdr w:val="none" w:sz="0" w:space="0" w:color="auto" w:frame="1"/>
          <w:shd w:val="clear" w:color="auto" w:fill="FFFFFF"/>
          <w:lang w:val="uk-UA"/>
        </w:rPr>
        <w:t>.</w:t>
      </w:r>
    </w:p>
    <w:p w:rsidR="00BD78A7" w:rsidRPr="00F76AEC" w:rsidRDefault="00BD78A7" w:rsidP="00BD78A7">
      <w:pPr>
        <w:widowControl w:val="0"/>
        <w:spacing w:after="0"/>
        <w:ind w:right="0" w:firstLine="567"/>
        <w:rPr>
          <w:rFonts w:ascii="Times New Roman" w:hAnsi="Times New Roman"/>
          <w:i/>
          <w:iCs/>
          <w:sz w:val="16"/>
          <w:szCs w:val="16"/>
          <w:bdr w:val="none" w:sz="0" w:space="0" w:color="auto" w:frame="1"/>
          <w:shd w:val="clear" w:color="auto" w:fill="FFFFFF"/>
          <w:lang w:val="uk-UA"/>
        </w:rPr>
      </w:pPr>
    </w:p>
    <w:p w:rsidR="00560703" w:rsidRPr="00F76AEC" w:rsidRDefault="00560703" w:rsidP="00560703">
      <w:pPr>
        <w:pStyle w:val="a4"/>
        <w:widowControl w:val="0"/>
        <w:numPr>
          <w:ilvl w:val="0"/>
          <w:numId w:val="37"/>
        </w:numPr>
        <w:tabs>
          <w:tab w:val="left" w:pos="567"/>
        </w:tabs>
        <w:spacing w:after="0"/>
        <w:ind w:left="0" w:right="0" w:firstLine="0"/>
        <w:rPr>
          <w:rStyle w:val="a6"/>
          <w:rFonts w:ascii="Times New Roman" w:hAnsi="Times New Roman"/>
          <w:i/>
          <w:color w:val="auto"/>
          <w:u w:val="none"/>
          <w:lang w:val="uk-UA"/>
        </w:rPr>
      </w:pPr>
      <w:r w:rsidRPr="00F76AEC">
        <w:rPr>
          <w:rFonts w:ascii="Times New Roman" w:hAnsi="Times New Roman"/>
          <w:sz w:val="22"/>
          <w:szCs w:val="22"/>
          <w:lang w:val="uk-UA"/>
        </w:rPr>
        <w:t>Черчель В. Ю., Купріченков Д. С. Порівняльна характеристика двох способів одержання попкорну із зерна розлусної кукурудзи.</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w:t>
      </w:r>
      <w:r w:rsidRPr="00F76AEC">
        <w:rPr>
          <w:rFonts w:ascii="Times New Roman" w:hAnsi="Times New Roman"/>
          <w:spacing w:val="-20"/>
          <w:sz w:val="22"/>
          <w:szCs w:val="22"/>
          <w:lang w:val="uk-UA"/>
        </w:rPr>
        <w:t xml:space="preserve">2023. Том 7. № 1. С.19–27. </w:t>
      </w:r>
      <w:r w:rsidRPr="00F76AEC">
        <w:rPr>
          <w:rFonts w:ascii="Times New Roman" w:hAnsi="Times New Roman"/>
          <w:bCs/>
          <w:iCs/>
          <w:spacing w:val="-20"/>
          <w:sz w:val="22"/>
          <w:szCs w:val="22"/>
          <w:lang w:val="en-US"/>
        </w:rPr>
        <w:t>DOI</w:t>
      </w:r>
      <w:r w:rsidRPr="00F76AEC">
        <w:rPr>
          <w:rFonts w:ascii="Times New Roman" w:hAnsi="Times New Roman"/>
          <w:bCs/>
          <w:iCs/>
          <w:spacing w:val="-20"/>
          <w:sz w:val="22"/>
          <w:szCs w:val="22"/>
          <w:lang w:val="uk-UA"/>
        </w:rPr>
        <w:t xml:space="preserve">: </w:t>
      </w:r>
      <w:hyperlink r:id="rId39" w:history="1">
        <w:r w:rsidRPr="00F76AEC">
          <w:rPr>
            <w:rStyle w:val="a6"/>
            <w:rFonts w:ascii="Times New Roman" w:hAnsi="Times New Roman"/>
            <w:iCs/>
            <w:color w:val="auto"/>
            <w:spacing w:val="-20"/>
            <w:sz w:val="22"/>
            <w:szCs w:val="22"/>
          </w:rPr>
          <w:t>https</w:t>
        </w:r>
        <w:r w:rsidRPr="00F76AEC">
          <w:rPr>
            <w:rStyle w:val="a6"/>
            <w:rFonts w:ascii="Times New Roman" w:hAnsi="Times New Roman"/>
            <w:iCs/>
            <w:color w:val="auto"/>
            <w:spacing w:val="-20"/>
            <w:sz w:val="22"/>
            <w:szCs w:val="22"/>
            <w:lang w:val="uk-UA"/>
          </w:rPr>
          <w:t>://</w:t>
        </w:r>
        <w:r w:rsidRPr="00F76AEC">
          <w:rPr>
            <w:rStyle w:val="a6"/>
            <w:rFonts w:ascii="Times New Roman" w:hAnsi="Times New Roman"/>
            <w:iCs/>
            <w:color w:val="auto"/>
            <w:spacing w:val="-20"/>
            <w:sz w:val="22"/>
            <w:szCs w:val="22"/>
          </w:rPr>
          <w:t>doi</w:t>
        </w:r>
        <w:r w:rsidRPr="00F76AEC">
          <w:rPr>
            <w:rStyle w:val="a6"/>
            <w:rFonts w:ascii="Times New Roman" w:hAnsi="Times New Roman"/>
            <w:iCs/>
            <w:color w:val="auto"/>
            <w:spacing w:val="-20"/>
            <w:sz w:val="22"/>
            <w:szCs w:val="22"/>
            <w:lang w:val="uk-UA"/>
          </w:rPr>
          <w:t>.</w:t>
        </w:r>
        <w:r w:rsidRPr="00F76AEC">
          <w:rPr>
            <w:rStyle w:val="a6"/>
            <w:rFonts w:ascii="Times New Roman" w:hAnsi="Times New Roman"/>
            <w:iCs/>
            <w:color w:val="auto"/>
            <w:spacing w:val="-20"/>
            <w:sz w:val="22"/>
            <w:szCs w:val="22"/>
          </w:rPr>
          <w:t>org</w:t>
        </w:r>
        <w:r w:rsidRPr="00F76AEC">
          <w:rPr>
            <w:rStyle w:val="a6"/>
            <w:rFonts w:ascii="Times New Roman" w:hAnsi="Times New Roman"/>
            <w:iCs/>
            <w:color w:val="auto"/>
            <w:spacing w:val="-20"/>
            <w:sz w:val="22"/>
            <w:szCs w:val="22"/>
            <w:lang w:val="uk-UA"/>
          </w:rPr>
          <w:t>/10.31867/2523-4544/0254</w:t>
        </w:r>
      </w:hyperlink>
      <w:r w:rsidRPr="00F76AEC">
        <w:rPr>
          <w:rStyle w:val="a6"/>
          <w:rFonts w:ascii="Times New Roman" w:hAnsi="Times New Roman"/>
          <w:iCs/>
          <w:color w:val="auto"/>
          <w:sz w:val="24"/>
          <w:szCs w:val="24"/>
          <w:lang w:val="uk-UA"/>
        </w:rPr>
        <w:t>.</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Наведено результати отримання попкорну з ліній </w:t>
      </w:r>
      <w:r w:rsidRPr="00F76AEC">
        <w:rPr>
          <w:rFonts w:ascii="Times New Roman" w:hAnsi="Times New Roman"/>
          <w:i/>
          <w:sz w:val="20"/>
          <w:szCs w:val="20"/>
        </w:rPr>
        <w:t>S</w:t>
      </w:r>
      <w:r w:rsidRPr="00F76AEC">
        <w:rPr>
          <w:rFonts w:ascii="Times New Roman" w:hAnsi="Times New Roman"/>
          <w:i/>
          <w:sz w:val="20"/>
          <w:szCs w:val="20"/>
          <w:vertAlign w:val="subscript"/>
          <w:lang w:val="uk-UA"/>
        </w:rPr>
        <w:t>5</w:t>
      </w:r>
      <w:r w:rsidRPr="00F76AEC">
        <w:rPr>
          <w:rFonts w:ascii="Times New Roman" w:hAnsi="Times New Roman"/>
          <w:i/>
          <w:sz w:val="20"/>
          <w:szCs w:val="20"/>
          <w:lang w:val="uk-UA"/>
        </w:rPr>
        <w:t xml:space="preserve"> кукурудзи розлусної за двома способами: перший – підігрівання зерна на пательні, другий – за допомогою апарата </w:t>
      </w:r>
      <w:r w:rsidRPr="00F76AEC">
        <w:rPr>
          <w:rFonts w:ascii="Times New Roman" w:hAnsi="Times New Roman"/>
          <w:i/>
          <w:sz w:val="20"/>
          <w:szCs w:val="20"/>
        </w:rPr>
        <w:t>Clatronic</w:t>
      </w:r>
      <w:r w:rsidRPr="00F76AEC">
        <w:rPr>
          <w:rFonts w:ascii="Times New Roman" w:hAnsi="Times New Roman"/>
          <w:i/>
          <w:sz w:val="20"/>
          <w:szCs w:val="20"/>
          <w:lang w:val="uk-UA"/>
        </w:rPr>
        <w:t xml:space="preserve"> </w:t>
      </w:r>
      <w:r w:rsidRPr="00F76AEC">
        <w:rPr>
          <w:rFonts w:ascii="Times New Roman" w:hAnsi="Times New Roman"/>
          <w:i/>
          <w:sz w:val="20"/>
          <w:szCs w:val="20"/>
        </w:rPr>
        <w:t>PM</w:t>
      </w:r>
      <w:r w:rsidRPr="00F76AEC">
        <w:rPr>
          <w:rFonts w:ascii="Times New Roman" w:hAnsi="Times New Roman"/>
          <w:i/>
          <w:sz w:val="20"/>
          <w:szCs w:val="20"/>
          <w:lang w:val="uk-UA"/>
        </w:rPr>
        <w:t xml:space="preserve"> 3635. Встановлено, що спосіб розлуснення впливає на такі технологічні показники зерна кукурудзи розлусної, як кількість, маса і відсоток нерозлуснених зерен; об’єм і маса готового продукту; коефіцієнт збільшення об’єму зерна; тип розлусненої зернівки і смакові якості попкорну. </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 xml:space="preserve">Кирпа М. Я., Ковальов Д. В., Філіпкова Н. С. Фізичні показники насіння кукурудзи та їх </w:t>
      </w:r>
      <w:r w:rsidRPr="00F76AEC">
        <w:rPr>
          <w:rFonts w:ascii="Times New Roman" w:hAnsi="Times New Roman"/>
          <w:sz w:val="22"/>
          <w:szCs w:val="22"/>
          <w:shd w:val="clear" w:color="auto" w:fill="FFFFFF"/>
          <w:lang w:val="uk-UA"/>
        </w:rPr>
        <w:t>технологічне значення в процесах</w:t>
      </w:r>
      <w:r w:rsidRPr="00F76AEC">
        <w:rPr>
          <w:rFonts w:ascii="Times New Roman" w:hAnsi="Times New Roman"/>
          <w:sz w:val="22"/>
          <w:szCs w:val="22"/>
          <w:lang w:val="uk-UA"/>
        </w:rPr>
        <w:t xml:space="preserve"> обробки і зберігання посівного матеріалу.</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1. С. 55–61.</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Насіння кукурудзи у процесах збирання, обробки і зберігання характеризується рядом техніко-технологічних властивостей, які визначаються фізичними, теплофізичними, гігроскопічними, біохімічними та фізіологічними показниками. До показників фізичних властивостей слід віднести: вологість, лінійний розмір, питому поверхню, масу, об’єм і густину насінини, шпаруватість, натурну щільність (натуру), сипучість і швидкість переміщення зернової маси в потоці повітря. </w:t>
      </w:r>
      <w:r w:rsidRPr="00F76AEC">
        <w:rPr>
          <w:rFonts w:ascii="Times New Roman" w:hAnsi="Times New Roman"/>
          <w:i/>
          <w:sz w:val="20"/>
          <w:szCs w:val="20"/>
        </w:rPr>
        <w:t>Відмічені показники головним чином впливають на якість насіння в процесах його сушіння, очищення, сортування, калібрування, вентилювання тощо.</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lastRenderedPageBreak/>
        <w:t>Свініцький Л. М. Вплив абіотичних факторів</w:t>
      </w:r>
      <w:r w:rsidRPr="00F76AEC">
        <w:rPr>
          <w:rFonts w:ascii="Times New Roman" w:hAnsi="Times New Roman"/>
          <w:bCs/>
          <w:sz w:val="22"/>
          <w:szCs w:val="22"/>
          <w:lang w:val="uk-UA" w:bidi="uk-UA"/>
        </w:rPr>
        <w:t xml:space="preserve"> на мінливість періоду «сходи – цвітіння» у батьківських компонентів гібридів кукурудзи.</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1. С. 62–67.</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eastAsia="Times New Roman" w:hAnsi="Times New Roman"/>
          <w:i/>
          <w:sz w:val="20"/>
          <w:szCs w:val="20"/>
          <w:shd w:val="clear" w:color="auto" w:fill="FFFFFF"/>
          <w:lang w:val="uk-UA" w:eastAsia="uk-UA"/>
        </w:rPr>
        <w:t>Наведені результати досліджень щодо впливу абіотичних факторів на мінливість періоду «сходи-цвітіння» у батьківських компонентів гібридів кукурудзи. Суттєвих розбіжностей між цвітінням жіночих і чоловічих компонентів гібридів кукурудзи н</w:t>
      </w:r>
      <w:r w:rsidR="002F2F82">
        <w:rPr>
          <w:rFonts w:ascii="Times New Roman" w:eastAsia="Times New Roman" w:hAnsi="Times New Roman"/>
          <w:i/>
          <w:sz w:val="20"/>
          <w:szCs w:val="20"/>
          <w:shd w:val="clear" w:color="auto" w:fill="FFFFFF"/>
          <w:lang w:val="uk-UA" w:eastAsia="uk-UA"/>
        </w:rPr>
        <w:t>е</w:t>
      </w:r>
      <w:r w:rsidRPr="00F76AEC">
        <w:rPr>
          <w:rFonts w:ascii="Times New Roman" w:eastAsia="Times New Roman" w:hAnsi="Times New Roman"/>
          <w:i/>
          <w:sz w:val="20"/>
          <w:szCs w:val="20"/>
          <w:shd w:val="clear" w:color="auto" w:fill="FFFFFF"/>
          <w:lang w:val="uk-UA" w:eastAsia="uk-UA"/>
        </w:rPr>
        <w:t xml:space="preserve"> виявлено.</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imes New Roman" w:hAnsi="Times New Roman"/>
          <w:i/>
          <w:sz w:val="22"/>
          <w:szCs w:val="22"/>
          <w:shd w:val="clear" w:color="auto" w:fill="FFFFFF"/>
          <w:lang w:val="uk-UA" w:eastAsia="uk-UA"/>
        </w:rPr>
      </w:pPr>
      <w:r w:rsidRPr="00F76AEC">
        <w:rPr>
          <w:rFonts w:ascii="Times New Roman" w:hAnsi="Times New Roman"/>
          <w:sz w:val="22"/>
          <w:szCs w:val="22"/>
          <w:lang w:val="uk-UA"/>
        </w:rPr>
        <w:t>Дудка М. І., Якунін О. П. Формування врожайності зерна кукурудзи залежно від способу сівби та густоти стояння рослин в Північному Степу України.</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1. С. 76–84.</w:t>
      </w:r>
      <w:r w:rsidRPr="00F76AEC">
        <w:rPr>
          <w:rFonts w:ascii="Times New Roman" w:eastAsia="Times New Roman" w:hAnsi="Times New Roman"/>
          <w:noProof/>
          <w:sz w:val="22"/>
          <w:szCs w:val="22"/>
          <w:lang w:val="uk-UA"/>
        </w:rPr>
        <w:t xml:space="preserve"> </w:t>
      </w:r>
      <w:r w:rsidRPr="00F76AEC">
        <w:rPr>
          <w:rFonts w:ascii="Times New Roman" w:hAnsi="Times New Roman"/>
          <w:sz w:val="22"/>
          <w:szCs w:val="22"/>
          <w:lang w:val="en-US"/>
        </w:rPr>
        <w:t>DOI</w:t>
      </w:r>
      <w:r w:rsidRPr="00F76AEC">
        <w:rPr>
          <w:rFonts w:ascii="Times New Roman" w:hAnsi="Times New Roman"/>
          <w:sz w:val="22"/>
          <w:szCs w:val="22"/>
          <w:lang w:val="uk-UA"/>
        </w:rPr>
        <w:t xml:space="preserve">: </w:t>
      </w:r>
      <w:hyperlink r:id="rId40" w:history="1">
        <w:r w:rsidRPr="00F76AEC">
          <w:rPr>
            <w:rStyle w:val="a6"/>
            <w:rFonts w:ascii="Times New Roman" w:hAnsi="Times New Roman"/>
            <w:color w:val="auto"/>
            <w:sz w:val="22"/>
            <w:szCs w:val="22"/>
            <w:lang w:val="uk-UA"/>
          </w:rPr>
          <w:t>10.31867/2523-4544/0261</w:t>
        </w:r>
      </w:hyperlink>
      <w:r w:rsidRPr="00F76AEC">
        <w:rPr>
          <w:rFonts w:ascii="Times New Roman" w:hAnsi="Times New Roman"/>
          <w:sz w:val="22"/>
          <w:szCs w:val="22"/>
          <w:lang w:val="uk-UA"/>
        </w:rPr>
        <w:t xml:space="preserve"> </w:t>
      </w:r>
    </w:p>
    <w:p w:rsidR="00560703" w:rsidRPr="00F76AEC" w:rsidRDefault="008D385C" w:rsidP="00BD78A7">
      <w:pPr>
        <w:widowControl w:val="0"/>
        <w:spacing w:after="0"/>
        <w:ind w:right="0" w:firstLine="567"/>
        <w:rPr>
          <w:rFonts w:ascii="Times New Roman" w:eastAsia="Times New Roman" w:hAnsi="Times New Roman"/>
          <w:i/>
          <w:sz w:val="20"/>
          <w:szCs w:val="20"/>
          <w:shd w:val="clear" w:color="auto" w:fill="FFFFFF"/>
          <w:lang w:val="uk-UA" w:eastAsia="uk-UA"/>
        </w:rPr>
      </w:pPr>
      <w:r w:rsidRPr="00F76AEC">
        <w:rPr>
          <w:rFonts w:ascii="Times New Roman" w:hAnsi="Times New Roman"/>
          <w:i/>
          <w:sz w:val="20"/>
          <w:szCs w:val="20"/>
          <w:lang w:val="uk-UA"/>
        </w:rPr>
        <w:t>Дослідження</w:t>
      </w:r>
      <w:r w:rsidRPr="00F76AEC">
        <w:rPr>
          <w:rFonts w:ascii="Times New Roman" w:hAnsi="Times New Roman"/>
          <w:i/>
          <w:sz w:val="20"/>
          <w:szCs w:val="20"/>
        </w:rPr>
        <w:t xml:space="preserve"> полягал</w:t>
      </w:r>
      <w:r w:rsidRPr="00F76AEC">
        <w:rPr>
          <w:rFonts w:ascii="Times New Roman" w:hAnsi="Times New Roman"/>
          <w:i/>
          <w:sz w:val="20"/>
          <w:szCs w:val="20"/>
          <w:lang w:val="uk-UA"/>
        </w:rPr>
        <w:t>и</w:t>
      </w:r>
      <w:r w:rsidRPr="00F76AEC">
        <w:rPr>
          <w:rFonts w:ascii="Times New Roman" w:hAnsi="Times New Roman"/>
          <w:i/>
          <w:sz w:val="20"/>
          <w:szCs w:val="20"/>
        </w:rPr>
        <w:t xml:space="preserve"> у виявленні особливостей росту, розвитку рослин, формування врожайності зерна кукурудзи залежно від способу сівби та густоти стояння рослин в </w:t>
      </w:r>
      <w:r w:rsidR="003029C2" w:rsidRPr="00F76AEC">
        <w:rPr>
          <w:rFonts w:ascii="Times New Roman" w:hAnsi="Times New Roman"/>
          <w:i/>
          <w:sz w:val="20"/>
          <w:szCs w:val="20"/>
        </w:rPr>
        <w:t>П</w:t>
      </w:r>
      <w:r w:rsidRPr="00F76AEC">
        <w:rPr>
          <w:rFonts w:ascii="Times New Roman" w:hAnsi="Times New Roman"/>
          <w:i/>
          <w:sz w:val="20"/>
          <w:szCs w:val="20"/>
        </w:rPr>
        <w:t xml:space="preserve">івнічному Степу. </w:t>
      </w:r>
      <w:r w:rsidR="00560703" w:rsidRPr="00F76AEC">
        <w:rPr>
          <w:rFonts w:ascii="Times New Roman" w:hAnsi="Times New Roman"/>
          <w:i/>
          <w:sz w:val="20"/>
          <w:szCs w:val="20"/>
          <w:lang w:val="uk-UA"/>
        </w:rPr>
        <w:t xml:space="preserve"> </w:t>
      </w:r>
    </w:p>
    <w:p w:rsidR="00BD78A7" w:rsidRPr="00F76AEC" w:rsidRDefault="00BD78A7" w:rsidP="00BD78A7">
      <w:pPr>
        <w:widowControl w:val="0"/>
        <w:spacing w:after="0"/>
        <w:ind w:right="0" w:firstLine="567"/>
        <w:rPr>
          <w:rFonts w:ascii="Times New Roman" w:eastAsia="Times New Roman" w:hAnsi="Times New Roman"/>
          <w:i/>
          <w:sz w:val="16"/>
          <w:szCs w:val="16"/>
          <w:shd w:val="clear" w:color="auto" w:fill="FFFFFF"/>
          <w:lang w:val="uk-UA" w:eastAsia="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imes New Roman" w:hAnsi="Times New Roman"/>
          <w:i/>
          <w:sz w:val="22"/>
          <w:szCs w:val="22"/>
          <w:shd w:val="clear" w:color="auto" w:fill="FFFFFF"/>
          <w:lang w:val="uk-UA" w:eastAsia="uk-UA"/>
        </w:rPr>
      </w:pPr>
      <w:r w:rsidRPr="00F76AEC">
        <w:rPr>
          <w:rFonts w:ascii="Times New Roman" w:eastAsia="Times New Roman" w:hAnsi="Times New Roman"/>
          <w:noProof/>
          <w:sz w:val="22"/>
          <w:szCs w:val="22"/>
          <w:lang w:val="uk-UA"/>
        </w:rPr>
        <w:t xml:space="preserve">Завалипіч Н. О., Черенков А. В., </w:t>
      </w:r>
      <w:r w:rsidRPr="00F76AEC">
        <w:rPr>
          <w:rFonts w:ascii="Times New Roman" w:hAnsi="Times New Roman"/>
          <w:noProof/>
          <w:sz w:val="22"/>
          <w:szCs w:val="22"/>
          <w:lang w:val="uk-UA"/>
        </w:rPr>
        <w:t xml:space="preserve">Педаш О. О., </w:t>
      </w:r>
      <w:r w:rsidRPr="00F76AEC">
        <w:rPr>
          <w:rFonts w:ascii="Times New Roman" w:eastAsia="Times New Roman" w:hAnsi="Times New Roman"/>
          <w:sz w:val="22"/>
          <w:szCs w:val="22"/>
          <w:lang w:val="uk-UA"/>
        </w:rPr>
        <w:t xml:space="preserve">Кулик А. О. </w:t>
      </w:r>
      <w:r w:rsidRPr="00F76AEC">
        <w:rPr>
          <w:rFonts w:ascii="Times New Roman" w:eastAsia="Times New Roman" w:hAnsi="Times New Roman"/>
          <w:noProof/>
          <w:sz w:val="22"/>
          <w:szCs w:val="22"/>
          <w:lang w:val="uk-UA"/>
        </w:rPr>
        <w:t>Економічна ефективність вирощування ячменю озимого залежно від строків сівби та норм висіву насіння.</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1. С.</w:t>
      </w:r>
      <w:r w:rsidRPr="00F76AEC">
        <w:rPr>
          <w:rFonts w:ascii="Times New Roman" w:hAnsi="Times New Roman"/>
          <w:i/>
          <w:sz w:val="22"/>
          <w:szCs w:val="22"/>
          <w:lang w:val="uk-UA"/>
        </w:rPr>
        <w:t xml:space="preserve"> </w:t>
      </w:r>
      <w:r w:rsidRPr="00F76AEC">
        <w:rPr>
          <w:rFonts w:ascii="Times New Roman" w:hAnsi="Times New Roman"/>
          <w:sz w:val="22"/>
          <w:szCs w:val="22"/>
          <w:lang w:val="uk-UA"/>
        </w:rPr>
        <w:t xml:space="preserve">85–90. </w:t>
      </w:r>
      <w:hyperlink r:id="rId41" w:history="1">
        <w:r w:rsidRPr="00F76AEC">
          <w:rPr>
            <w:rStyle w:val="a6"/>
            <w:rFonts w:ascii="Times New Roman" w:hAnsi="Times New Roman"/>
            <w:color w:val="auto"/>
            <w:sz w:val="22"/>
            <w:szCs w:val="22"/>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doi</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org</w:t>
        </w:r>
        <w:r w:rsidRPr="00F76AEC">
          <w:rPr>
            <w:rStyle w:val="a6"/>
            <w:rFonts w:ascii="Times New Roman" w:hAnsi="Times New Roman"/>
            <w:color w:val="auto"/>
            <w:sz w:val="22"/>
            <w:szCs w:val="22"/>
            <w:lang w:val="uk-UA"/>
          </w:rPr>
          <w:t>/10.31867/2523-4544/0262</w:t>
        </w:r>
      </w:hyperlink>
    </w:p>
    <w:p w:rsidR="00560703" w:rsidRPr="00F76AEC" w:rsidRDefault="005507AC" w:rsidP="00BD78A7">
      <w:pPr>
        <w:widowControl w:val="0"/>
        <w:spacing w:after="0"/>
        <w:ind w:right="0" w:firstLine="567"/>
        <w:rPr>
          <w:rFonts w:ascii="Times New Roman" w:eastAsia="Times New Roman" w:hAnsi="Times New Roman"/>
          <w:i/>
          <w:sz w:val="20"/>
          <w:szCs w:val="20"/>
          <w:shd w:val="clear" w:color="auto" w:fill="FFFFFF"/>
          <w:lang w:val="uk-UA" w:eastAsia="uk-UA"/>
        </w:rPr>
      </w:pPr>
      <w:r w:rsidRPr="00F76AEC">
        <w:rPr>
          <w:rFonts w:ascii="Times New Roman" w:hAnsi="Times New Roman"/>
          <w:i/>
          <w:sz w:val="20"/>
          <w:szCs w:val="20"/>
          <w:lang w:val="uk-UA"/>
        </w:rPr>
        <w:t xml:space="preserve">Наведено результати впливу агротехнічних заходів на рівень економічної ефективності вирощування ячменю озимого. </w:t>
      </w:r>
      <w:r w:rsidR="00560703" w:rsidRPr="00F76AEC">
        <w:rPr>
          <w:rFonts w:ascii="Times New Roman" w:hAnsi="Times New Roman"/>
          <w:i/>
          <w:sz w:val="20"/>
          <w:szCs w:val="20"/>
          <w:lang w:val="uk-UA"/>
        </w:rPr>
        <w:t xml:space="preserve">Встановлено, що економічні показники, в роки досліджень, визначалися урожайністю зерна ячменю озимого залежно від технологічних заходів його вирощування в умовах Північного Степу України. </w:t>
      </w:r>
    </w:p>
    <w:p w:rsidR="00BD78A7" w:rsidRPr="00F76AEC" w:rsidRDefault="00BD78A7" w:rsidP="00BD78A7">
      <w:pPr>
        <w:widowControl w:val="0"/>
        <w:spacing w:after="0"/>
        <w:ind w:right="0" w:firstLine="567"/>
        <w:rPr>
          <w:rFonts w:ascii="Times New Roman" w:eastAsia="Times New Roman" w:hAnsi="Times New Roman"/>
          <w:i/>
          <w:sz w:val="16"/>
          <w:szCs w:val="16"/>
          <w:shd w:val="clear" w:color="auto" w:fill="FFFFFF"/>
          <w:lang w:val="uk-UA" w:eastAsia="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imes New Roman" w:hAnsi="Times New Roman"/>
          <w:i/>
          <w:sz w:val="22"/>
          <w:szCs w:val="22"/>
          <w:shd w:val="clear" w:color="auto" w:fill="FFFFFF"/>
          <w:lang w:val="uk-UA" w:eastAsia="uk-UA"/>
        </w:rPr>
      </w:pPr>
      <w:r w:rsidRPr="00F76AEC">
        <w:rPr>
          <w:rFonts w:ascii="Times New Roman" w:hAnsi="Times New Roman"/>
          <w:sz w:val="22"/>
          <w:szCs w:val="22"/>
          <w:lang w:val="uk-UA"/>
        </w:rPr>
        <w:t>Солодушко М. М., Безсусідня Ю. В. Фотосинтетична діяльність рослин жита озимого (</w:t>
      </w:r>
      <w:r w:rsidRPr="00F76AEC">
        <w:rPr>
          <w:rFonts w:ascii="Times New Roman" w:hAnsi="Times New Roman"/>
          <w:sz w:val="22"/>
          <w:szCs w:val="22"/>
          <w:lang w:val="en-US"/>
        </w:rPr>
        <w:t>S</w:t>
      </w:r>
      <w:r w:rsidRPr="00F76AEC">
        <w:rPr>
          <w:rFonts w:ascii="Times New Roman" w:hAnsi="Times New Roman"/>
          <w:sz w:val="22"/>
          <w:szCs w:val="22"/>
          <w:lang w:val="uk-UA"/>
        </w:rPr>
        <w:t xml:space="preserve">ecale cereale </w:t>
      </w:r>
      <w:r w:rsidRPr="00F76AEC">
        <w:rPr>
          <w:rFonts w:ascii="Times New Roman" w:hAnsi="Times New Roman"/>
          <w:sz w:val="22"/>
          <w:szCs w:val="22"/>
          <w:lang w:val="en-US"/>
        </w:rPr>
        <w:t>L</w:t>
      </w:r>
      <w:r w:rsidRPr="00F76AEC">
        <w:rPr>
          <w:rFonts w:ascii="Times New Roman" w:hAnsi="Times New Roman"/>
          <w:sz w:val="22"/>
          <w:szCs w:val="22"/>
          <w:lang w:val="uk-UA"/>
        </w:rPr>
        <w:t>.) залежно від умов вирощування в Північному Степу України.</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1. С. 138–145. </w:t>
      </w:r>
      <w:hyperlink r:id="rId42" w:history="1">
        <w:r w:rsidRPr="00F76AEC">
          <w:rPr>
            <w:rStyle w:val="a6"/>
            <w:rFonts w:ascii="Times New Roman" w:hAnsi="Times New Roman"/>
            <w:color w:val="auto"/>
            <w:sz w:val="22"/>
            <w:szCs w:val="22"/>
          </w:rPr>
          <w:t>https</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doi</w:t>
        </w:r>
        <w:r w:rsidRPr="00F76AEC">
          <w:rPr>
            <w:rStyle w:val="a6"/>
            <w:rFonts w:ascii="Times New Roman" w:hAnsi="Times New Roman"/>
            <w:color w:val="auto"/>
            <w:sz w:val="22"/>
            <w:szCs w:val="22"/>
            <w:lang w:val="uk-UA"/>
          </w:rPr>
          <w:t>.</w:t>
        </w:r>
        <w:r w:rsidRPr="00F76AEC">
          <w:rPr>
            <w:rStyle w:val="a6"/>
            <w:rFonts w:ascii="Times New Roman" w:hAnsi="Times New Roman"/>
            <w:color w:val="auto"/>
            <w:sz w:val="22"/>
            <w:szCs w:val="22"/>
          </w:rPr>
          <w:t>org</w:t>
        </w:r>
        <w:r w:rsidRPr="00F76AEC">
          <w:rPr>
            <w:rStyle w:val="a6"/>
            <w:rFonts w:ascii="Times New Roman" w:hAnsi="Times New Roman"/>
            <w:color w:val="auto"/>
            <w:sz w:val="22"/>
            <w:szCs w:val="22"/>
            <w:lang w:val="uk-UA"/>
          </w:rPr>
          <w:t>/10.31867/2523-4544/0269</w:t>
        </w:r>
      </w:hyperlink>
    </w:p>
    <w:p w:rsidR="00560703" w:rsidRPr="00F76AEC" w:rsidRDefault="00560703" w:rsidP="00BD78A7">
      <w:pPr>
        <w:widowControl w:val="0"/>
        <w:spacing w:after="0"/>
        <w:ind w:right="0" w:firstLine="567"/>
        <w:rPr>
          <w:rFonts w:ascii="Times New Roman" w:hAnsi="Times New Roman"/>
          <w:i/>
          <w:iCs/>
          <w:sz w:val="20"/>
          <w:szCs w:val="20"/>
          <w:lang w:val="uk-UA" w:eastAsia="ru-RU"/>
        </w:rPr>
      </w:pPr>
      <w:r w:rsidRPr="00F76AEC">
        <w:rPr>
          <w:rFonts w:ascii="Times New Roman" w:hAnsi="Times New Roman"/>
          <w:i/>
          <w:iCs/>
          <w:sz w:val="20"/>
          <w:szCs w:val="20"/>
          <w:lang w:val="uk-UA" w:eastAsia="ru-RU"/>
        </w:rPr>
        <w:t xml:space="preserve">Наведено результати досліджень впливу агротехнічних прийомів вирощування на фотосинтетичну діяльність рослин та рівень зернової продуктивності сучасних сортів жита озимого залежно від попередників, строків сівби і мінерального живлення. Визначено біологічний потенціал та оптимальні технологічні параметри, що </w:t>
      </w:r>
      <w:r w:rsidRPr="00F76AEC">
        <w:rPr>
          <w:rFonts w:ascii="Times New Roman" w:hAnsi="Times New Roman"/>
          <w:i/>
          <w:iCs/>
          <w:sz w:val="20"/>
          <w:szCs w:val="20"/>
          <w:lang w:val="uk-UA" w:eastAsia="ru-RU"/>
        </w:rPr>
        <w:lastRenderedPageBreak/>
        <w:t>забезпечують високі показники врожайності цієї важливої зернової культури в зоні Північного Степу України.</w:t>
      </w:r>
    </w:p>
    <w:p w:rsidR="00BD78A7" w:rsidRPr="00F76AEC" w:rsidRDefault="00BD78A7" w:rsidP="00BD78A7">
      <w:pPr>
        <w:widowControl w:val="0"/>
        <w:spacing w:after="0"/>
        <w:ind w:right="0" w:firstLine="567"/>
        <w:rPr>
          <w:rFonts w:ascii="Times New Roman" w:hAnsi="Times New Roman"/>
          <w:i/>
          <w:iCs/>
          <w:sz w:val="16"/>
          <w:szCs w:val="16"/>
          <w:lang w:val="uk-UA" w:eastAsia="ru-RU"/>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 xml:space="preserve">Крамарьов С. М., Бандура Л. П., </w:t>
      </w:r>
      <w:r w:rsidR="00BD78A7" w:rsidRPr="00F76AEC">
        <w:rPr>
          <w:rFonts w:ascii="Times New Roman" w:hAnsi="Times New Roman"/>
          <w:bCs/>
          <w:sz w:val="22"/>
          <w:szCs w:val="22"/>
          <w:lang w:val="uk-UA"/>
        </w:rPr>
        <w:t>Зайцева І.</w:t>
      </w:r>
      <w:r w:rsidR="00485B5F">
        <w:rPr>
          <w:rFonts w:ascii="Times New Roman" w:hAnsi="Times New Roman"/>
          <w:bCs/>
          <w:sz w:val="22"/>
          <w:szCs w:val="22"/>
          <w:lang w:val="uk-UA"/>
        </w:rPr>
        <w:t xml:space="preserve"> </w:t>
      </w:r>
      <w:r w:rsidRPr="00F76AEC">
        <w:rPr>
          <w:rFonts w:ascii="Times New Roman" w:hAnsi="Times New Roman"/>
          <w:bCs/>
          <w:sz w:val="22"/>
          <w:szCs w:val="22"/>
          <w:lang w:val="uk-UA"/>
        </w:rPr>
        <w:t xml:space="preserve">О., </w:t>
      </w:r>
      <w:r w:rsidR="00BD78A7" w:rsidRPr="00F76AEC">
        <w:rPr>
          <w:rFonts w:ascii="Times New Roman" w:hAnsi="Times New Roman"/>
          <w:bCs/>
          <w:sz w:val="22"/>
          <w:szCs w:val="22"/>
          <w:lang w:val="uk-UA"/>
        </w:rPr>
        <w:br/>
      </w:r>
      <w:r w:rsidRPr="00F76AEC">
        <w:rPr>
          <w:rFonts w:ascii="Times New Roman" w:hAnsi="Times New Roman"/>
          <w:sz w:val="22"/>
          <w:szCs w:val="22"/>
          <w:lang w:val="uk-UA"/>
        </w:rPr>
        <w:t>Крамарьов О. С.</w:t>
      </w:r>
      <w:r w:rsidRPr="00F76AEC">
        <w:rPr>
          <w:rFonts w:ascii="Times New Roman" w:hAnsi="Times New Roman"/>
          <w:b/>
          <w:i/>
          <w:sz w:val="22"/>
          <w:szCs w:val="22"/>
          <w:lang w:val="uk-UA"/>
        </w:rPr>
        <w:t xml:space="preserve"> </w:t>
      </w:r>
      <w:r w:rsidRPr="00F76AEC">
        <w:rPr>
          <w:rFonts w:ascii="Times New Roman" w:hAnsi="Times New Roman"/>
          <w:sz w:val="22"/>
          <w:szCs w:val="22"/>
          <w:lang w:val="uk-UA"/>
        </w:rPr>
        <w:t>Дегуміфікація чорнозему звичайного в умовах степової зони України.</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w:t>
      </w:r>
      <w:r w:rsidR="00BD78A7" w:rsidRPr="00F76AEC">
        <w:rPr>
          <w:rFonts w:ascii="Times New Roman" w:hAnsi="Times New Roman"/>
          <w:sz w:val="22"/>
          <w:szCs w:val="22"/>
          <w:lang w:val="uk-UA"/>
        </w:rPr>
        <w:br/>
      </w:r>
      <w:r w:rsidRPr="00F76AEC">
        <w:rPr>
          <w:rFonts w:ascii="Times New Roman" w:hAnsi="Times New Roman"/>
          <w:sz w:val="22"/>
          <w:szCs w:val="22"/>
          <w:lang w:val="uk-UA"/>
        </w:rPr>
        <w:t xml:space="preserve">№ 2. С. 335–342. </w:t>
      </w:r>
      <w:r w:rsidRPr="00F76AEC">
        <w:rPr>
          <w:rFonts w:ascii="Times New Roman" w:hAnsi="Times New Roman"/>
          <w:sz w:val="22"/>
          <w:szCs w:val="22"/>
        </w:rPr>
        <w:t>https</w:t>
      </w:r>
      <w:r w:rsidRPr="00F76AEC">
        <w:rPr>
          <w:rFonts w:ascii="Times New Roman" w:hAnsi="Times New Roman"/>
          <w:sz w:val="22"/>
          <w:szCs w:val="22"/>
          <w:lang w:val="uk-UA"/>
        </w:rPr>
        <w:t>://</w:t>
      </w:r>
      <w:r w:rsidRPr="00F76AEC">
        <w:rPr>
          <w:rFonts w:ascii="Times New Roman" w:hAnsi="Times New Roman"/>
          <w:sz w:val="22"/>
          <w:szCs w:val="22"/>
        </w:rPr>
        <w:t>doi</w:t>
      </w:r>
      <w:r w:rsidRPr="00F76AEC">
        <w:rPr>
          <w:rFonts w:ascii="Times New Roman" w:hAnsi="Times New Roman"/>
          <w:sz w:val="22"/>
          <w:szCs w:val="22"/>
          <w:lang w:val="uk-UA"/>
        </w:rPr>
        <w:t>.</w:t>
      </w:r>
      <w:r w:rsidRPr="00F76AEC">
        <w:rPr>
          <w:rFonts w:ascii="Times New Roman" w:hAnsi="Times New Roman"/>
          <w:sz w:val="22"/>
          <w:szCs w:val="22"/>
        </w:rPr>
        <w:t>org</w:t>
      </w:r>
      <w:r w:rsidRPr="00F76AEC">
        <w:rPr>
          <w:rFonts w:ascii="Times New Roman" w:hAnsi="Times New Roman"/>
          <w:sz w:val="22"/>
          <w:szCs w:val="22"/>
          <w:lang w:val="uk-UA"/>
        </w:rPr>
        <w:t>/10.31867/2523-4544/0295</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Встановлено, що тривале розорювання чорноземних ґрунтів і інтенсивне їх використання в сільськогосподарському виробництві призводить не тільки до розвитку в них дегуміфікаційних процесів, а й сприяє підлуговуванню орного шару ґрунту, викликаного підняттям і концентрацією в них гідрокарбонатів кальцію та магнію. Розрахунок прогнозу балансу гумусу свідчать, що для повного відшкодування його втрат від мінералізації, при сучасній структурі посівних площ в степовій зоні України необхідне щорічне внесення напівперепрілого гною дозою 8,0 т/га.</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Боденко Н. А., Гасанова І. І., Завалипіч Н. О.</w:t>
      </w:r>
      <w:r w:rsidRPr="00F76AEC">
        <w:rPr>
          <w:rFonts w:ascii="Times New Roman" w:hAnsi="Times New Roman"/>
          <w:b/>
          <w:i/>
          <w:sz w:val="22"/>
          <w:szCs w:val="22"/>
          <w:lang w:val="uk-UA"/>
        </w:rPr>
        <w:t xml:space="preserve"> </w:t>
      </w:r>
      <w:r w:rsidRPr="00F76AEC">
        <w:rPr>
          <w:rFonts w:ascii="Times New Roman" w:hAnsi="Times New Roman"/>
          <w:sz w:val="22"/>
          <w:szCs w:val="22"/>
          <w:lang w:val="uk-UA"/>
        </w:rPr>
        <w:t xml:space="preserve">Завжди прямувати до своєї мрії. </w:t>
      </w:r>
      <w:r w:rsidRPr="00F76AEC">
        <w:rPr>
          <w:rFonts w:ascii="Times New Roman" w:hAnsi="Times New Roman"/>
          <w:i/>
          <w:sz w:val="22"/>
          <w:szCs w:val="22"/>
          <w:lang w:val="uk-UA"/>
        </w:rPr>
        <w:t>Зернові культури.</w:t>
      </w:r>
      <w:r w:rsidRPr="00F76AEC">
        <w:rPr>
          <w:rFonts w:ascii="Times New Roman" w:hAnsi="Times New Roman"/>
          <w:sz w:val="22"/>
          <w:szCs w:val="22"/>
          <w:lang w:val="uk-UA"/>
        </w:rPr>
        <w:t xml:space="preserve"> Дніпро, 2023. Том 7. </w:t>
      </w:r>
      <w:r w:rsidR="00746A0B" w:rsidRPr="00F76AEC">
        <w:rPr>
          <w:rFonts w:ascii="Times New Roman" w:hAnsi="Times New Roman"/>
          <w:sz w:val="22"/>
          <w:szCs w:val="22"/>
          <w:lang w:val="uk-UA"/>
        </w:rPr>
        <w:br/>
      </w:r>
      <w:r w:rsidRPr="00F76AEC">
        <w:rPr>
          <w:rFonts w:ascii="Times New Roman" w:hAnsi="Times New Roman"/>
          <w:sz w:val="22"/>
          <w:szCs w:val="22"/>
          <w:lang w:val="uk-UA"/>
        </w:rPr>
        <w:t>№ 2. С. 379–381.</w:t>
      </w:r>
      <w:r w:rsidRPr="00F76AEC">
        <w:rPr>
          <w:rFonts w:ascii="Times New Roman" w:eastAsia="Times New Roman" w:hAnsi="Times New Roman"/>
          <w:sz w:val="22"/>
          <w:szCs w:val="22"/>
          <w:lang w:val="uk-UA"/>
        </w:rPr>
        <w:t xml:space="preserve"> </w:t>
      </w:r>
      <w:r w:rsidRPr="00F76AEC">
        <w:rPr>
          <w:rFonts w:ascii="Times New Roman" w:eastAsia="Times New Roman" w:hAnsi="Times New Roman"/>
          <w:sz w:val="22"/>
          <w:szCs w:val="22"/>
        </w:rPr>
        <w:t>https</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rPr>
        <w:t>doi</w:t>
      </w:r>
      <w:r w:rsidRPr="00F76AEC">
        <w:rPr>
          <w:rFonts w:ascii="Times New Roman" w:eastAsia="Times New Roman" w:hAnsi="Times New Roman"/>
          <w:sz w:val="22"/>
          <w:szCs w:val="22"/>
          <w:lang w:val="uk-UA"/>
        </w:rPr>
        <w:t>.</w:t>
      </w:r>
      <w:r w:rsidRPr="00F76AEC">
        <w:rPr>
          <w:rFonts w:ascii="Times New Roman" w:eastAsia="Times New Roman" w:hAnsi="Times New Roman"/>
          <w:sz w:val="22"/>
          <w:szCs w:val="22"/>
        </w:rPr>
        <w:t>org</w:t>
      </w:r>
      <w:r w:rsidRPr="00F76AEC">
        <w:rPr>
          <w:rFonts w:ascii="Times New Roman" w:eastAsia="Times New Roman" w:hAnsi="Times New Roman"/>
          <w:sz w:val="22"/>
          <w:szCs w:val="22"/>
          <w:lang w:val="uk-UA"/>
        </w:rPr>
        <w:t>/10.31867/2523-4544/0301</w:t>
      </w:r>
    </w:p>
    <w:p w:rsidR="00560703" w:rsidRPr="00F76AEC" w:rsidRDefault="00560703" w:rsidP="00BD78A7">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До 60-літнього ювілею вченої-селекціонерки Віри Пилипівни Солодушко.</w:t>
      </w:r>
    </w:p>
    <w:p w:rsidR="00BD78A7" w:rsidRPr="00F76AEC" w:rsidRDefault="00BD78A7" w:rsidP="00BD78A7">
      <w:pPr>
        <w:widowControl w:val="0"/>
        <w:spacing w:after="0"/>
        <w:ind w:right="0" w:firstLine="567"/>
        <w:rPr>
          <w:rFonts w:ascii="Times New Roman" w:hAnsi="Times New Roman"/>
          <w:i/>
          <w:sz w:val="16"/>
          <w:szCs w:val="16"/>
          <w:lang w:val="uk-UA"/>
        </w:rPr>
      </w:pPr>
    </w:p>
    <w:p w:rsidR="00560703" w:rsidRPr="00F76AEC" w:rsidRDefault="00560703" w:rsidP="00BD78A7">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pacing w:val="-6"/>
          <w:sz w:val="22"/>
          <w:szCs w:val="22"/>
        </w:rPr>
        <w:t>Шевченко М. С.</w:t>
      </w:r>
      <w:r w:rsidRPr="00F76AEC">
        <w:rPr>
          <w:rFonts w:ascii="Times New Roman" w:hAnsi="Times New Roman"/>
          <w:spacing w:val="-6"/>
          <w:sz w:val="22"/>
          <w:szCs w:val="22"/>
          <w:lang w:val="uk-UA"/>
        </w:rPr>
        <w:t xml:space="preserve"> </w:t>
      </w:r>
      <w:r w:rsidRPr="00F76AEC">
        <w:rPr>
          <w:rFonts w:ascii="Times New Roman" w:hAnsi="Times New Roman"/>
          <w:sz w:val="22"/>
          <w:szCs w:val="22"/>
        </w:rPr>
        <w:t>До</w:t>
      </w:r>
      <w:r w:rsidRPr="00F76AEC">
        <w:rPr>
          <w:rFonts w:ascii="Times New Roman" w:hAnsi="Times New Roman"/>
          <w:sz w:val="22"/>
          <w:szCs w:val="22"/>
          <w:lang w:val="uk-UA"/>
        </w:rPr>
        <w:t xml:space="preserve"> </w:t>
      </w:r>
      <w:r w:rsidRPr="00F76AEC">
        <w:rPr>
          <w:rFonts w:ascii="Times New Roman" w:hAnsi="Times New Roman"/>
          <w:sz w:val="22"/>
          <w:szCs w:val="22"/>
        </w:rPr>
        <w:t>100-річчя</w:t>
      </w:r>
      <w:r w:rsidRPr="00F76AEC">
        <w:rPr>
          <w:rFonts w:ascii="Times New Roman" w:hAnsi="Times New Roman"/>
          <w:sz w:val="22"/>
          <w:szCs w:val="22"/>
          <w:lang w:val="uk-UA"/>
        </w:rPr>
        <w:t xml:space="preserve"> </w:t>
      </w:r>
      <w:r w:rsidRPr="00F76AEC">
        <w:rPr>
          <w:rFonts w:ascii="Times New Roman" w:hAnsi="Times New Roman"/>
          <w:sz w:val="22"/>
          <w:szCs w:val="22"/>
        </w:rPr>
        <w:t>від</w:t>
      </w:r>
      <w:r w:rsidRPr="00F76AEC">
        <w:rPr>
          <w:rFonts w:ascii="Times New Roman" w:hAnsi="Times New Roman"/>
          <w:sz w:val="22"/>
          <w:szCs w:val="22"/>
          <w:lang w:val="uk-UA"/>
        </w:rPr>
        <w:t xml:space="preserve"> </w:t>
      </w:r>
      <w:r w:rsidRPr="00F76AEC">
        <w:rPr>
          <w:rFonts w:ascii="Times New Roman" w:hAnsi="Times New Roman"/>
          <w:sz w:val="22"/>
          <w:szCs w:val="22"/>
        </w:rPr>
        <w:t>дня</w:t>
      </w:r>
      <w:r w:rsidRPr="00F76AEC">
        <w:rPr>
          <w:rFonts w:ascii="Times New Roman" w:hAnsi="Times New Roman"/>
          <w:sz w:val="22"/>
          <w:szCs w:val="22"/>
          <w:lang w:val="uk-UA"/>
        </w:rPr>
        <w:t xml:space="preserve"> </w:t>
      </w:r>
      <w:r w:rsidRPr="00F76AEC">
        <w:rPr>
          <w:rFonts w:ascii="Times New Roman" w:hAnsi="Times New Roman"/>
          <w:sz w:val="22"/>
          <w:szCs w:val="22"/>
        </w:rPr>
        <w:t>народження академіка Національної</w:t>
      </w:r>
      <w:r w:rsidRPr="00F76AEC">
        <w:rPr>
          <w:rFonts w:ascii="Times New Roman" w:hAnsi="Times New Roman"/>
          <w:sz w:val="22"/>
          <w:szCs w:val="22"/>
          <w:lang w:val="uk-UA"/>
        </w:rPr>
        <w:t xml:space="preserve"> </w:t>
      </w:r>
      <w:r w:rsidRPr="00F76AEC">
        <w:rPr>
          <w:rFonts w:ascii="Times New Roman" w:hAnsi="Times New Roman"/>
          <w:sz w:val="22"/>
          <w:szCs w:val="22"/>
        </w:rPr>
        <w:t>академії аграрних наук України Валентина Сергійовича Циков</w:t>
      </w:r>
      <w:r w:rsidRPr="00F76AEC">
        <w:rPr>
          <w:rFonts w:ascii="Times New Roman" w:hAnsi="Times New Roman"/>
          <w:sz w:val="22"/>
          <w:szCs w:val="22"/>
          <w:lang w:val="uk-UA"/>
        </w:rPr>
        <w:t>а.</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2. С.</w:t>
      </w:r>
      <w:r w:rsidRPr="00F76AEC">
        <w:rPr>
          <w:rFonts w:ascii="Times New Roman" w:hAnsi="Times New Roman"/>
          <w:sz w:val="22"/>
          <w:szCs w:val="22"/>
        </w:rPr>
        <w:t xml:space="preserve"> </w:t>
      </w:r>
      <w:r w:rsidRPr="00F76AEC">
        <w:rPr>
          <w:rFonts w:ascii="Times New Roman" w:hAnsi="Times New Roman"/>
          <w:sz w:val="22"/>
          <w:szCs w:val="22"/>
          <w:lang w:val="uk-UA"/>
        </w:rPr>
        <w:t>382–388.</w:t>
      </w:r>
      <w:r w:rsidRPr="00F76AEC">
        <w:rPr>
          <w:rFonts w:ascii="Times New Roman" w:hAnsi="Times New Roman"/>
          <w:sz w:val="22"/>
          <w:szCs w:val="22"/>
        </w:rPr>
        <w:t xml:space="preserve"> </w:t>
      </w:r>
      <w:hyperlink r:id="rId43" w:history="1">
        <w:r w:rsidR="00BD78A7" w:rsidRPr="00F76AEC">
          <w:rPr>
            <w:rStyle w:val="a6"/>
            <w:rFonts w:ascii="Times New Roman" w:eastAsia="Times New Roman" w:hAnsi="Times New Roman"/>
            <w:color w:val="auto"/>
            <w:sz w:val="22"/>
            <w:szCs w:val="22"/>
          </w:rPr>
          <w:t>https://doi.org/10.31867/2523-4544/0302</w:t>
        </w:r>
      </w:hyperlink>
    </w:p>
    <w:p w:rsidR="00BD78A7" w:rsidRPr="00F76AEC" w:rsidRDefault="00BD78A7" w:rsidP="00BD78A7">
      <w:pPr>
        <w:pStyle w:val="a4"/>
        <w:widowControl w:val="0"/>
        <w:tabs>
          <w:tab w:val="left" w:pos="567"/>
        </w:tabs>
        <w:spacing w:after="0"/>
        <w:ind w:left="0" w:right="0" w:firstLine="0"/>
        <w:rPr>
          <w:rFonts w:ascii="Times New Roman" w:hAnsi="Times New Roman"/>
          <w:i/>
          <w:sz w:val="16"/>
          <w:szCs w:val="16"/>
          <w:lang w:val="uk-UA"/>
        </w:rPr>
      </w:pPr>
    </w:p>
    <w:p w:rsidR="00560703" w:rsidRPr="00F76AEC" w:rsidRDefault="00560703" w:rsidP="00BD78A7">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Білоконь Л.</w:t>
      </w:r>
      <w:r w:rsidRPr="00F76AEC">
        <w:rPr>
          <w:rFonts w:ascii="Times New Roman" w:hAnsi="Times New Roman"/>
          <w:sz w:val="22"/>
          <w:szCs w:val="22"/>
        </w:rPr>
        <w:t xml:space="preserve"> </w:t>
      </w:r>
      <w:r w:rsidRPr="00F76AEC">
        <w:rPr>
          <w:rFonts w:ascii="Times New Roman" w:hAnsi="Times New Roman"/>
          <w:sz w:val="22"/>
          <w:szCs w:val="22"/>
          <w:lang w:val="uk-UA"/>
        </w:rPr>
        <w:t>М</w:t>
      </w:r>
      <w:r w:rsidRPr="00F76AEC">
        <w:rPr>
          <w:rFonts w:ascii="Times New Roman" w:hAnsi="Times New Roman"/>
          <w:i/>
          <w:sz w:val="22"/>
          <w:szCs w:val="22"/>
          <w:lang w:val="uk-UA"/>
        </w:rPr>
        <w:t>.</w:t>
      </w:r>
      <w:r w:rsidRPr="00F76AEC">
        <w:rPr>
          <w:rFonts w:ascii="Times New Roman" w:hAnsi="Times New Roman"/>
          <w:b/>
          <w:i/>
          <w:sz w:val="22"/>
          <w:szCs w:val="22"/>
          <w:lang w:val="uk-UA"/>
        </w:rPr>
        <w:t xml:space="preserve"> </w:t>
      </w:r>
      <w:r w:rsidRPr="00F76AEC">
        <w:rPr>
          <w:rFonts w:ascii="Times New Roman" w:hAnsi="Times New Roman"/>
          <w:sz w:val="22"/>
          <w:szCs w:val="22"/>
          <w:shd w:val="clear" w:color="auto" w:fill="FFFFFF"/>
          <w:lang w:val="uk-UA"/>
        </w:rPr>
        <w:t>Гіренко Андрій Павлович (до  120-річчя від дня народження (1903–1995 рр.)).</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2. С. 389–390.</w:t>
      </w:r>
      <w:r w:rsidRPr="00F76AEC">
        <w:rPr>
          <w:rFonts w:ascii="Times New Roman" w:hAnsi="Times New Roman"/>
          <w:sz w:val="22"/>
          <w:szCs w:val="22"/>
        </w:rPr>
        <w:t xml:space="preserve"> </w:t>
      </w:r>
      <w:hyperlink r:id="rId44" w:history="1">
        <w:r w:rsidR="00BD78A7" w:rsidRPr="00F76AEC">
          <w:rPr>
            <w:rStyle w:val="a6"/>
            <w:rFonts w:ascii="Times New Roman" w:hAnsi="Times New Roman"/>
            <w:color w:val="auto"/>
            <w:sz w:val="22"/>
            <w:szCs w:val="22"/>
          </w:rPr>
          <w:t>https://doi.org/10.31867/2523-4544/0303</w:t>
        </w:r>
      </w:hyperlink>
    </w:p>
    <w:p w:rsidR="00BD78A7" w:rsidRPr="00F76AEC" w:rsidRDefault="00BD78A7" w:rsidP="00BD78A7">
      <w:pPr>
        <w:pStyle w:val="a4"/>
        <w:widowControl w:val="0"/>
        <w:tabs>
          <w:tab w:val="left" w:pos="567"/>
        </w:tabs>
        <w:spacing w:after="0"/>
        <w:ind w:left="0" w:right="0" w:firstLine="0"/>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Білоконь Л. М.</w:t>
      </w:r>
      <w:r w:rsidRPr="00F76AEC">
        <w:rPr>
          <w:rFonts w:ascii="Times New Roman" w:hAnsi="Times New Roman"/>
          <w:b/>
          <w:i/>
          <w:sz w:val="22"/>
          <w:szCs w:val="22"/>
          <w:lang w:val="uk-UA"/>
        </w:rPr>
        <w:t xml:space="preserve"> </w:t>
      </w:r>
      <w:r w:rsidRPr="00F76AEC">
        <w:rPr>
          <w:rFonts w:ascii="Times New Roman" w:hAnsi="Times New Roman"/>
          <w:sz w:val="22"/>
          <w:szCs w:val="22"/>
          <w:shd w:val="clear" w:color="auto" w:fill="FFFFFF"/>
          <w:lang w:val="uk-UA"/>
        </w:rPr>
        <w:t>Фільов Дмитро Сидорович (до 120-річчя з дня народження (1903–1994 рр.)).</w:t>
      </w:r>
      <w:r w:rsidRPr="00F76AEC">
        <w:rPr>
          <w:rFonts w:ascii="Times New Roman" w:hAnsi="Times New Roman"/>
          <w:i/>
          <w:sz w:val="22"/>
          <w:szCs w:val="22"/>
          <w:lang w:val="uk-UA"/>
        </w:rPr>
        <w:t xml:space="preserve"> Зернові культури.</w:t>
      </w:r>
      <w:r w:rsidRPr="00F76AEC">
        <w:rPr>
          <w:rFonts w:ascii="Times New Roman" w:hAnsi="Times New Roman"/>
          <w:sz w:val="22"/>
          <w:szCs w:val="22"/>
          <w:lang w:val="uk-UA"/>
        </w:rPr>
        <w:t xml:space="preserve"> Дніпро, 2023. Том 7. № 2. С.</w:t>
      </w:r>
      <w:r w:rsidR="00485B5F">
        <w:rPr>
          <w:rFonts w:ascii="Times New Roman" w:hAnsi="Times New Roman"/>
          <w:sz w:val="22"/>
          <w:szCs w:val="22"/>
          <w:lang w:val="uk-UA"/>
        </w:rPr>
        <w:t xml:space="preserve"> </w:t>
      </w:r>
      <w:r w:rsidRPr="00F76AEC">
        <w:rPr>
          <w:rFonts w:ascii="Times New Roman" w:hAnsi="Times New Roman"/>
          <w:sz w:val="22"/>
          <w:szCs w:val="22"/>
          <w:lang w:val="uk-UA"/>
        </w:rPr>
        <w:t>391–392.</w:t>
      </w:r>
      <w:r w:rsidRPr="00F76AEC">
        <w:rPr>
          <w:rFonts w:ascii="Times New Roman" w:hAnsi="Times New Roman"/>
          <w:sz w:val="22"/>
          <w:szCs w:val="22"/>
        </w:rPr>
        <w:t xml:space="preserve"> https://doi.org/10.31867/2523-4544/0304</w:t>
      </w:r>
    </w:p>
    <w:p w:rsidR="00560703" w:rsidRDefault="00560703" w:rsidP="00560703">
      <w:pPr>
        <w:widowControl w:val="0"/>
        <w:ind w:right="0"/>
        <w:rPr>
          <w:rFonts w:ascii="Times New Roman" w:hAnsi="Times New Roman"/>
          <w:sz w:val="20"/>
          <w:szCs w:val="20"/>
          <w:lang w:val="uk-UA"/>
        </w:rPr>
      </w:pPr>
    </w:p>
    <w:p w:rsidR="001720D3" w:rsidRPr="00F76AEC" w:rsidRDefault="001720D3" w:rsidP="00560703">
      <w:pPr>
        <w:widowControl w:val="0"/>
        <w:ind w:right="0"/>
        <w:rPr>
          <w:rFonts w:ascii="Times New Roman" w:hAnsi="Times New Roman"/>
          <w:sz w:val="20"/>
          <w:szCs w:val="20"/>
          <w:lang w:val="uk-UA"/>
        </w:rPr>
      </w:pPr>
    </w:p>
    <w:p w:rsidR="00560703" w:rsidRPr="00F76AEC" w:rsidRDefault="00560703" w:rsidP="00560703">
      <w:pPr>
        <w:widowControl w:val="0"/>
        <w:ind w:right="0"/>
        <w:jc w:val="center"/>
        <w:rPr>
          <w:rFonts w:ascii="Times New Roman" w:eastAsiaTheme="minorHAnsi" w:hAnsi="Times New Roman"/>
          <w:b/>
          <w:sz w:val="24"/>
          <w:szCs w:val="24"/>
          <w:lang w:val="uk-UA"/>
        </w:rPr>
      </w:pPr>
      <w:r w:rsidRPr="00F76AEC">
        <w:rPr>
          <w:rFonts w:ascii="Times New Roman" w:eastAsiaTheme="minorHAnsi" w:hAnsi="Times New Roman"/>
          <w:b/>
          <w:sz w:val="24"/>
          <w:szCs w:val="24"/>
          <w:lang w:val="uk-UA"/>
        </w:rPr>
        <w:lastRenderedPageBreak/>
        <w:t>СТАТТІ В ЖУРНАЛАХ</w:t>
      </w: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lang w:val="uk-UA"/>
        </w:rPr>
      </w:pPr>
      <w:r w:rsidRPr="00F76AEC">
        <w:rPr>
          <w:rFonts w:ascii="Times New Roman" w:hAnsi="Times New Roman"/>
          <w:sz w:val="22"/>
          <w:szCs w:val="22"/>
          <w:lang w:val="uk-UA"/>
        </w:rPr>
        <w:t xml:space="preserve">Гасанова І. І., Єрашова М. В., Педаш О. О. Вплив підживлення азотом на урожайність і якість </w:t>
      </w:r>
      <w:r w:rsidRPr="00F76AEC">
        <w:rPr>
          <w:rFonts w:ascii="Times New Roman" w:hAnsi="Times New Roman"/>
          <w:spacing w:val="-10"/>
          <w:sz w:val="22"/>
          <w:szCs w:val="22"/>
          <w:lang w:val="uk-UA"/>
        </w:rPr>
        <w:t xml:space="preserve">зерна пшениці озимої. </w:t>
      </w:r>
      <w:r w:rsidRPr="00F76AEC">
        <w:rPr>
          <w:rFonts w:ascii="Times New Roman" w:hAnsi="Times New Roman"/>
          <w:i/>
          <w:spacing w:val="-10"/>
          <w:sz w:val="22"/>
          <w:szCs w:val="22"/>
          <w:lang w:val="uk-UA"/>
        </w:rPr>
        <w:t>Агроном.</w:t>
      </w:r>
      <w:r w:rsidRPr="00F76AEC">
        <w:rPr>
          <w:rFonts w:ascii="Times New Roman" w:hAnsi="Times New Roman"/>
          <w:spacing w:val="-10"/>
          <w:sz w:val="22"/>
          <w:szCs w:val="22"/>
          <w:lang w:val="uk-UA"/>
        </w:rPr>
        <w:t xml:space="preserve"> 2023. № 1 (79). С. 58–60</w:t>
      </w:r>
      <w:r w:rsidRPr="00F76AEC">
        <w:rPr>
          <w:rFonts w:ascii="Times New Roman" w:hAnsi="Times New Roman"/>
          <w:lang w:val="uk-UA"/>
        </w:rPr>
        <w:t>.</w:t>
      </w:r>
    </w:p>
    <w:p w:rsidR="00560703" w:rsidRPr="00F76AEC" w:rsidRDefault="00D1201C"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В</w:t>
      </w:r>
      <w:r w:rsidR="00560703" w:rsidRPr="00F76AEC">
        <w:rPr>
          <w:rFonts w:ascii="Times New Roman" w:hAnsi="Times New Roman"/>
          <w:i/>
          <w:sz w:val="20"/>
          <w:szCs w:val="20"/>
          <w:lang w:val="uk-UA"/>
        </w:rPr>
        <w:t xml:space="preserve">исвітлено актуальні питання підвищення урожайності та якості зерна пшениці озимої під впливом азотних підживлень. </w:t>
      </w:r>
      <w:r w:rsidR="00560703" w:rsidRPr="00F76AEC">
        <w:rPr>
          <w:rFonts w:ascii="Times New Roman" w:hAnsi="Times New Roman"/>
          <w:i/>
          <w:sz w:val="20"/>
          <w:szCs w:val="20"/>
        </w:rPr>
        <w:t>Встановлено, що в умовах північного Степу для одержання 4,5–5,6</w:t>
      </w:r>
      <w:r w:rsidR="00560703" w:rsidRPr="00F76AEC">
        <w:rPr>
          <w:rFonts w:ascii="Times New Roman" w:hAnsi="Times New Roman"/>
          <w:i/>
          <w:sz w:val="20"/>
          <w:szCs w:val="20"/>
          <w:lang w:val="en-US"/>
        </w:rPr>
        <w:t> </w:t>
      </w:r>
      <w:r w:rsidR="00560703" w:rsidRPr="00F76AEC">
        <w:rPr>
          <w:rFonts w:ascii="Times New Roman" w:hAnsi="Times New Roman"/>
          <w:i/>
          <w:sz w:val="20"/>
          <w:szCs w:val="20"/>
        </w:rPr>
        <w:t xml:space="preserve">т/га зерна за вирощування цієї культури після ячменю ярого необхідно загальну дозу азотних добрив при підживленні посівів збільшувати до 60–90 кг/га д. р. Удобрення азотними добривами рано весною по мерзлоталому ґрунту краще впливало на урожайність, а найвищі показники якості зерна формувалися за підживлення </w:t>
      </w:r>
      <w:r w:rsidR="00560703" w:rsidRPr="00F76AEC">
        <w:rPr>
          <w:rFonts w:ascii="Times New Roman" w:hAnsi="Times New Roman"/>
          <w:i/>
          <w:sz w:val="20"/>
          <w:szCs w:val="20"/>
          <w:lang w:val="en-US"/>
        </w:rPr>
        <w:t>N</w:t>
      </w:r>
      <w:r w:rsidR="00560703" w:rsidRPr="00F76AEC">
        <w:rPr>
          <w:rFonts w:ascii="Times New Roman" w:hAnsi="Times New Roman"/>
          <w:i/>
          <w:sz w:val="20"/>
          <w:szCs w:val="20"/>
          <w:vertAlign w:val="subscript"/>
        </w:rPr>
        <w:t>60</w:t>
      </w:r>
      <w:r w:rsidR="00560703" w:rsidRPr="00F76AEC">
        <w:rPr>
          <w:rFonts w:ascii="Times New Roman" w:hAnsi="Times New Roman"/>
          <w:i/>
          <w:sz w:val="20"/>
          <w:szCs w:val="20"/>
        </w:rPr>
        <w:t xml:space="preserve"> по мерзлоталому ґрунту + </w:t>
      </w:r>
      <w:r w:rsidR="00560703" w:rsidRPr="00F76AEC">
        <w:rPr>
          <w:rFonts w:ascii="Times New Roman" w:hAnsi="Times New Roman"/>
          <w:i/>
          <w:sz w:val="20"/>
          <w:szCs w:val="20"/>
          <w:lang w:val="en-US"/>
        </w:rPr>
        <w:t>N</w:t>
      </w:r>
      <w:r w:rsidR="00560703" w:rsidRPr="00F76AEC">
        <w:rPr>
          <w:rFonts w:ascii="Times New Roman" w:hAnsi="Times New Roman"/>
          <w:i/>
          <w:sz w:val="20"/>
          <w:szCs w:val="20"/>
          <w:vertAlign w:val="subscript"/>
        </w:rPr>
        <w:t>30</w:t>
      </w:r>
      <w:r w:rsidR="00560703" w:rsidRPr="00F76AEC">
        <w:rPr>
          <w:rFonts w:ascii="Times New Roman" w:hAnsi="Times New Roman"/>
          <w:i/>
          <w:sz w:val="20"/>
          <w:szCs w:val="20"/>
        </w:rPr>
        <w:t xml:space="preserve"> локально наприкінці фази весняного кущіння рослин</w:t>
      </w:r>
      <w:r w:rsidR="00560703" w:rsidRPr="00F76AEC">
        <w:rPr>
          <w:rFonts w:ascii="Times New Roman" w:hAnsi="Times New Roman"/>
          <w:i/>
          <w:sz w:val="20"/>
          <w:szCs w:val="20"/>
          <w:lang w:val="uk-UA"/>
        </w:rPr>
        <w:t>.</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Кирпа М. Я. Вплив післязбиральної обробки кукурудзи на якість насіння при тривалому зберіганні.</w:t>
      </w:r>
      <w:r w:rsidRPr="00F76AEC">
        <w:rPr>
          <w:rFonts w:ascii="Times New Roman" w:hAnsi="Times New Roman"/>
          <w:i/>
          <w:sz w:val="22"/>
          <w:szCs w:val="22"/>
          <w:lang w:val="uk-UA"/>
        </w:rPr>
        <w:t xml:space="preserve"> Агроном.</w:t>
      </w:r>
      <w:r w:rsidRPr="00F76AEC">
        <w:rPr>
          <w:rFonts w:ascii="Times New Roman" w:hAnsi="Times New Roman"/>
          <w:sz w:val="22"/>
          <w:szCs w:val="22"/>
          <w:lang w:val="uk-UA"/>
        </w:rPr>
        <w:t xml:space="preserve"> 2023. № 4 (82). С. 56–58.</w:t>
      </w:r>
    </w:p>
    <w:p w:rsidR="00560703"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Технологія вирощування будь-якої культури передбачає створення запасів посівного матеріалу з метою його постачання для сівби на випадок різних непередбачуваних обставин (неврожаю, стихійного лиха тощо). Особливого значення набуває створення запасів обробки насіння пізньостиглих культур, що нерідко підпадають під дію несприятливих погодно-кліматичних умов, внаслідок чого втрачається врожай або ж</w:t>
      </w:r>
      <w:r w:rsidR="00485B5F">
        <w:rPr>
          <w:rFonts w:ascii="Times New Roman" w:hAnsi="Times New Roman"/>
          <w:i/>
          <w:sz w:val="20"/>
          <w:szCs w:val="20"/>
          <w:lang w:val="uk-UA"/>
        </w:rPr>
        <w:t xml:space="preserve"> </w:t>
      </w:r>
      <w:r w:rsidRPr="00F76AEC">
        <w:rPr>
          <w:rFonts w:ascii="Times New Roman" w:hAnsi="Times New Roman"/>
          <w:i/>
          <w:sz w:val="20"/>
          <w:szCs w:val="20"/>
          <w:lang w:val="uk-UA"/>
        </w:rPr>
        <w:t>він має низьку якість.</w:t>
      </w:r>
    </w:p>
    <w:p w:rsidR="00485B5F" w:rsidRPr="00485B5F" w:rsidRDefault="00485B5F" w:rsidP="00443F35">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Горбатенко А. І., Судак В. М., Чабан В. І., Колбасіна Т. В., Семе</w:t>
      </w:r>
      <w:r w:rsidRPr="00F76AEC">
        <w:rPr>
          <w:rFonts w:ascii="Times New Roman" w:hAnsi="Times New Roman"/>
          <w:sz w:val="22"/>
          <w:szCs w:val="22"/>
        </w:rPr>
        <w:t>нов С.</w:t>
      </w:r>
      <w:r w:rsidRPr="00F76AEC">
        <w:rPr>
          <w:rFonts w:ascii="Times New Roman" w:hAnsi="Times New Roman"/>
          <w:sz w:val="22"/>
          <w:szCs w:val="22"/>
          <w:lang w:val="uk-UA"/>
        </w:rPr>
        <w:t xml:space="preserve"> С. Як уникнути небезпеки переущільнення ґрунту. </w:t>
      </w:r>
      <w:r w:rsidRPr="00F76AEC">
        <w:rPr>
          <w:rFonts w:ascii="Times New Roman" w:hAnsi="Times New Roman"/>
          <w:i/>
          <w:sz w:val="22"/>
          <w:szCs w:val="22"/>
          <w:lang w:val="uk-UA"/>
        </w:rPr>
        <w:t>Агроном.</w:t>
      </w:r>
      <w:r w:rsidRPr="00F76AEC">
        <w:rPr>
          <w:rFonts w:ascii="Times New Roman" w:hAnsi="Times New Roman"/>
          <w:sz w:val="22"/>
          <w:szCs w:val="22"/>
          <w:lang w:val="uk-UA"/>
        </w:rPr>
        <w:t xml:space="preserve"> 2023. № 4 (82). С. 86–88.</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На полях ІЗК НААН і дослідного господарства «Дніпро» було проведено оцінку агротехнічної ефективності технологій вирощування озимої пшениці із застосуванням гусеничних і колісних тракторів. Попередники – чорний пар і кукурудза на силос.</w:t>
      </w:r>
      <w:r w:rsidR="002F2F82">
        <w:rPr>
          <w:rFonts w:ascii="Times New Roman" w:hAnsi="Times New Roman"/>
          <w:i/>
          <w:sz w:val="20"/>
          <w:szCs w:val="20"/>
          <w:lang w:val="uk-UA"/>
        </w:rPr>
        <w:t xml:space="preserve"> Вивчено</w:t>
      </w:r>
      <w:r w:rsidRPr="00F76AEC">
        <w:rPr>
          <w:rFonts w:ascii="Times New Roman" w:hAnsi="Times New Roman"/>
          <w:i/>
          <w:sz w:val="20"/>
          <w:szCs w:val="20"/>
          <w:lang w:val="uk-UA"/>
        </w:rPr>
        <w:t xml:space="preserve"> вплив ходових систем технічних засобів на основні властивості та режими ґрунту, ріст, розвиток і формування продуктивності зернової культури.</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uk-UA"/>
        </w:rPr>
        <w:t xml:space="preserve">Горбатенко А., Судак В., Чабан В., Семенов С., Білоконь Л. Овес на чорноземах Степу. Потенціал страхової культури. </w:t>
      </w:r>
      <w:r w:rsidRPr="00F76AEC">
        <w:rPr>
          <w:rFonts w:ascii="Times New Roman" w:hAnsi="Times New Roman"/>
          <w:i/>
          <w:sz w:val="22"/>
          <w:szCs w:val="22"/>
          <w:lang w:val="uk-UA"/>
        </w:rPr>
        <w:lastRenderedPageBreak/>
        <w:t>Агробізнес сьогодні</w:t>
      </w:r>
      <w:r w:rsidRPr="00F76AEC">
        <w:rPr>
          <w:rFonts w:ascii="Times New Roman" w:hAnsi="Times New Roman"/>
          <w:sz w:val="22"/>
          <w:szCs w:val="22"/>
          <w:lang w:val="uk-UA"/>
        </w:rPr>
        <w:t>. 2023. № 5–6 (492–493). Березень. С. 62–64</w:t>
      </w:r>
      <w:r w:rsidRPr="00F76AEC">
        <w:rPr>
          <w:rFonts w:ascii="Times New Roman" w:hAnsi="Times New Roman"/>
          <w:lang w:val="uk-UA"/>
        </w:rPr>
        <w:t xml:space="preserve">. </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Розглянуто морфобіологічні ознаки вівса та особливості технологічного комплексу вирощування в степовій зоні. Висвітлено значення </w:t>
      </w:r>
      <w:r w:rsidRPr="00F76AEC">
        <w:rPr>
          <w:rFonts w:ascii="Times New Roman" w:hAnsi="Times New Roman"/>
          <w:i/>
          <w:sz w:val="20"/>
          <w:szCs w:val="20"/>
        </w:rPr>
        <w:t xml:space="preserve">попередників, строків сівби, обробітку ґрунту та мінерального живлення на формування його продуктивності. Встановлено, що собівартість виробництва 1 т зерна вівса нижча, ніж </w:t>
      </w:r>
      <w:r w:rsidRPr="00F76AEC">
        <w:rPr>
          <w:rFonts w:ascii="Times New Roman" w:hAnsi="Times New Roman"/>
          <w:i/>
          <w:spacing w:val="-8"/>
          <w:sz w:val="20"/>
          <w:szCs w:val="20"/>
        </w:rPr>
        <w:t>ячменю, на 2–3 %, гороху – на 9–12 %, кукурудзи – на 21–26 %.</w:t>
      </w:r>
      <w:r w:rsidRPr="00F76AEC">
        <w:rPr>
          <w:rFonts w:ascii="Times New Roman" w:hAnsi="Times New Roman"/>
          <w:i/>
          <w:sz w:val="20"/>
          <w:szCs w:val="20"/>
        </w:rPr>
        <w:t xml:space="preserve"> </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rPr>
        <w:t xml:space="preserve">Горбатенко А., Чабан В., Судак В., Десятник Л., Семенов С. Соняшник у сівозміні. </w:t>
      </w:r>
      <w:r w:rsidRPr="00F76AEC">
        <w:rPr>
          <w:rFonts w:ascii="Times New Roman" w:hAnsi="Times New Roman"/>
          <w:i/>
          <w:sz w:val="22"/>
          <w:szCs w:val="22"/>
        </w:rPr>
        <w:t>Агробізнес сьогодні</w:t>
      </w:r>
      <w:r w:rsidRPr="00F76AEC">
        <w:rPr>
          <w:rFonts w:ascii="Times New Roman" w:hAnsi="Times New Roman"/>
          <w:sz w:val="22"/>
          <w:szCs w:val="22"/>
        </w:rPr>
        <w:t>. 2023. № 9–10 (496–497). Травень. С. 27–29.</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Узагальнено результати досліджень по визначенню ефективності агрозаходів на покращення вологозабезпеченості рослин і оптимізації системи удобрення соняшнику в сівозмінах короткої ротації на фоні побічної продукції попередників. </w:t>
      </w:r>
      <w:r w:rsidRPr="00F76AEC">
        <w:rPr>
          <w:rFonts w:ascii="Times New Roman" w:hAnsi="Times New Roman"/>
          <w:i/>
          <w:sz w:val="20"/>
          <w:szCs w:val="20"/>
        </w:rPr>
        <w:t xml:space="preserve">Встановлено, що найкращий водний режим ґрунту під соняшником формується за розміщення після парової озимини. При застосуванні добрив на фоні нетоварної продукції доцільно збільшити частку азоту для унормування діяльності мікробіоти ґрунту та надавати перевагу їх локалізації. </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uk-UA"/>
        </w:rPr>
        <w:t xml:space="preserve">Горбатенко А., Судак В., Чабан В., Гасанова І., Семенов С. Переущільнення ґрунту: ризики для пшениці. </w:t>
      </w:r>
      <w:r w:rsidRPr="00F76AEC">
        <w:rPr>
          <w:rFonts w:ascii="Times New Roman" w:hAnsi="Times New Roman"/>
          <w:i/>
          <w:sz w:val="22"/>
          <w:szCs w:val="22"/>
          <w:lang w:val="uk-UA"/>
        </w:rPr>
        <w:t>Агробізнес Сьогодні.</w:t>
      </w:r>
      <w:r w:rsidRPr="00F76AEC">
        <w:rPr>
          <w:rFonts w:ascii="Times New Roman" w:hAnsi="Times New Roman"/>
          <w:sz w:val="22"/>
          <w:szCs w:val="22"/>
          <w:lang w:val="uk-UA"/>
        </w:rPr>
        <w:t xml:space="preserve"> 2023. №</w:t>
      </w:r>
      <w:r w:rsidRPr="00F76AEC">
        <w:rPr>
          <w:rFonts w:ascii="Times New Roman" w:hAnsi="Times New Roman"/>
          <w:sz w:val="22"/>
          <w:szCs w:val="22"/>
        </w:rPr>
        <w:t> </w:t>
      </w:r>
      <w:r w:rsidRPr="00F76AEC">
        <w:rPr>
          <w:rFonts w:ascii="Times New Roman" w:hAnsi="Times New Roman"/>
          <w:sz w:val="22"/>
          <w:szCs w:val="22"/>
          <w:lang w:val="uk-UA"/>
        </w:rPr>
        <w:t>13–14 (500–501). Липень</w:t>
      </w:r>
      <w:r w:rsidRPr="00F76AEC">
        <w:rPr>
          <w:rFonts w:ascii="Times New Roman" w:hAnsi="Times New Roman"/>
          <w:lang w:val="uk-UA"/>
        </w:rPr>
        <w:t>. С. 38–39.</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Досліджено агротехнічну ефективність технологій вирощування пшениці озимої з застосуванням різних ходових систем. Встановлено, що технологічні системи на основі колісних машин, порівняно з гусеничними, призводять до ущільнення чорнозему звичайного, зменшенню запасів продуктивної вологи, затримки росту і розвитку рослин, зниження урожайності та якості зерна. </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 xml:space="preserve">Горбатенко А., Судак В., Чабан В., Судак Н., Семенов С. Зона комфорту для озимини. </w:t>
      </w:r>
      <w:r w:rsidRPr="00F76AEC">
        <w:rPr>
          <w:rFonts w:ascii="Times New Roman" w:hAnsi="Times New Roman"/>
          <w:i/>
          <w:sz w:val="22"/>
          <w:szCs w:val="22"/>
          <w:lang w:val="uk-UA"/>
        </w:rPr>
        <w:t xml:space="preserve">Агробізнес сьогодні. </w:t>
      </w:r>
      <w:r w:rsidRPr="00F76AEC">
        <w:rPr>
          <w:rFonts w:ascii="Times New Roman" w:hAnsi="Times New Roman"/>
          <w:sz w:val="22"/>
          <w:szCs w:val="22"/>
          <w:lang w:val="uk-UA"/>
        </w:rPr>
        <w:t>2023. № 15–16 (502–503). Серпень. С. 30–32.</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Вивчено вплив технологій підготовки посівних площ для пшениці озимої за розміщення після кукурудзи, соняшника на агрофізичні параметри орного шару чорнозему звичайного. </w:t>
      </w:r>
      <w:r w:rsidRPr="00F76AEC">
        <w:rPr>
          <w:rFonts w:ascii="Times New Roman" w:hAnsi="Times New Roman"/>
          <w:i/>
          <w:sz w:val="20"/>
          <w:szCs w:val="20"/>
        </w:rPr>
        <w:t xml:space="preserve">Визначено перевагу стрічкового чизельного обробітку за обсягами накопиченої вологи та покращенню властивостей і режимів чорнозему, що сприяло </w:t>
      </w:r>
      <w:r w:rsidRPr="00F76AEC">
        <w:rPr>
          <w:rFonts w:ascii="Times New Roman" w:hAnsi="Times New Roman"/>
          <w:i/>
          <w:sz w:val="20"/>
          <w:szCs w:val="20"/>
        </w:rPr>
        <w:lastRenderedPageBreak/>
        <w:t>підвищенню урожайності культури на 0,38 т/га. При цьому, знижувались витрати пального на 4,0 л/га, собівартість продукції – на 12–14 %, енергомісткість виробництва зерна – на 10–15 %.</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rPr>
        <w:t xml:space="preserve">Горбатенко А., Судак В., Чабан В., Семенов С. Жито на схилах. </w:t>
      </w:r>
      <w:r w:rsidRPr="00F76AEC">
        <w:rPr>
          <w:rFonts w:ascii="Times New Roman" w:hAnsi="Times New Roman"/>
          <w:i/>
          <w:sz w:val="22"/>
          <w:szCs w:val="22"/>
        </w:rPr>
        <w:t>Агробізнес сьогодні</w:t>
      </w:r>
      <w:r w:rsidRPr="00F76AEC">
        <w:rPr>
          <w:rFonts w:ascii="Times New Roman" w:hAnsi="Times New Roman"/>
          <w:sz w:val="22"/>
          <w:szCs w:val="22"/>
        </w:rPr>
        <w:t>. 2023. № 19–20 (506–507). Жовтень. С. 24–25</w:t>
      </w:r>
      <w:r w:rsidRPr="00F76AEC">
        <w:rPr>
          <w:rFonts w:ascii="Times New Roman" w:hAnsi="Times New Roman"/>
        </w:rPr>
        <w:t>.</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З метою раціонального використання еродованих земель і підвищення продуктивності озимих культур, досліджено різні за енергомісткістю технології вирощування жита і пшениці при розміщенні посівів на схилах 2,5-3°. Встановлено, що озиме жито відрізняється більш високою зимостійкістю, невибагливістю до родючості ґрунту, а швидке відростання навесні сприяє щільному вкриттю поверхні поля та дозволяє зменшити витрати на добрива, насіння і засоби боротьби з бур’янами. </w:t>
      </w:r>
    </w:p>
    <w:p w:rsidR="00560703" w:rsidRPr="00F76AEC" w:rsidRDefault="00560703" w:rsidP="00443F35">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t xml:space="preserve">Горбатенко А., Судак В., Чабан В., Семенов С. Зяблевий обробіток під кукурудзу. </w:t>
      </w:r>
      <w:r w:rsidRPr="00F76AEC">
        <w:rPr>
          <w:rFonts w:ascii="Times New Roman" w:hAnsi="Times New Roman"/>
          <w:i/>
          <w:sz w:val="22"/>
          <w:szCs w:val="22"/>
          <w:lang w:val="uk-UA"/>
        </w:rPr>
        <w:t xml:space="preserve">Агробізнес сьогодні. </w:t>
      </w:r>
      <w:r w:rsidRPr="00F76AEC">
        <w:rPr>
          <w:rFonts w:ascii="Times New Roman" w:hAnsi="Times New Roman"/>
          <w:sz w:val="22"/>
          <w:szCs w:val="22"/>
          <w:lang w:val="uk-UA"/>
        </w:rPr>
        <w:t>2023. № 19–20 (506–507). Жовтень. С. 28–29</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Проведена оцінка ефективності способів зяблевого обробітку ґрунту під кукурудзу в умовах Північного Степу України. Встановлено, що на чорноземах звичайних перевагу мають оборотні висококліренсні плуги, які забезпечують якісну оранку за широкого діапазону зволоження ґрунту і кількості післяжнивних решток до 10 т/га. </w:t>
      </w:r>
      <w:r w:rsidRPr="00F76AEC">
        <w:rPr>
          <w:rFonts w:ascii="Times New Roman" w:hAnsi="Times New Roman"/>
          <w:i/>
          <w:sz w:val="20"/>
          <w:szCs w:val="20"/>
        </w:rPr>
        <w:t xml:space="preserve">Зважаючи на вартість пального, глибина оранки може бути зменшена до 20–22 см без суттєвих втрат урожаю зерна. </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rPr>
        <w:t xml:space="preserve">Горбатенко А., Чабан В., Судак В., Семенов С. Органіка для чорноземів Степу. </w:t>
      </w:r>
      <w:r w:rsidRPr="00F76AEC">
        <w:rPr>
          <w:rFonts w:ascii="Times New Roman" w:hAnsi="Times New Roman"/>
          <w:i/>
          <w:sz w:val="22"/>
          <w:szCs w:val="22"/>
        </w:rPr>
        <w:t>Агробізнес сьогодні.</w:t>
      </w:r>
      <w:r w:rsidRPr="00F76AEC">
        <w:rPr>
          <w:rFonts w:ascii="Times New Roman" w:hAnsi="Times New Roman"/>
          <w:sz w:val="22"/>
          <w:szCs w:val="22"/>
        </w:rPr>
        <w:t xml:space="preserve"> 2023. № 21–22 (508–509). Листопад. С. 33–35</w:t>
      </w:r>
      <w:r w:rsidRPr="00F76AEC">
        <w:rPr>
          <w:rFonts w:ascii="Times New Roman" w:hAnsi="Times New Roman"/>
        </w:rPr>
        <w:t xml:space="preserve">. </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rPr>
        <w:t>Узагальнено результати досліджень по впливу сівозміни, обробітку ґрунту та добрив на гумусний стан чорнозему звичайного. Встановлено, що використання рослинних решток в коротк</w:t>
      </w:r>
      <w:proofErr w:type="gramStart"/>
      <w:r w:rsidRPr="00F76AEC">
        <w:rPr>
          <w:rFonts w:ascii="Times New Roman" w:hAnsi="Times New Roman"/>
          <w:i/>
          <w:sz w:val="20"/>
          <w:szCs w:val="20"/>
        </w:rPr>
        <w:t>о</w:t>
      </w:r>
      <w:r w:rsidR="003A0A62">
        <w:rPr>
          <w:rFonts w:ascii="Times New Roman" w:hAnsi="Times New Roman"/>
          <w:i/>
          <w:sz w:val="20"/>
          <w:szCs w:val="20"/>
          <w:lang w:val="uk-UA"/>
        </w:rPr>
        <w:t>-</w:t>
      </w:r>
      <w:proofErr w:type="gramEnd"/>
      <w:r w:rsidRPr="00F76AEC">
        <w:rPr>
          <w:rFonts w:ascii="Times New Roman" w:hAnsi="Times New Roman"/>
          <w:i/>
          <w:sz w:val="20"/>
          <w:szCs w:val="20"/>
        </w:rPr>
        <w:t xml:space="preserve"> ротаційних сівозмінах без чорного пару стабілізує родючість ґрунту на вихідному рівні. Їх застосування на фоні гною, мінеральних добрив або за їх поєднання забезпечує позитивний баланс гумусу та сприяє збільшенню його вмісту до 4,40 %. </w:t>
      </w:r>
    </w:p>
    <w:p w:rsidR="00560703" w:rsidRPr="00F76AEC" w:rsidRDefault="00560703" w:rsidP="00443F35">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sz w:val="22"/>
          <w:szCs w:val="22"/>
          <w:lang w:val="uk-UA"/>
        </w:rPr>
        <w:t xml:space="preserve">Горбатенко А., Судак В., Чабан В., Семенов С. Погода і </w:t>
      </w:r>
      <w:r w:rsidRPr="00F76AEC">
        <w:rPr>
          <w:rFonts w:ascii="Times New Roman" w:hAnsi="Times New Roman"/>
          <w:sz w:val="22"/>
          <w:szCs w:val="22"/>
          <w:lang w:val="uk-UA"/>
        </w:rPr>
        <w:lastRenderedPageBreak/>
        <w:t xml:space="preserve">врожай (усупереч стихії). </w:t>
      </w:r>
      <w:r w:rsidRPr="00F76AEC">
        <w:rPr>
          <w:rFonts w:ascii="Times New Roman" w:hAnsi="Times New Roman"/>
          <w:i/>
          <w:sz w:val="22"/>
          <w:szCs w:val="22"/>
          <w:lang w:val="uk-UA"/>
        </w:rPr>
        <w:t xml:space="preserve">Агробізнес </w:t>
      </w:r>
      <w:r w:rsidRPr="00F76AEC">
        <w:rPr>
          <w:rFonts w:ascii="Times New Roman" w:hAnsi="Times New Roman"/>
          <w:i/>
          <w:spacing w:val="-2"/>
          <w:sz w:val="22"/>
          <w:szCs w:val="22"/>
          <w:lang w:val="uk-UA"/>
        </w:rPr>
        <w:t xml:space="preserve">сьогодні. </w:t>
      </w:r>
      <w:r w:rsidRPr="00F76AEC">
        <w:rPr>
          <w:rFonts w:ascii="Times New Roman" w:hAnsi="Times New Roman"/>
          <w:spacing w:val="-2"/>
          <w:sz w:val="22"/>
          <w:szCs w:val="22"/>
          <w:lang w:val="uk-UA"/>
        </w:rPr>
        <w:t>2023. № 21–22 (508–509). Листопад. С. 36–38</w:t>
      </w:r>
      <w:r w:rsidRPr="00F76AEC">
        <w:rPr>
          <w:rFonts w:ascii="Times New Roman" w:hAnsi="Times New Roman"/>
          <w:spacing w:val="-2"/>
          <w:lang w:val="uk-UA"/>
        </w:rPr>
        <w:t>.</w:t>
      </w:r>
    </w:p>
    <w:p w:rsidR="00560703" w:rsidRPr="00F76AEC" w:rsidRDefault="00560703" w:rsidP="00443F35">
      <w:pPr>
        <w:widowControl w:val="0"/>
        <w:spacing w:after="0"/>
        <w:ind w:right="0" w:firstLine="567"/>
        <w:rPr>
          <w:rFonts w:ascii="Times New Roman" w:hAnsi="Times New Roman"/>
          <w:i/>
          <w:sz w:val="24"/>
          <w:szCs w:val="24"/>
          <w:lang w:val="uk-UA"/>
        </w:rPr>
      </w:pPr>
      <w:r w:rsidRPr="00F76AEC">
        <w:rPr>
          <w:rFonts w:ascii="Times New Roman" w:hAnsi="Times New Roman"/>
          <w:i/>
          <w:sz w:val="20"/>
          <w:szCs w:val="20"/>
          <w:lang w:val="uk-UA"/>
        </w:rPr>
        <w:t>Проведено глибокий ретроспективний аналіз ефективності окремих агрозаходів в якості компенсаційного механізму послаблення негати</w:t>
      </w:r>
      <w:r w:rsidRPr="00F76AEC">
        <w:rPr>
          <w:rFonts w:ascii="Times New Roman" w:hAnsi="Times New Roman"/>
          <w:i/>
          <w:sz w:val="20"/>
          <w:szCs w:val="20"/>
        </w:rPr>
        <w:t>вного впливу природних екстремальних явищ на продуктивність рослин. Обґрунтовано доцільність вирощування терморезистентних культур за удосконалення технологічних систем протидії посухам,буревіям, зливам</w:t>
      </w:r>
      <w:r w:rsidRPr="00F76AEC">
        <w:rPr>
          <w:rFonts w:ascii="Times New Roman" w:hAnsi="Times New Roman"/>
          <w:i/>
          <w:sz w:val="24"/>
          <w:szCs w:val="24"/>
        </w:rPr>
        <w:t>.</w:t>
      </w:r>
    </w:p>
    <w:p w:rsidR="00560703" w:rsidRPr="00F76AEC" w:rsidRDefault="00560703" w:rsidP="00443F35">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 xml:space="preserve">Горбатенко А., Судак В., Чабан В., Судак Н., Семенов С. Зупинити ерозію ґрунту. </w:t>
      </w:r>
      <w:r w:rsidRPr="00F76AEC">
        <w:rPr>
          <w:rFonts w:ascii="Times New Roman" w:hAnsi="Times New Roman"/>
          <w:i/>
          <w:sz w:val="22"/>
          <w:szCs w:val="22"/>
          <w:lang w:val="uk-UA"/>
        </w:rPr>
        <w:t>Агробізнес сьогодні.</w:t>
      </w:r>
      <w:r w:rsidRPr="00F76AEC">
        <w:rPr>
          <w:rFonts w:ascii="Times New Roman" w:hAnsi="Times New Roman"/>
          <w:sz w:val="22"/>
          <w:szCs w:val="22"/>
          <w:lang w:val="uk-UA"/>
        </w:rPr>
        <w:t xml:space="preserve"> 2023. № 23–24 (510–511). Грудень. С. 54–55. </w:t>
      </w:r>
    </w:p>
    <w:p w:rsidR="00560703" w:rsidRPr="00F76AEC" w:rsidRDefault="00560703" w:rsidP="00443F3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Визначено протиерозійну ефективність різних агрофонів і сільськогосподарських культур. Встановлено, що в степовій зоні найвищий ефект забезпечують багаторічні трави та стерньові попередники, де підготовка ґрунту базується на застосуванні таких безполицевих знарядь, як плоскоріз, чизель, діагональний розпушувач. </w:t>
      </w:r>
    </w:p>
    <w:p w:rsidR="00560703" w:rsidRPr="00F76AEC" w:rsidRDefault="00560703" w:rsidP="00443F35">
      <w:pPr>
        <w:widowControl w:val="0"/>
        <w:spacing w:after="0"/>
        <w:ind w:right="0" w:firstLine="567"/>
        <w:jc w:val="left"/>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i/>
          <w:lang w:val="uk-UA"/>
        </w:rPr>
      </w:pPr>
      <w:r w:rsidRPr="00F76AEC">
        <w:rPr>
          <w:rFonts w:ascii="Times New Roman" w:hAnsi="Times New Roman"/>
          <w:bCs/>
          <w:sz w:val="22"/>
          <w:szCs w:val="22"/>
          <w:lang w:val="uk-UA"/>
        </w:rPr>
        <w:t xml:space="preserve">Крамарьов О. С., Гайдаш О. Л., Павленко О. С. Економічна суть раціонального використання земель сільськогосподарського призначення. </w:t>
      </w:r>
      <w:r w:rsidRPr="00F76AEC">
        <w:rPr>
          <w:rFonts w:ascii="Times New Roman" w:hAnsi="Times New Roman"/>
          <w:bCs/>
          <w:i/>
          <w:iCs/>
          <w:sz w:val="22"/>
          <w:szCs w:val="22"/>
          <w:lang w:val="uk-UA"/>
        </w:rPr>
        <w:t>Агросвіт</w:t>
      </w:r>
      <w:r w:rsidR="003506A1">
        <w:rPr>
          <w:rFonts w:ascii="Times New Roman" w:hAnsi="Times New Roman"/>
          <w:bCs/>
          <w:i/>
          <w:iCs/>
          <w:sz w:val="22"/>
          <w:szCs w:val="22"/>
          <w:lang w:val="uk-UA"/>
        </w:rPr>
        <w:t>.</w:t>
      </w:r>
      <w:r w:rsidRPr="00F76AEC">
        <w:rPr>
          <w:rFonts w:ascii="Times New Roman" w:hAnsi="Times New Roman"/>
          <w:bCs/>
          <w:sz w:val="22"/>
          <w:szCs w:val="22"/>
          <w:lang w:val="uk-UA"/>
        </w:rPr>
        <w:t xml:space="preserve"> 2023. №</w:t>
      </w:r>
      <w:r w:rsidR="003506A1">
        <w:rPr>
          <w:rFonts w:ascii="Times New Roman" w:hAnsi="Times New Roman"/>
          <w:bCs/>
          <w:sz w:val="22"/>
          <w:szCs w:val="22"/>
          <w:lang w:val="uk-UA"/>
        </w:rPr>
        <w:t xml:space="preserve"> </w:t>
      </w:r>
      <w:r w:rsidRPr="00F76AEC">
        <w:rPr>
          <w:rFonts w:ascii="Times New Roman" w:hAnsi="Times New Roman"/>
          <w:bCs/>
          <w:sz w:val="22"/>
          <w:szCs w:val="22"/>
          <w:lang w:val="uk-UA"/>
        </w:rPr>
        <w:t>23. С. 44–50</w:t>
      </w:r>
      <w:r w:rsidRPr="00F76AEC">
        <w:rPr>
          <w:rFonts w:ascii="Times New Roman" w:hAnsi="Times New Roman"/>
          <w:bCs/>
          <w:lang w:val="uk-UA"/>
        </w:rPr>
        <w:t>.</w:t>
      </w:r>
    </w:p>
    <w:p w:rsidR="00560703" w:rsidRPr="00F76AEC" w:rsidRDefault="00560703" w:rsidP="00443F35">
      <w:pPr>
        <w:widowControl w:val="0"/>
        <w:spacing w:after="0"/>
        <w:ind w:right="0" w:firstLine="567"/>
        <w:rPr>
          <w:rFonts w:ascii="Times New Roman" w:hAnsi="Times New Roman"/>
          <w:i/>
          <w:lang w:val="uk-UA"/>
        </w:rPr>
      </w:pPr>
      <w:r w:rsidRPr="00F76AEC">
        <w:rPr>
          <w:rFonts w:ascii="Times New Roman" w:hAnsi="Times New Roman"/>
          <w:bCs/>
          <w:i/>
          <w:iCs/>
          <w:sz w:val="20"/>
          <w:szCs w:val="20"/>
          <w:lang w:val="uk-UA"/>
        </w:rPr>
        <w:t xml:space="preserve">У статті визначено сутнісну характеристику та зміст поняття "раціонального використання земель сільськогосподарського призначення", системне вивчення якого створює методологічну основу для обґрунтування та імплементації цілісної системи забезпечення раціонального використання земель сільськогосподарського призначення. Проаналізовано та систематизовано основні підходи до розуміння категорії "раціонального використання земель сільськогосподарського призначення". Доведено, що категорія "раціональне використання земель сільськогосподарського призначення" є складною системою. </w:t>
      </w:r>
    </w:p>
    <w:p w:rsidR="00560703" w:rsidRPr="00F76AEC" w:rsidRDefault="00560703" w:rsidP="00443F35">
      <w:pPr>
        <w:widowControl w:val="0"/>
        <w:spacing w:after="0"/>
        <w:ind w:right="0" w:firstLine="567"/>
        <w:rPr>
          <w:rFonts w:ascii="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lang w:val="uk-UA"/>
        </w:rPr>
      </w:pPr>
      <w:r w:rsidRPr="00F76AEC">
        <w:rPr>
          <w:rFonts w:ascii="Times New Roman" w:hAnsi="Times New Roman"/>
          <w:sz w:val="22"/>
          <w:szCs w:val="22"/>
          <w:lang w:val="uk-UA"/>
        </w:rPr>
        <w:t xml:space="preserve">Артеменко С. Ф., Льоринець Ф. А., Десятник Л. М., </w:t>
      </w:r>
      <w:r w:rsidR="00443F35" w:rsidRPr="00F76AEC">
        <w:rPr>
          <w:rFonts w:ascii="Times New Roman" w:hAnsi="Times New Roman"/>
          <w:sz w:val="22"/>
          <w:szCs w:val="22"/>
          <w:lang w:val="uk-UA"/>
        </w:rPr>
        <w:br/>
      </w:r>
      <w:r w:rsidRPr="00F76AEC">
        <w:rPr>
          <w:rFonts w:ascii="Times New Roman" w:hAnsi="Times New Roman"/>
          <w:sz w:val="22"/>
          <w:szCs w:val="22"/>
          <w:lang w:val="uk-UA"/>
        </w:rPr>
        <w:t xml:space="preserve">Ліб І. М. Сівозміна – основний фундамент підвищення продуктивності культур. </w:t>
      </w:r>
      <w:r w:rsidRPr="00F76AEC">
        <w:rPr>
          <w:rFonts w:ascii="Times New Roman" w:eastAsia="SimSun" w:hAnsi="Times New Roman"/>
          <w:i/>
          <w:sz w:val="22"/>
          <w:szCs w:val="22"/>
          <w:lang w:val="uk-UA" w:eastAsia="zh-CN"/>
        </w:rPr>
        <w:t>Пропозиція</w:t>
      </w:r>
      <w:r w:rsidRPr="00F76AEC">
        <w:rPr>
          <w:rFonts w:ascii="Times New Roman" w:eastAsia="SimSun" w:hAnsi="Times New Roman"/>
          <w:sz w:val="22"/>
          <w:szCs w:val="22"/>
          <w:lang w:val="uk-UA" w:eastAsia="zh-CN"/>
        </w:rPr>
        <w:t>. 2023. № 4. С. 30–34</w:t>
      </w:r>
      <w:r w:rsidRPr="00F76AEC">
        <w:rPr>
          <w:rFonts w:ascii="Times New Roman" w:eastAsia="SimSun" w:hAnsi="Times New Roman"/>
          <w:lang w:val="uk-UA" w:eastAsia="zh-CN"/>
        </w:rPr>
        <w:t>.</w:t>
      </w:r>
    </w:p>
    <w:p w:rsidR="00560703" w:rsidRPr="00F76AEC" w:rsidRDefault="00560703" w:rsidP="00443F35">
      <w:pPr>
        <w:widowControl w:val="0"/>
        <w:spacing w:after="0"/>
        <w:ind w:right="0" w:firstLine="567"/>
        <w:rPr>
          <w:rFonts w:ascii="Times New Roman" w:eastAsiaTheme="minorHAnsi" w:hAnsi="Times New Roman"/>
          <w:i/>
          <w:sz w:val="20"/>
          <w:szCs w:val="20"/>
          <w:lang w:val="uk-UA"/>
        </w:rPr>
      </w:pPr>
      <w:r w:rsidRPr="00F76AEC">
        <w:rPr>
          <w:rFonts w:ascii="Times New Roman" w:eastAsiaTheme="minorHAnsi" w:hAnsi="Times New Roman"/>
          <w:i/>
          <w:sz w:val="20"/>
          <w:szCs w:val="20"/>
          <w:lang w:val="uk-UA"/>
        </w:rPr>
        <w:t xml:space="preserve">Висвітлені питання удосконалення структури сівозмін з урахуванням спеціалізації виробництва на основі сучасних розробок науково-дослідних установ НААН зони Степу. </w:t>
      </w:r>
      <w:r w:rsidRPr="00F76AEC">
        <w:rPr>
          <w:rFonts w:ascii="Times New Roman" w:eastAsiaTheme="minorHAnsi" w:hAnsi="Times New Roman"/>
          <w:i/>
          <w:sz w:val="20"/>
          <w:szCs w:val="20"/>
        </w:rPr>
        <w:t xml:space="preserve">Показана роль </w:t>
      </w:r>
      <w:r w:rsidRPr="00F76AEC">
        <w:rPr>
          <w:rFonts w:ascii="Times New Roman" w:eastAsiaTheme="minorHAnsi" w:hAnsi="Times New Roman"/>
          <w:i/>
          <w:sz w:val="20"/>
          <w:szCs w:val="20"/>
        </w:rPr>
        <w:lastRenderedPageBreak/>
        <w:t>попередників у підвищенні продуктивності основних зернових, зернобобових та технічних культур в умовах степового регіону.</w:t>
      </w:r>
    </w:p>
    <w:p w:rsidR="00560703" w:rsidRPr="00F76AEC" w:rsidRDefault="00560703" w:rsidP="00443F35">
      <w:pPr>
        <w:widowControl w:val="0"/>
        <w:spacing w:after="0"/>
        <w:ind w:right="0" w:firstLine="567"/>
        <w:rPr>
          <w:rFonts w:ascii="Times New Roman" w:eastAsiaTheme="minorHAnsi" w:hAnsi="Times New Roman"/>
          <w:sz w:val="16"/>
          <w:szCs w:val="16"/>
          <w:lang w:val="uk-UA"/>
        </w:rPr>
      </w:pPr>
    </w:p>
    <w:p w:rsidR="00BB72F4" w:rsidRPr="00F76AEC" w:rsidRDefault="00BB72F4" w:rsidP="00BB72F4">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en-US"/>
        </w:rPr>
        <w:t>Khalak</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I</w:t>
      </w:r>
      <w:r w:rsidRPr="00F76AEC">
        <w:rPr>
          <w:rFonts w:ascii="Times New Roman" w:hAnsi="Times New Roman"/>
          <w:sz w:val="22"/>
          <w:szCs w:val="22"/>
          <w:lang w:val="uk-UA"/>
        </w:rPr>
        <w:t xml:space="preserve">., </w:t>
      </w:r>
      <w:r w:rsidRPr="00F76AEC">
        <w:rPr>
          <w:rFonts w:ascii="Times New Roman" w:hAnsi="Times New Roman"/>
          <w:sz w:val="22"/>
          <w:szCs w:val="22"/>
          <w:lang w:val="en-US"/>
        </w:rPr>
        <w:t>Tsereniuk</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Gryshina</w:t>
      </w:r>
      <w:r w:rsidRPr="00F76AEC">
        <w:rPr>
          <w:rFonts w:ascii="Times New Roman" w:hAnsi="Times New Roman"/>
          <w:sz w:val="22"/>
          <w:szCs w:val="22"/>
          <w:lang w:val="uk-UA"/>
        </w:rPr>
        <w:t xml:space="preserve"> </w:t>
      </w:r>
      <w:r w:rsidRPr="00F76AEC">
        <w:rPr>
          <w:rFonts w:ascii="Times New Roman" w:hAnsi="Times New Roman"/>
          <w:sz w:val="22"/>
          <w:szCs w:val="22"/>
          <w:lang w:val="en-US"/>
        </w:rPr>
        <w:t>L</w:t>
      </w:r>
      <w:r w:rsidRPr="00F76AEC">
        <w:rPr>
          <w:rFonts w:ascii="Times New Roman" w:hAnsi="Times New Roman"/>
          <w:sz w:val="22"/>
          <w:szCs w:val="22"/>
          <w:lang w:val="uk-UA"/>
        </w:rPr>
        <w:t xml:space="preserve">. </w:t>
      </w:r>
      <w:r w:rsidRPr="00F76AEC">
        <w:rPr>
          <w:rFonts w:ascii="Times New Roman" w:hAnsi="Times New Roman"/>
          <w:sz w:val="22"/>
          <w:szCs w:val="22"/>
          <w:lang w:val="en-US"/>
        </w:rPr>
        <w:t>P</w:t>
      </w:r>
      <w:r w:rsidRPr="00F76AEC">
        <w:rPr>
          <w:rFonts w:ascii="Times New Roman" w:hAnsi="Times New Roman"/>
          <w:sz w:val="22"/>
          <w:szCs w:val="22"/>
          <w:lang w:val="uk-UA"/>
        </w:rPr>
        <w:t xml:space="preserve">., </w:t>
      </w:r>
      <w:r w:rsidRPr="00F76AEC">
        <w:rPr>
          <w:rFonts w:ascii="Times New Roman" w:hAnsi="Times New Roman"/>
          <w:sz w:val="22"/>
          <w:szCs w:val="22"/>
          <w:lang w:val="en-US"/>
        </w:rPr>
        <w:t>Ilchenko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Bordun</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M</w:t>
      </w:r>
      <w:r w:rsidRPr="00F76AEC">
        <w:rPr>
          <w:rFonts w:ascii="Times New Roman" w:hAnsi="Times New Roman"/>
          <w:sz w:val="22"/>
          <w:szCs w:val="22"/>
          <w:lang w:val="uk-UA"/>
        </w:rPr>
        <w:t xml:space="preserve">., </w:t>
      </w:r>
      <w:r w:rsidRPr="00F76AEC">
        <w:rPr>
          <w:rFonts w:ascii="Times New Roman" w:hAnsi="Times New Roman"/>
          <w:sz w:val="22"/>
          <w:szCs w:val="22"/>
          <w:lang w:val="en-US"/>
        </w:rPr>
        <w:t>Smyslov</w:t>
      </w:r>
      <w:r w:rsidRPr="00F76AEC">
        <w:rPr>
          <w:rFonts w:ascii="Times New Roman" w:hAnsi="Times New Roman"/>
          <w:sz w:val="22"/>
          <w:szCs w:val="22"/>
          <w:lang w:val="uk-UA"/>
        </w:rPr>
        <w:t xml:space="preserve"> </w:t>
      </w:r>
      <w:r w:rsidRPr="00F76AEC">
        <w:rPr>
          <w:rFonts w:ascii="Times New Roman" w:hAnsi="Times New Roman"/>
          <w:sz w:val="22"/>
          <w:szCs w:val="22"/>
          <w:lang w:val="en-US"/>
        </w:rPr>
        <w:t>S</w:t>
      </w:r>
      <w:r w:rsidRPr="00F76AEC">
        <w:rPr>
          <w:rFonts w:ascii="Times New Roman" w:hAnsi="Times New Roman"/>
          <w:sz w:val="22"/>
          <w:szCs w:val="22"/>
          <w:lang w:val="uk-UA"/>
        </w:rPr>
        <w:t xml:space="preserve">. </w:t>
      </w:r>
      <w:r w:rsidRPr="00F76AEC">
        <w:rPr>
          <w:rFonts w:ascii="Times New Roman" w:hAnsi="Times New Roman"/>
          <w:sz w:val="22"/>
          <w:szCs w:val="22"/>
          <w:lang w:val="en-US"/>
        </w:rPr>
        <w:t>Yu</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Best linear unbiased prediction index: selection criteria and economic evaluation of the use of sows of different breeding value. </w:t>
      </w:r>
      <w:r w:rsidRPr="00F76AEC">
        <w:rPr>
          <w:rFonts w:ascii="Times New Roman" w:hAnsi="Times New Roman"/>
          <w:i/>
          <w:sz w:val="22"/>
          <w:szCs w:val="22"/>
        </w:rPr>
        <w:t>Свинарство і агропромислове виробництво</w:t>
      </w:r>
      <w:r w:rsidRPr="00F76AEC">
        <w:rPr>
          <w:rFonts w:ascii="Times New Roman" w:hAnsi="Times New Roman"/>
          <w:sz w:val="22"/>
          <w:szCs w:val="22"/>
        </w:rPr>
        <w:t xml:space="preserve"> : міжвідом. </w:t>
      </w:r>
      <w:r w:rsidRPr="00F76AEC">
        <w:rPr>
          <w:rFonts w:ascii="Times New Roman" w:hAnsi="Times New Roman"/>
          <w:spacing w:val="-10"/>
          <w:sz w:val="22"/>
          <w:szCs w:val="22"/>
        </w:rPr>
        <w:t>темат. наук. зб. / Ін-т свинарства і АПВ НААН.</w:t>
      </w:r>
      <w:r w:rsidRPr="00F76AEC">
        <w:rPr>
          <w:rFonts w:ascii="Times New Roman" w:hAnsi="Times New Roman"/>
          <w:sz w:val="22"/>
          <w:szCs w:val="22"/>
        </w:rPr>
        <w:t xml:space="preserve"> </w:t>
      </w:r>
      <w:r w:rsidRPr="00F76AEC">
        <w:rPr>
          <w:rFonts w:ascii="Times New Roman" w:hAnsi="Times New Roman"/>
          <w:spacing w:val="-20"/>
          <w:sz w:val="22"/>
          <w:szCs w:val="22"/>
        </w:rPr>
        <w:t>Полтава</w:t>
      </w:r>
      <w:r w:rsidRPr="00F76AEC">
        <w:rPr>
          <w:rFonts w:ascii="Times New Roman" w:hAnsi="Times New Roman"/>
          <w:spacing w:val="-20"/>
          <w:sz w:val="22"/>
          <w:szCs w:val="22"/>
          <w:lang w:val="en-US"/>
        </w:rPr>
        <w:t xml:space="preserve">, 2023. </w:t>
      </w:r>
      <w:r w:rsidRPr="00F76AEC">
        <w:rPr>
          <w:rFonts w:ascii="Times New Roman" w:hAnsi="Times New Roman"/>
          <w:spacing w:val="-20"/>
          <w:sz w:val="22"/>
          <w:szCs w:val="22"/>
        </w:rPr>
        <w:t>Вип</w:t>
      </w:r>
      <w:r w:rsidRPr="00F76AEC">
        <w:rPr>
          <w:rFonts w:ascii="Times New Roman" w:hAnsi="Times New Roman"/>
          <w:spacing w:val="-20"/>
          <w:sz w:val="22"/>
          <w:szCs w:val="22"/>
          <w:lang w:val="en-US"/>
        </w:rPr>
        <w:t xml:space="preserve">. 1(79). </w:t>
      </w:r>
      <w:r w:rsidRPr="00F76AEC">
        <w:rPr>
          <w:rFonts w:ascii="Times New Roman" w:hAnsi="Times New Roman"/>
          <w:spacing w:val="-20"/>
          <w:sz w:val="22"/>
          <w:szCs w:val="22"/>
        </w:rPr>
        <w:t>С</w:t>
      </w:r>
      <w:r w:rsidRPr="00F76AEC">
        <w:rPr>
          <w:rFonts w:ascii="Times New Roman" w:hAnsi="Times New Roman"/>
          <w:spacing w:val="-20"/>
          <w:sz w:val="22"/>
          <w:szCs w:val="22"/>
          <w:lang w:val="en-US"/>
        </w:rPr>
        <w:t>. 7</w:t>
      </w:r>
      <w:r w:rsidRPr="00F76AEC">
        <w:rPr>
          <w:rFonts w:ascii="Times New Roman" w:hAnsi="Times New Roman"/>
          <w:spacing w:val="-20"/>
          <w:sz w:val="22"/>
          <w:szCs w:val="22"/>
          <w:lang w:val="uk-UA"/>
        </w:rPr>
        <w:t>–</w:t>
      </w:r>
      <w:r w:rsidRPr="00F76AEC">
        <w:rPr>
          <w:rFonts w:ascii="Times New Roman" w:hAnsi="Times New Roman"/>
          <w:spacing w:val="-20"/>
          <w:sz w:val="22"/>
          <w:szCs w:val="22"/>
          <w:lang w:val="en-US"/>
        </w:rPr>
        <w:t xml:space="preserve">21. </w:t>
      </w:r>
      <w:hyperlink r:id="rId45" w:history="1">
        <w:r w:rsidRPr="00F76AEC">
          <w:rPr>
            <w:rStyle w:val="a6"/>
            <w:rFonts w:ascii="Times New Roman" w:hAnsi="Times New Roman"/>
            <w:color w:val="auto"/>
            <w:spacing w:val="-20"/>
            <w:sz w:val="22"/>
            <w:szCs w:val="22"/>
            <w:lang w:val="en-US"/>
          </w:rPr>
          <w:t>https://doi.org/10.37143/0371-4365-2023-1/79-01</w:t>
        </w:r>
      </w:hyperlink>
    </w:p>
    <w:p w:rsidR="00C157F3" w:rsidRPr="00F76AEC" w:rsidRDefault="00BB72F4" w:rsidP="00C157F3">
      <w:pPr>
        <w:widowControl w:val="0"/>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en-US"/>
        </w:rPr>
        <w:t xml:space="preserve">To study indexes of own productivity of repair pigs and reproductive qualities of sows of different intrabreed differentiation according to the BLUP index, as well as to determine criteria for selecting highly productive animals for further use in the controlled population. </w:t>
      </w:r>
    </w:p>
    <w:p w:rsidR="00D32CE7" w:rsidRPr="00F76AEC" w:rsidRDefault="00D32CE7" w:rsidP="00C157F3">
      <w:pPr>
        <w:widowControl w:val="0"/>
        <w:spacing w:after="0"/>
        <w:ind w:right="0" w:firstLine="567"/>
        <w:contextualSpacing/>
        <w:rPr>
          <w:rFonts w:ascii="Times New Roman" w:hAnsi="Times New Roman"/>
          <w:i/>
          <w:sz w:val="16"/>
          <w:szCs w:val="16"/>
          <w:lang w:val="uk-UA"/>
        </w:rPr>
      </w:pPr>
    </w:p>
    <w:p w:rsidR="00BB72F4" w:rsidRPr="00F76AEC" w:rsidRDefault="00BB72F4" w:rsidP="00BB72F4">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Козир В. С., Денисюк О. В., Дімчя Г. Г., Майстренко А. Н. Порівняльна оцінка продуктивних показників бугайців м’ясних порід в умовах Придніпровського Степу.</w:t>
      </w:r>
      <w:r w:rsidRPr="00F76AEC">
        <w:rPr>
          <w:rFonts w:ascii="Times New Roman" w:hAnsi="Times New Roman"/>
          <w:i/>
          <w:sz w:val="22"/>
          <w:szCs w:val="22"/>
          <w:lang w:val="uk-UA"/>
        </w:rPr>
        <w:t xml:space="preserve"> Свинарство і агропро-мислове виробництво </w:t>
      </w:r>
      <w:r w:rsidRPr="00F76AEC">
        <w:rPr>
          <w:rFonts w:ascii="Times New Roman" w:hAnsi="Times New Roman"/>
          <w:sz w:val="22"/>
          <w:szCs w:val="22"/>
          <w:lang w:val="uk-UA"/>
        </w:rPr>
        <w:t xml:space="preserve">: міжвідом. темат. наук. зб. / Ін-т свинарства і АПВ НААН. Полтава, 2023. Вип. 1(79). </w:t>
      </w:r>
      <w:r w:rsidRPr="00F76AEC">
        <w:rPr>
          <w:rFonts w:ascii="Times New Roman" w:hAnsi="Times New Roman"/>
          <w:spacing w:val="-10"/>
          <w:sz w:val="22"/>
          <w:szCs w:val="22"/>
          <w:lang w:val="uk-UA"/>
        </w:rPr>
        <w:t xml:space="preserve">С. 103–117. </w:t>
      </w:r>
      <w:r w:rsidRPr="00F76AEC">
        <w:rPr>
          <w:rFonts w:ascii="Times New Roman" w:hAnsi="Times New Roman"/>
          <w:spacing w:val="-10"/>
          <w:sz w:val="22"/>
          <w:szCs w:val="22"/>
          <w:u w:val="single"/>
        </w:rPr>
        <w:t>https</w:t>
      </w:r>
      <w:r w:rsidRPr="00F76AEC">
        <w:rPr>
          <w:rFonts w:ascii="Times New Roman" w:hAnsi="Times New Roman"/>
          <w:spacing w:val="-10"/>
          <w:sz w:val="22"/>
          <w:szCs w:val="22"/>
          <w:u w:val="single"/>
          <w:lang w:val="uk-UA"/>
        </w:rPr>
        <w:t>://</w:t>
      </w:r>
      <w:r w:rsidRPr="00F76AEC">
        <w:rPr>
          <w:rFonts w:ascii="Times New Roman" w:hAnsi="Times New Roman"/>
          <w:spacing w:val="-10"/>
          <w:sz w:val="22"/>
          <w:szCs w:val="22"/>
          <w:u w:val="single"/>
        </w:rPr>
        <w:t>doi</w:t>
      </w:r>
      <w:r w:rsidRPr="00F76AEC">
        <w:rPr>
          <w:rFonts w:ascii="Times New Roman" w:hAnsi="Times New Roman"/>
          <w:spacing w:val="-10"/>
          <w:sz w:val="22"/>
          <w:szCs w:val="22"/>
          <w:u w:val="single"/>
          <w:lang w:val="uk-UA"/>
        </w:rPr>
        <w:t>.</w:t>
      </w:r>
      <w:r w:rsidRPr="00F76AEC">
        <w:rPr>
          <w:rFonts w:ascii="Times New Roman" w:hAnsi="Times New Roman"/>
          <w:spacing w:val="-10"/>
          <w:sz w:val="22"/>
          <w:szCs w:val="22"/>
          <w:u w:val="single"/>
        </w:rPr>
        <w:t>org</w:t>
      </w:r>
      <w:r w:rsidRPr="00F76AEC">
        <w:rPr>
          <w:rFonts w:ascii="Times New Roman" w:hAnsi="Times New Roman"/>
          <w:spacing w:val="-10"/>
          <w:sz w:val="22"/>
          <w:szCs w:val="22"/>
          <w:u w:val="single"/>
          <w:lang w:val="uk-UA"/>
        </w:rPr>
        <w:t>/10.37143/2786-7730- 2023-1(79)06</w:t>
      </w:r>
      <w:r w:rsidRPr="00F76AEC">
        <w:rPr>
          <w:rFonts w:ascii="Times New Roman" w:hAnsi="Times New Roman"/>
          <w:sz w:val="22"/>
          <w:szCs w:val="22"/>
          <w:u w:val="single"/>
          <w:lang w:val="uk-UA"/>
        </w:rPr>
        <w:t xml:space="preserve">  </w:t>
      </w:r>
    </w:p>
    <w:p w:rsidR="00BB72F4" w:rsidRPr="00F76AEC" w:rsidRDefault="00BB72F4" w:rsidP="00BB72F4">
      <w:pPr>
        <w:widowControl w:val="0"/>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uk-UA"/>
        </w:rPr>
        <w:t>Проведена порівняльна оцінка особливост</w:t>
      </w:r>
      <w:r w:rsidR="002F2F82">
        <w:rPr>
          <w:rFonts w:ascii="Times New Roman" w:hAnsi="Times New Roman"/>
          <w:i/>
          <w:sz w:val="20"/>
          <w:szCs w:val="20"/>
          <w:lang w:val="uk-UA"/>
        </w:rPr>
        <w:t>ей росту та розвитку бугайців м</w:t>
      </w:r>
      <w:r w:rsidRPr="00F76AEC">
        <w:rPr>
          <w:rFonts w:ascii="Times New Roman" w:hAnsi="Times New Roman"/>
          <w:i/>
          <w:sz w:val="20"/>
          <w:szCs w:val="20"/>
          <w:lang w:val="uk-UA"/>
        </w:rPr>
        <w:t>’ясних порід великої рогатої худоби</w:t>
      </w:r>
      <w:r w:rsidR="002F2F82">
        <w:rPr>
          <w:rFonts w:ascii="Times New Roman" w:hAnsi="Times New Roman"/>
          <w:i/>
          <w:sz w:val="20"/>
          <w:szCs w:val="20"/>
          <w:lang w:val="uk-UA"/>
        </w:rPr>
        <w:t xml:space="preserve"> (сіра українська, українська м</w:t>
      </w:r>
      <w:r w:rsidRPr="00F76AEC">
        <w:rPr>
          <w:rFonts w:ascii="Times New Roman" w:hAnsi="Times New Roman"/>
          <w:i/>
          <w:sz w:val="20"/>
          <w:szCs w:val="20"/>
          <w:lang w:val="uk-UA"/>
        </w:rPr>
        <w:t>’ясна, світла аквітанська) від народження до 30-місячного віку</w:t>
      </w:r>
    </w:p>
    <w:p w:rsidR="00C157F3" w:rsidRPr="00F76AEC" w:rsidRDefault="00C157F3" w:rsidP="00BB72F4">
      <w:pPr>
        <w:widowControl w:val="0"/>
        <w:spacing w:after="0"/>
        <w:ind w:right="0" w:firstLine="567"/>
        <w:contextualSpacing/>
        <w:rPr>
          <w:rFonts w:ascii="Times New Roman" w:hAnsi="Times New Roman"/>
          <w:i/>
          <w:sz w:val="16"/>
          <w:szCs w:val="16"/>
          <w:lang w:val="uk-UA"/>
        </w:rPr>
      </w:pPr>
    </w:p>
    <w:p w:rsidR="00BB72F4" w:rsidRPr="00F76AEC" w:rsidRDefault="00BB72F4" w:rsidP="00BB72F4">
      <w:pPr>
        <w:pStyle w:val="a4"/>
        <w:widowControl w:val="0"/>
        <w:numPr>
          <w:ilvl w:val="0"/>
          <w:numId w:val="37"/>
        </w:numPr>
        <w:tabs>
          <w:tab w:val="left" w:pos="567"/>
        </w:tabs>
        <w:spacing w:after="0"/>
        <w:ind w:left="0" w:right="0" w:firstLine="0"/>
        <w:rPr>
          <w:rFonts w:ascii="Times New Roman" w:hAnsi="Times New Roman"/>
          <w:i/>
          <w:sz w:val="22"/>
          <w:szCs w:val="22"/>
          <w:lang w:val="uk-UA"/>
        </w:rPr>
      </w:pPr>
      <w:r w:rsidRPr="00F76AEC">
        <w:rPr>
          <w:rFonts w:ascii="Times New Roman" w:hAnsi="Times New Roman"/>
          <w:sz w:val="22"/>
          <w:szCs w:val="22"/>
          <w:lang w:val="uk-UA"/>
        </w:rPr>
        <w:t xml:space="preserve">Халак В. І., Денисюк О. В., Чегорка П. Т. Біохімічні показники сироватки крові та їх зв'язок з деякими ознаками росту бугайців сірої української та української м’ясної порід у постнатальний період розвитку. </w:t>
      </w:r>
      <w:r w:rsidRPr="00F76AEC">
        <w:rPr>
          <w:rFonts w:ascii="Times New Roman" w:hAnsi="Times New Roman"/>
          <w:i/>
          <w:sz w:val="22"/>
          <w:szCs w:val="22"/>
        </w:rPr>
        <w:t>Свинарство і а</w:t>
      </w:r>
      <w:r w:rsidR="009C7DCA">
        <w:rPr>
          <w:rFonts w:ascii="Times New Roman" w:hAnsi="Times New Roman"/>
          <w:i/>
          <w:sz w:val="22"/>
          <w:szCs w:val="22"/>
        </w:rPr>
        <w:t>гропромислове виробництво</w:t>
      </w:r>
      <w:r w:rsidRPr="00F76AEC">
        <w:rPr>
          <w:rFonts w:ascii="Times New Roman" w:hAnsi="Times New Roman"/>
          <w:i/>
          <w:sz w:val="22"/>
          <w:szCs w:val="22"/>
        </w:rPr>
        <w:t>: міжвідом</w:t>
      </w:r>
      <w:proofErr w:type="gramStart"/>
      <w:r w:rsidRPr="00F76AEC">
        <w:rPr>
          <w:rFonts w:ascii="Times New Roman" w:hAnsi="Times New Roman"/>
          <w:i/>
          <w:sz w:val="22"/>
          <w:szCs w:val="22"/>
        </w:rPr>
        <w:t>.</w:t>
      </w:r>
      <w:proofErr w:type="gramEnd"/>
      <w:r w:rsidRPr="00F76AEC">
        <w:rPr>
          <w:rFonts w:ascii="Times New Roman" w:hAnsi="Times New Roman"/>
          <w:i/>
          <w:sz w:val="22"/>
          <w:szCs w:val="22"/>
        </w:rPr>
        <w:t xml:space="preserve"> </w:t>
      </w:r>
      <w:proofErr w:type="gramStart"/>
      <w:r w:rsidRPr="00F76AEC">
        <w:rPr>
          <w:rFonts w:ascii="Times New Roman" w:hAnsi="Times New Roman"/>
          <w:i/>
          <w:sz w:val="22"/>
          <w:szCs w:val="22"/>
        </w:rPr>
        <w:t>т</w:t>
      </w:r>
      <w:proofErr w:type="gramEnd"/>
      <w:r w:rsidRPr="00F76AEC">
        <w:rPr>
          <w:rFonts w:ascii="Times New Roman" w:hAnsi="Times New Roman"/>
          <w:i/>
          <w:sz w:val="22"/>
          <w:szCs w:val="22"/>
        </w:rPr>
        <w:t xml:space="preserve">емат. наук. зб. </w:t>
      </w:r>
      <w:r w:rsidRPr="00F76AEC">
        <w:rPr>
          <w:rFonts w:ascii="Times New Roman" w:hAnsi="Times New Roman"/>
          <w:sz w:val="22"/>
          <w:szCs w:val="22"/>
        </w:rPr>
        <w:t xml:space="preserve">/ Ін-т свинарства і АПВ НААН. Полтава, 2023. Вип. 1(79). С. 161–173. </w:t>
      </w:r>
      <w:hyperlink r:id="rId46" w:history="1">
        <w:r w:rsidRPr="00F76AEC">
          <w:rPr>
            <w:rStyle w:val="a6"/>
            <w:rFonts w:ascii="Times New Roman" w:hAnsi="Times New Roman"/>
            <w:color w:val="auto"/>
            <w:sz w:val="22"/>
            <w:szCs w:val="22"/>
            <w:lang w:val="en-US"/>
          </w:rPr>
          <w:t>https</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doi</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org</w:t>
        </w:r>
        <w:r w:rsidRPr="00F76AEC">
          <w:rPr>
            <w:rStyle w:val="a6"/>
            <w:rFonts w:ascii="Times New Roman" w:hAnsi="Times New Roman"/>
            <w:color w:val="auto"/>
            <w:sz w:val="22"/>
            <w:szCs w:val="22"/>
          </w:rPr>
          <w:t>/10.37143/0371-4365-2023-1/79-10</w:t>
        </w:r>
      </w:hyperlink>
      <w:r w:rsidRPr="00F76AEC">
        <w:rPr>
          <w:rFonts w:ascii="Times New Roman" w:hAnsi="Times New Roman"/>
          <w:i/>
          <w:sz w:val="22"/>
          <w:szCs w:val="22"/>
        </w:rPr>
        <w:t xml:space="preserve"> </w:t>
      </w:r>
    </w:p>
    <w:p w:rsidR="00BB72F4" w:rsidRPr="00F76AEC" w:rsidRDefault="00BB72F4" w:rsidP="00BB72F4">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 роботі наведено результати дослідження показників індивідуального розвитку бугайців сірої української та української м’ясної порід, біохімічні показники сироватки крові, а також розраховано рівень кореляційних зв'язків між ознаками. Установлено, </w:t>
      </w:r>
      <w:r w:rsidRPr="00F76AEC">
        <w:rPr>
          <w:rFonts w:ascii="Times New Roman" w:hAnsi="Times New Roman"/>
          <w:i/>
          <w:sz w:val="20"/>
          <w:szCs w:val="20"/>
          <w:lang w:val="uk-UA"/>
        </w:rPr>
        <w:lastRenderedPageBreak/>
        <w:t xml:space="preserve">що за показниками живої маси бугайців сірої української та української м’ясної порід у 12- місячному віці переважають мінімальні вимоги класу еліта на +1,45 – +0,61 %; у 6-місячному віці даний показник коливається від –2,09 (бугайці сірої української породи) до +2,61 % (бугайці української м’ясної породи). </w:t>
      </w:r>
    </w:p>
    <w:p w:rsidR="00BB72F4" w:rsidRPr="00F76AEC" w:rsidRDefault="00BB72F4" w:rsidP="00BB72F4">
      <w:pPr>
        <w:pStyle w:val="a4"/>
        <w:widowControl w:val="0"/>
        <w:tabs>
          <w:tab w:val="left" w:pos="567"/>
        </w:tabs>
        <w:spacing w:after="0"/>
        <w:ind w:left="0" w:right="0" w:firstLine="0"/>
        <w:rPr>
          <w:rFonts w:ascii="Times New Roman" w:eastAsiaTheme="minorHAnsi"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eastAsiaTheme="minorHAnsi" w:hAnsi="Times New Roman"/>
          <w:i/>
          <w:lang w:val="uk-UA"/>
        </w:rPr>
      </w:pPr>
      <w:r w:rsidRPr="00F76AEC">
        <w:rPr>
          <w:rFonts w:ascii="Times New Roman" w:hAnsi="Times New Roman"/>
          <w:bCs/>
          <w:sz w:val="22"/>
          <w:szCs w:val="22"/>
          <w:lang w:val="uk-UA"/>
        </w:rPr>
        <w:t>Кирпа М. Я. Кукурудза на зимівлі.</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The</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Ukrainian</w:t>
      </w:r>
      <w:r w:rsidRPr="00F76AEC">
        <w:rPr>
          <w:rFonts w:ascii="Times New Roman" w:hAnsi="Times New Roman"/>
          <w:bCs/>
          <w:sz w:val="22"/>
          <w:szCs w:val="22"/>
          <w:lang w:val="uk-UA"/>
        </w:rPr>
        <w:t xml:space="preserve"> </w:t>
      </w:r>
      <w:r w:rsidRPr="00F76AEC">
        <w:rPr>
          <w:rFonts w:ascii="Times New Roman" w:hAnsi="Times New Roman"/>
          <w:bCs/>
          <w:i/>
          <w:sz w:val="22"/>
          <w:szCs w:val="22"/>
          <w:lang w:val="en-US"/>
        </w:rPr>
        <w:t>Farmer</w:t>
      </w:r>
      <w:r w:rsidRPr="00F76AEC">
        <w:rPr>
          <w:rFonts w:ascii="Times New Roman" w:hAnsi="Times New Roman"/>
          <w:bCs/>
          <w:sz w:val="22"/>
          <w:szCs w:val="22"/>
          <w:lang w:val="uk-UA"/>
        </w:rPr>
        <w:t>. 2023. № 1(157). С. 38–40</w:t>
      </w:r>
      <w:r w:rsidRPr="00F76AEC">
        <w:rPr>
          <w:rFonts w:ascii="Times New Roman" w:hAnsi="Times New Roman"/>
          <w:bCs/>
          <w:lang w:val="uk-UA"/>
        </w:rPr>
        <w:t>.</w:t>
      </w:r>
    </w:p>
    <w:p w:rsidR="00560703" w:rsidRPr="00F76AEC" w:rsidRDefault="00560703" w:rsidP="00443F35">
      <w:pPr>
        <w:pStyle w:val="a4"/>
        <w:widowControl w:val="0"/>
        <w:spacing w:after="0"/>
        <w:ind w:left="0" w:right="0" w:firstLine="567"/>
        <w:rPr>
          <w:rFonts w:ascii="Times New Roman" w:hAnsi="Times New Roman"/>
          <w:bCs/>
          <w:i/>
          <w:iCs/>
          <w:lang w:val="uk-UA"/>
        </w:rPr>
      </w:pPr>
      <w:r w:rsidRPr="00F76AEC">
        <w:rPr>
          <w:rFonts w:ascii="Times New Roman" w:hAnsi="Times New Roman"/>
          <w:bCs/>
          <w:i/>
          <w:iCs/>
          <w:lang w:val="uk-UA"/>
        </w:rPr>
        <w:t>Причини, що призводять до залишення кукурудзи в полі, пізнього, а також зимового збирання. Найперше це те, що споч</w:t>
      </w:r>
      <w:r w:rsidRPr="00F76AEC">
        <w:rPr>
          <w:rFonts w:ascii="Times New Roman" w:hAnsi="Times New Roman"/>
          <w:bCs/>
          <w:i/>
          <w:iCs/>
        </w:rPr>
        <w:t>атку збирають іншу пізньостиглу культуру – соняшник, тому до збирання кукурудзи приступають пізніше. По-друге, це намагання знизити збиральну вологість, а отже зменшити витрати енергоресурсів на сушіння зерна. Мотивація такого підходу підсилюється тим, що заморожене зерно є начебто стійким до впливу різних факторів, наприклад, ураження хворобами, а також легко обмолочується при збиранні комбайнами. Проте на практиці отримують інший результат – втрата врожаю досягає 25 – 30 % і більше, а зерно має низькі споживчі властивості.</w:t>
      </w:r>
    </w:p>
    <w:p w:rsidR="00560703" w:rsidRPr="00F76AEC" w:rsidRDefault="00560703" w:rsidP="00443F35">
      <w:pPr>
        <w:pStyle w:val="a4"/>
        <w:widowControl w:val="0"/>
        <w:spacing w:after="0"/>
        <w:ind w:left="0" w:right="0" w:firstLine="567"/>
        <w:rPr>
          <w:rFonts w:ascii="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lang w:val="uk-UA"/>
        </w:rPr>
      </w:pPr>
      <w:r w:rsidRPr="00F76AEC">
        <w:rPr>
          <w:rFonts w:ascii="Times New Roman" w:hAnsi="Times New Roman"/>
          <w:sz w:val="22"/>
          <w:szCs w:val="22"/>
          <w:lang w:val="uk-UA"/>
        </w:rPr>
        <w:t xml:space="preserve">Солодушко М., Гасанова І., Педаш О., Першочергові заходи. </w:t>
      </w:r>
      <w:r w:rsidRPr="00F76AEC">
        <w:rPr>
          <w:rFonts w:ascii="Times New Roman" w:hAnsi="Times New Roman"/>
          <w:i/>
          <w:sz w:val="22"/>
          <w:szCs w:val="22"/>
          <w:lang w:val="en-US"/>
        </w:rPr>
        <w:t>The</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Ukrainian</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Farmer</w:t>
      </w:r>
      <w:r w:rsidRPr="00F76AEC">
        <w:rPr>
          <w:rFonts w:ascii="Times New Roman" w:hAnsi="Times New Roman"/>
          <w:i/>
          <w:sz w:val="22"/>
          <w:szCs w:val="22"/>
          <w:lang w:val="uk-UA"/>
        </w:rPr>
        <w:t>.</w:t>
      </w:r>
      <w:r w:rsidRPr="00F76AEC">
        <w:rPr>
          <w:rFonts w:ascii="Times New Roman" w:hAnsi="Times New Roman"/>
          <w:sz w:val="22"/>
          <w:szCs w:val="22"/>
          <w:lang w:val="uk-UA"/>
        </w:rPr>
        <w:t xml:space="preserve"> 2023. № 3 (159). С. 20–23.</w:t>
      </w:r>
    </w:p>
    <w:p w:rsidR="00560703" w:rsidRPr="00F76AEC" w:rsidRDefault="00560703" w:rsidP="00443F35">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 xml:space="preserve">В публікації представлено особливості погодних умов, які складалися упродовж </w:t>
      </w:r>
      <w:r w:rsidRPr="00F76AEC">
        <w:rPr>
          <w:rFonts w:ascii="Times New Roman" w:hAnsi="Times New Roman"/>
          <w:i/>
          <w:sz w:val="20"/>
          <w:szCs w:val="20"/>
        </w:rPr>
        <w:t>вегетаційного періоду озимих зернових культур в 2022–2023 роки та надано рекомендації по весняному догляду за посівами. Розглянуто раціональні підходи щодо підсіву та пересіву зріджених посівів, їх захисту від хвороб, шкідників та бур’янів, створення сприятливих умов азотного живлення рослин. Окрему увагу приділено питанню застосування органо-мінеральних добрив та заходам підвищення якості зерна пшениці озимої.</w:t>
      </w:r>
    </w:p>
    <w:p w:rsidR="00560703" w:rsidRPr="00F76AEC" w:rsidRDefault="00560703" w:rsidP="00560703">
      <w:pPr>
        <w:widowControl w:val="0"/>
        <w:ind w:right="0"/>
        <w:rPr>
          <w:rFonts w:ascii="Times New Roman" w:hAnsi="Times New Roman"/>
          <w:bCs/>
          <w:iCs/>
          <w:sz w:val="20"/>
          <w:szCs w:val="20"/>
          <w:lang w:val="uk-UA"/>
        </w:rPr>
      </w:pPr>
    </w:p>
    <w:p w:rsidR="00560703" w:rsidRPr="00F76AEC" w:rsidRDefault="00560703" w:rsidP="00560703">
      <w:pPr>
        <w:widowControl w:val="0"/>
        <w:tabs>
          <w:tab w:val="left" w:pos="567"/>
        </w:tabs>
        <w:ind w:right="0"/>
        <w:jc w:val="center"/>
        <w:rPr>
          <w:rFonts w:ascii="Times New Roman" w:hAnsi="Times New Roman"/>
          <w:bCs/>
          <w:i/>
          <w:iCs/>
          <w:lang w:val="uk-UA"/>
        </w:rPr>
      </w:pPr>
      <w:r w:rsidRPr="00F76AEC">
        <w:rPr>
          <w:rFonts w:ascii="Times New Roman" w:hAnsi="Times New Roman"/>
          <w:b/>
          <w:sz w:val="24"/>
          <w:szCs w:val="24"/>
          <w:lang w:val="uk-UA"/>
        </w:rPr>
        <w:t>МАТЕРІАЛИ НАУКОВО-ПРАКТИЧНИХ КОНФЕРЕНЦІЙ</w:t>
      </w:r>
    </w:p>
    <w:p w:rsidR="00560703" w:rsidRPr="00F76AEC" w:rsidRDefault="00560703" w:rsidP="00560703">
      <w:pPr>
        <w:widowControl w:val="0"/>
        <w:ind w:right="0"/>
        <w:rPr>
          <w:rFonts w:ascii="Times New Roman" w:hAnsi="Times New Roman"/>
          <w:bCs/>
          <w:iCs/>
          <w:sz w:val="20"/>
          <w:szCs w:val="20"/>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r w:rsidRPr="00F76AEC">
        <w:rPr>
          <w:rFonts w:ascii="Times New Roman" w:hAnsi="Times New Roman"/>
          <w:sz w:val="22"/>
          <w:szCs w:val="22"/>
          <w:lang w:val="en-US"/>
        </w:rPr>
        <w:t>Hasanova I. I., Drumova O. M.</w:t>
      </w:r>
      <w:r w:rsidRPr="00F76AEC">
        <w:rPr>
          <w:rFonts w:ascii="Times New Roman" w:hAnsi="Times New Roman"/>
          <w:bCs/>
          <w:sz w:val="22"/>
          <w:szCs w:val="22"/>
          <w:lang w:val="en-US"/>
        </w:rPr>
        <w:t xml:space="preserve"> Formation of grain yield and quality of winter wheat depending on technological methods for cultivation </w:t>
      </w:r>
      <w:r w:rsidRPr="00F76AEC">
        <w:rPr>
          <w:rFonts w:ascii="Times New Roman" w:hAnsi="Times New Roman"/>
          <w:sz w:val="22"/>
          <w:szCs w:val="22"/>
          <w:lang w:val="en-US"/>
        </w:rPr>
        <w:t>in the Northern Steppe of Ukraine.</w:t>
      </w:r>
      <w:r w:rsidRPr="00F76AEC">
        <w:rPr>
          <w:rFonts w:ascii="Times New Roman" w:hAnsi="Times New Roman"/>
          <w:bCs/>
          <w:sz w:val="22"/>
          <w:szCs w:val="22"/>
          <w:lang w:val="en-US"/>
        </w:rPr>
        <w:t xml:space="preserve"> </w:t>
      </w:r>
      <w:r w:rsidRPr="00F76AEC">
        <w:rPr>
          <w:rFonts w:ascii="Times New Roman" w:hAnsi="Times New Roman"/>
          <w:i/>
          <w:sz w:val="22"/>
          <w:szCs w:val="22"/>
        </w:rPr>
        <w:t xml:space="preserve">Інноваційні </w:t>
      </w:r>
      <w:r w:rsidRPr="00F76AEC">
        <w:rPr>
          <w:rFonts w:ascii="Times New Roman" w:hAnsi="Times New Roman"/>
          <w:i/>
          <w:sz w:val="22"/>
          <w:szCs w:val="22"/>
        </w:rPr>
        <w:lastRenderedPageBreak/>
        <w:t>зернопродукти і технології</w:t>
      </w:r>
      <w:r w:rsidRPr="00F76AEC">
        <w:rPr>
          <w:rFonts w:ascii="Times New Roman" w:hAnsi="Times New Roman"/>
          <w:i/>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uk-UA"/>
        </w:rPr>
        <w:t>т</w:t>
      </w:r>
      <w:r w:rsidRPr="00F76AEC">
        <w:rPr>
          <w:rFonts w:ascii="Times New Roman" w:hAnsi="Times New Roman"/>
          <w:sz w:val="22"/>
          <w:szCs w:val="22"/>
        </w:rPr>
        <w:t>ези доп</w:t>
      </w:r>
      <w:r w:rsidRPr="00F76AEC">
        <w:rPr>
          <w:rFonts w:ascii="Times New Roman" w:hAnsi="Times New Roman"/>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uk-UA"/>
        </w:rPr>
        <w:t>м</w:t>
      </w:r>
      <w:r w:rsidRPr="00F76AEC">
        <w:rPr>
          <w:rFonts w:ascii="Times New Roman" w:hAnsi="Times New Roman"/>
          <w:sz w:val="22"/>
          <w:szCs w:val="22"/>
        </w:rPr>
        <w:t>іжнар</w:t>
      </w:r>
      <w:r w:rsidRPr="00F76AEC">
        <w:rPr>
          <w:rFonts w:ascii="Times New Roman" w:hAnsi="Times New Roman"/>
          <w:sz w:val="22"/>
          <w:szCs w:val="22"/>
          <w:lang w:val="uk-UA"/>
        </w:rPr>
        <w:t>.</w:t>
      </w:r>
      <w:r w:rsidRPr="00F76AEC">
        <w:rPr>
          <w:rFonts w:ascii="Times New Roman" w:hAnsi="Times New Roman"/>
          <w:sz w:val="22"/>
          <w:szCs w:val="22"/>
        </w:rPr>
        <w:t xml:space="preserve"> наук</w:t>
      </w:r>
      <w:r w:rsidRPr="00F76AEC">
        <w:rPr>
          <w:rFonts w:ascii="Times New Roman" w:hAnsi="Times New Roman"/>
          <w:sz w:val="22"/>
          <w:szCs w:val="22"/>
          <w:lang w:val="uk-UA"/>
        </w:rPr>
        <w:t>.</w:t>
      </w:r>
      <w:r w:rsidRPr="00F76AEC">
        <w:rPr>
          <w:rFonts w:ascii="Times New Roman" w:hAnsi="Times New Roman"/>
          <w:sz w:val="22"/>
          <w:szCs w:val="22"/>
        </w:rPr>
        <w:t xml:space="preserve"> інтернет-конф</w:t>
      </w:r>
      <w:r w:rsidRPr="00F76AEC">
        <w:rPr>
          <w:rFonts w:ascii="Times New Roman" w:hAnsi="Times New Roman"/>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en-US"/>
        </w:rPr>
        <w:t>21</w:t>
      </w:r>
      <w:r w:rsidRPr="00F76AEC">
        <w:rPr>
          <w:rFonts w:ascii="Times New Roman" w:hAnsi="Times New Roman"/>
          <w:sz w:val="22"/>
          <w:szCs w:val="22"/>
          <w:lang w:val="uk-UA"/>
        </w:rPr>
        <w:t> </w:t>
      </w:r>
      <w:r w:rsidRPr="00F76AEC">
        <w:rPr>
          <w:rFonts w:ascii="Times New Roman" w:hAnsi="Times New Roman"/>
          <w:sz w:val="22"/>
          <w:szCs w:val="22"/>
        </w:rPr>
        <w:t>лют</w:t>
      </w:r>
      <w:r w:rsidRPr="00F76AEC">
        <w:rPr>
          <w:rFonts w:ascii="Times New Roman" w:hAnsi="Times New Roman"/>
          <w:sz w:val="22"/>
          <w:szCs w:val="22"/>
          <w:lang w:val="uk-UA"/>
        </w:rPr>
        <w:t>.</w:t>
      </w:r>
      <w:r w:rsidRPr="00F76AEC">
        <w:rPr>
          <w:rFonts w:ascii="Times New Roman" w:hAnsi="Times New Roman"/>
          <w:sz w:val="22"/>
          <w:szCs w:val="22"/>
          <w:lang w:val="en-US"/>
        </w:rPr>
        <w:t xml:space="preserve"> 2023 </w:t>
      </w:r>
      <w:r w:rsidRPr="00F76AEC">
        <w:rPr>
          <w:rFonts w:ascii="Times New Roman" w:hAnsi="Times New Roman"/>
          <w:sz w:val="22"/>
          <w:szCs w:val="22"/>
        </w:rPr>
        <w:t>р</w:t>
      </w:r>
      <w:r w:rsidRPr="00F76AEC">
        <w:rPr>
          <w:rFonts w:ascii="Times New Roman" w:hAnsi="Times New Roman"/>
          <w:sz w:val="22"/>
          <w:szCs w:val="22"/>
          <w:lang w:val="en-US"/>
        </w:rPr>
        <w:t xml:space="preserve">. </w:t>
      </w:r>
      <w:r w:rsidRPr="00F76AEC">
        <w:rPr>
          <w:rFonts w:ascii="Times New Roman" w:hAnsi="Times New Roman"/>
          <w:sz w:val="22"/>
          <w:szCs w:val="22"/>
        </w:rPr>
        <w:t>Умань</w:t>
      </w:r>
      <w:r w:rsidRPr="00F76AEC">
        <w:rPr>
          <w:rFonts w:ascii="Times New Roman" w:hAnsi="Times New Roman"/>
          <w:sz w:val="22"/>
          <w:szCs w:val="22"/>
          <w:lang w:val="en-US"/>
        </w:rPr>
        <w:t xml:space="preserve">, 2023. </w:t>
      </w:r>
      <w:r w:rsidRPr="00F76AEC">
        <w:rPr>
          <w:rFonts w:ascii="Times New Roman" w:hAnsi="Times New Roman"/>
          <w:sz w:val="22"/>
          <w:szCs w:val="22"/>
        </w:rPr>
        <w:t>С</w:t>
      </w:r>
      <w:r w:rsidRPr="00F76AEC">
        <w:rPr>
          <w:rFonts w:ascii="Times New Roman" w:hAnsi="Times New Roman"/>
          <w:sz w:val="22"/>
          <w:szCs w:val="22"/>
          <w:lang w:val="en-US"/>
        </w:rPr>
        <w:t>. 9–10.</w:t>
      </w:r>
    </w:p>
    <w:p w:rsidR="00560703" w:rsidRPr="00F76AEC" w:rsidRDefault="00560703" w:rsidP="004F4F5E">
      <w:pPr>
        <w:widowControl w:val="0"/>
        <w:spacing w:after="0"/>
        <w:ind w:right="0" w:firstLine="567"/>
        <w:rPr>
          <w:rFonts w:ascii="Times New Roman" w:hAnsi="Times New Roman"/>
          <w:lang w:val="uk-UA"/>
        </w:rPr>
      </w:pPr>
      <w:r w:rsidRPr="00F76AEC">
        <w:rPr>
          <w:rFonts w:ascii="Times New Roman" w:hAnsi="Times New Roman"/>
          <w:i/>
          <w:sz w:val="20"/>
          <w:szCs w:val="20"/>
          <w:shd w:val="clear" w:color="auto" w:fill="FFFFFF"/>
          <w:lang w:val="en-US"/>
        </w:rPr>
        <w:t xml:space="preserve">The article presents the results of scientific research on the peculiarities of formation of winter wheat yield, grain </w:t>
      </w:r>
      <w:r w:rsidRPr="00F76AEC">
        <w:rPr>
          <w:rFonts w:ascii="Times New Roman" w:hAnsi="Times New Roman"/>
          <w:i/>
          <w:sz w:val="20"/>
          <w:szCs w:val="20"/>
          <w:lang w:val="en-US"/>
        </w:rPr>
        <w:t>quality</w:t>
      </w:r>
      <w:r w:rsidRPr="00F76AEC">
        <w:rPr>
          <w:rFonts w:ascii="Times New Roman" w:hAnsi="Times New Roman"/>
          <w:i/>
          <w:sz w:val="20"/>
          <w:szCs w:val="20"/>
          <w:shd w:val="clear" w:color="auto" w:fill="FFFFFF"/>
          <w:lang w:val="en-US"/>
        </w:rPr>
        <w:t xml:space="preserve"> </w:t>
      </w:r>
      <w:r w:rsidRPr="00F76AEC">
        <w:rPr>
          <w:rFonts w:ascii="Times New Roman" w:hAnsi="Times New Roman"/>
          <w:bCs/>
          <w:i/>
          <w:sz w:val="20"/>
          <w:szCs w:val="20"/>
          <w:lang w:val="en-US"/>
        </w:rPr>
        <w:t xml:space="preserve">depending on </w:t>
      </w:r>
      <w:r w:rsidRPr="00F76AEC">
        <w:rPr>
          <w:rFonts w:ascii="Times New Roman" w:hAnsi="Times New Roman"/>
          <w:i/>
          <w:sz w:val="20"/>
          <w:szCs w:val="20"/>
          <w:lang w:val="en-US"/>
        </w:rPr>
        <w:t>different types of nitrogen fertilizer (ammonium nitrate, UAN-32, ammonium sulfate) in autumn and spring vegetation. The study was conducted after black fallow and after sunflower in conditions of the Northern Steppe</w:t>
      </w:r>
      <w:r w:rsidRPr="00F76AEC">
        <w:rPr>
          <w:rFonts w:ascii="Times New Roman" w:hAnsi="Times New Roman"/>
          <w:sz w:val="20"/>
          <w:szCs w:val="20"/>
          <w:lang w:val="en-US"/>
        </w:rPr>
        <w:t xml:space="preserve"> </w:t>
      </w:r>
      <w:r w:rsidRPr="00F76AEC">
        <w:rPr>
          <w:rFonts w:ascii="Times New Roman" w:hAnsi="Times New Roman"/>
          <w:i/>
          <w:sz w:val="20"/>
          <w:szCs w:val="20"/>
          <w:lang w:val="en-US"/>
        </w:rPr>
        <w:t>of Ukraine.</w:t>
      </w:r>
      <w:r w:rsidRPr="00F76AEC">
        <w:rPr>
          <w:rFonts w:ascii="Times New Roman" w:hAnsi="Times New Roman"/>
          <w:sz w:val="20"/>
          <w:szCs w:val="20"/>
          <w:shd w:val="clear" w:color="auto" w:fill="FFFFFF"/>
          <w:lang w:val="en-US"/>
        </w:rPr>
        <w:t xml:space="preserve"> </w:t>
      </w:r>
      <w:r w:rsidRPr="00F76AEC">
        <w:rPr>
          <w:rFonts w:ascii="Times New Roman" w:hAnsi="Times New Roman"/>
          <w:i/>
          <w:sz w:val="20"/>
          <w:szCs w:val="20"/>
          <w:shd w:val="clear" w:color="auto" w:fill="FFFFFF"/>
          <w:lang w:val="en-US"/>
        </w:rPr>
        <w:t xml:space="preserve">The greatest increase in yield and </w:t>
      </w:r>
      <w:r w:rsidRPr="00F76AEC">
        <w:rPr>
          <w:rFonts w:ascii="Times New Roman" w:hAnsi="Times New Roman"/>
          <w:i/>
          <w:sz w:val="20"/>
          <w:szCs w:val="20"/>
          <w:lang w:val="en-US"/>
        </w:rPr>
        <w:t>quality</w:t>
      </w:r>
      <w:r w:rsidRPr="00F76AEC">
        <w:rPr>
          <w:rFonts w:ascii="Times New Roman" w:hAnsi="Times New Roman"/>
          <w:i/>
          <w:sz w:val="20"/>
          <w:szCs w:val="20"/>
          <w:shd w:val="clear" w:color="auto" w:fill="FFFFFF"/>
          <w:lang w:val="en-US"/>
        </w:rPr>
        <w:t xml:space="preserve"> of grain after both predecessors was noted with fertilizing system, where nitrogen feeding with various nitrogen fertilizers was carried out in two steps: in early spring on </w:t>
      </w:r>
      <w:r w:rsidRPr="00F76AEC">
        <w:rPr>
          <w:rFonts w:ascii="Times New Roman" w:hAnsi="Times New Roman"/>
          <w:i/>
          <w:sz w:val="20"/>
          <w:szCs w:val="20"/>
          <w:lang w:val="en-US"/>
        </w:rPr>
        <w:t>frozen-thawed</w:t>
      </w:r>
      <w:r w:rsidRPr="00F76AEC">
        <w:rPr>
          <w:rFonts w:ascii="Times New Roman" w:hAnsi="Times New Roman"/>
          <w:i/>
          <w:sz w:val="20"/>
          <w:szCs w:val="20"/>
          <w:shd w:val="clear" w:color="auto" w:fill="FFFFFF"/>
          <w:lang w:val="en-US"/>
        </w:rPr>
        <w:t xml:space="preserve"> soil and at the end of spring plants tillering (total dose of active substance – 60 kg/</w:t>
      </w:r>
      <w:r w:rsidRPr="00F76AEC">
        <w:rPr>
          <w:rFonts w:ascii="Times New Roman" w:hAnsi="Times New Roman"/>
          <w:i/>
          <w:sz w:val="20"/>
          <w:szCs w:val="20"/>
          <w:shd w:val="clear" w:color="auto" w:fill="FFFFFF"/>
          <w:lang w:val="uk-UA"/>
        </w:rPr>
        <w:t xml:space="preserve"> </w:t>
      </w:r>
      <w:r w:rsidR="004F4F5E" w:rsidRPr="00F76AEC">
        <w:rPr>
          <w:rFonts w:ascii="Times New Roman" w:hAnsi="Times New Roman"/>
          <w:lang w:val="uk-UA"/>
        </w:rPr>
        <w:t xml:space="preserve">.  </w:t>
      </w:r>
    </w:p>
    <w:p w:rsidR="004F4F5E" w:rsidRPr="00F76AEC" w:rsidRDefault="004F4F5E" w:rsidP="004F4F5E">
      <w:pPr>
        <w:widowControl w:val="0"/>
        <w:spacing w:after="0"/>
        <w:ind w:right="0" w:firstLine="567"/>
        <w:rPr>
          <w:rFonts w:ascii="Times New Roman" w:hAnsi="Times New Roman"/>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r w:rsidRPr="00F76AEC">
        <w:rPr>
          <w:rFonts w:ascii="Times New Roman" w:hAnsi="Times New Roman"/>
          <w:sz w:val="22"/>
          <w:szCs w:val="22"/>
          <w:lang w:val="uk-UA"/>
        </w:rPr>
        <w:t xml:space="preserve">Гасанова І. І. Якість зерна пшениці озимої та агротехнологічні заходи її підвищення. </w:t>
      </w:r>
      <w:r w:rsidRPr="00F76AEC">
        <w:rPr>
          <w:rFonts w:ascii="Times New Roman" w:hAnsi="Times New Roman"/>
          <w:i/>
          <w:sz w:val="22"/>
          <w:szCs w:val="22"/>
        </w:rPr>
        <w:t>Інноваційні зернопродукти і технології</w:t>
      </w:r>
      <w:r w:rsidRPr="00F76AEC">
        <w:rPr>
          <w:rFonts w:ascii="Times New Roman" w:hAnsi="Times New Roman"/>
          <w:i/>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uk-UA"/>
        </w:rPr>
        <w:t>т</w:t>
      </w:r>
      <w:r w:rsidRPr="00F76AEC">
        <w:rPr>
          <w:rFonts w:ascii="Times New Roman" w:hAnsi="Times New Roman"/>
          <w:sz w:val="22"/>
          <w:szCs w:val="22"/>
        </w:rPr>
        <w:t>ези доп</w:t>
      </w:r>
      <w:r w:rsidRPr="00F76AEC">
        <w:rPr>
          <w:rFonts w:ascii="Times New Roman" w:hAnsi="Times New Roman"/>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uk-UA"/>
        </w:rPr>
        <w:t>м</w:t>
      </w:r>
      <w:r w:rsidRPr="00F76AEC">
        <w:rPr>
          <w:rFonts w:ascii="Times New Roman" w:hAnsi="Times New Roman"/>
          <w:sz w:val="22"/>
          <w:szCs w:val="22"/>
        </w:rPr>
        <w:t>іжнар</w:t>
      </w:r>
      <w:r w:rsidRPr="00F76AEC">
        <w:rPr>
          <w:rFonts w:ascii="Times New Roman" w:hAnsi="Times New Roman"/>
          <w:sz w:val="22"/>
          <w:szCs w:val="22"/>
          <w:lang w:val="uk-UA"/>
        </w:rPr>
        <w:t>.</w:t>
      </w:r>
      <w:r w:rsidRPr="00F76AEC">
        <w:rPr>
          <w:rFonts w:ascii="Times New Roman" w:hAnsi="Times New Roman"/>
          <w:sz w:val="22"/>
          <w:szCs w:val="22"/>
        </w:rPr>
        <w:t xml:space="preserve"> наук</w:t>
      </w:r>
      <w:r w:rsidRPr="00F76AEC">
        <w:rPr>
          <w:rFonts w:ascii="Times New Roman" w:hAnsi="Times New Roman"/>
          <w:sz w:val="22"/>
          <w:szCs w:val="22"/>
          <w:lang w:val="uk-UA"/>
        </w:rPr>
        <w:t>.</w:t>
      </w:r>
      <w:r w:rsidRPr="00F76AEC">
        <w:rPr>
          <w:rFonts w:ascii="Times New Roman" w:hAnsi="Times New Roman"/>
          <w:sz w:val="22"/>
          <w:szCs w:val="22"/>
        </w:rPr>
        <w:t xml:space="preserve"> інтернет-конф</w:t>
      </w:r>
      <w:r w:rsidRPr="00F76AEC">
        <w:rPr>
          <w:rFonts w:ascii="Times New Roman" w:hAnsi="Times New Roman"/>
          <w:sz w:val="22"/>
          <w:szCs w:val="22"/>
          <w:lang w:val="uk-UA"/>
        </w:rPr>
        <w:t>.</w:t>
      </w:r>
      <w:r w:rsidRPr="00F76AEC">
        <w:rPr>
          <w:rFonts w:ascii="Times New Roman" w:hAnsi="Times New Roman"/>
          <w:sz w:val="22"/>
          <w:szCs w:val="22"/>
        </w:rPr>
        <w:t xml:space="preserve"> 21 лют</w:t>
      </w:r>
      <w:r w:rsidRPr="00F76AEC">
        <w:rPr>
          <w:rFonts w:ascii="Times New Roman" w:hAnsi="Times New Roman"/>
          <w:sz w:val="22"/>
          <w:szCs w:val="22"/>
          <w:lang w:val="uk-UA"/>
        </w:rPr>
        <w:t>.</w:t>
      </w:r>
      <w:r w:rsidRPr="00F76AEC">
        <w:rPr>
          <w:rFonts w:ascii="Times New Roman" w:hAnsi="Times New Roman"/>
          <w:sz w:val="22"/>
          <w:szCs w:val="22"/>
        </w:rPr>
        <w:t xml:space="preserve"> 2023 р. Умань, 2023. С. 26–28.</w:t>
      </w:r>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rPr>
        <w:t xml:space="preserve">Підкреслено важливу роль азотних добрив у підвищенні якості зерна пшениці озимої. Розглянуто оптимальні умови для проведення позакореневих підживлень посівів карбамідом, за яких ефективність цього агрозаходу зростає. На основі багаторічних досліджень, проведених в ДУ ІЗК НААН, встановлено, що за науково-обґрунтованого підходу до такого підживлення вміст білка в зерні збільшується на 1,0–1,5 %, сирої клейковини – на 2–3 %, поліпшуються хлібопекарські властивості пшеничного борошна та реологічні властивості тіста. </w:t>
      </w:r>
    </w:p>
    <w:p w:rsidR="004F4F5E" w:rsidRPr="00F76AEC" w:rsidRDefault="004F4F5E" w:rsidP="004F4F5E">
      <w:pPr>
        <w:widowControl w:val="0"/>
        <w:spacing w:after="0"/>
        <w:ind w:right="0" w:firstLine="567"/>
        <w:rPr>
          <w:rFonts w:ascii="Times New Roman" w:hAnsi="Times New Roman"/>
          <w:bCs/>
          <w:i/>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lang w:val="uk-UA"/>
        </w:rPr>
      </w:pPr>
      <w:r w:rsidRPr="00F76AEC">
        <w:rPr>
          <w:rFonts w:ascii="Times New Roman" w:hAnsi="Times New Roman"/>
          <w:lang w:val="uk-UA"/>
        </w:rPr>
        <w:t xml:space="preserve">Чабан В. І., Подобед О. Ю. Агротехнічні прийоми поліпшення якості зерна при вирощуванні сільськогосподарських культур в Північному Степу України. </w:t>
      </w:r>
      <w:r w:rsidRPr="00F76AEC">
        <w:rPr>
          <w:rFonts w:ascii="Times New Roman" w:hAnsi="Times New Roman"/>
          <w:i/>
          <w:lang w:val="uk-UA"/>
        </w:rPr>
        <w:t>Інноваційні зернопродукти і технології:</w:t>
      </w:r>
      <w:r w:rsidRPr="00F76AEC">
        <w:rPr>
          <w:rFonts w:ascii="Times New Roman" w:hAnsi="Times New Roman"/>
          <w:lang w:val="uk-UA"/>
        </w:rPr>
        <w:t xml:space="preserve"> тези доп. міжнар. наук. інтернет-конф. 21 лют. 2023 р. Умань, 2023. С. 103–104. </w:t>
      </w:r>
    </w:p>
    <w:p w:rsidR="00560703" w:rsidRPr="00F76AEC" w:rsidRDefault="00560703" w:rsidP="004F4F5E">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shd w:val="clear" w:color="auto" w:fill="FFFFFF"/>
          <w:lang w:val="uk-UA"/>
        </w:rPr>
        <w:t xml:space="preserve">Досліджено вплив рівня мінерального живлення на якість зернових культур. Встановлено, що </w:t>
      </w:r>
      <w:r w:rsidRPr="00F76AEC">
        <w:rPr>
          <w:rFonts w:ascii="Times New Roman" w:hAnsi="Times New Roman"/>
          <w:i/>
          <w:sz w:val="20"/>
          <w:szCs w:val="20"/>
          <w:shd w:val="clear" w:color="auto" w:fill="FFFFFF"/>
        </w:rPr>
        <w:t>н</w:t>
      </w:r>
      <w:r w:rsidRPr="00F76AEC">
        <w:rPr>
          <w:rFonts w:ascii="Times New Roman" w:hAnsi="Times New Roman"/>
          <w:i/>
          <w:sz w:val="20"/>
          <w:szCs w:val="20"/>
        </w:rPr>
        <w:t xml:space="preserve">а вміст білку в зерні озимої пшениці впливали попередник та основне удобрення. За розміщення по чорному пару його кількість на контролі становила 11,3 %, а по зайнятому – 10,1 %. На удобрених фонах вміст білку підвищувався до 12,3 та 10,9 %, а за рахунок дії мікродобрив досягав 13,0–13,2 % та 11,8–12,2 %. Аналогічна закономірність дії оптимізації режиму </w:t>
      </w:r>
      <w:r w:rsidRPr="00F76AEC">
        <w:rPr>
          <w:rFonts w:ascii="Times New Roman" w:hAnsi="Times New Roman"/>
          <w:i/>
          <w:sz w:val="20"/>
          <w:szCs w:val="20"/>
        </w:rPr>
        <w:lastRenderedPageBreak/>
        <w:t xml:space="preserve">живлення проявлялась і на ячмені ярому. Вміст білку в зерні кукурудзи достовірно підвищувався до 10,3 % (на 0,9 %) тільки за комплексного застосування макро- і мікродобрив, при 9,4 % на контролі. У даному разі спостерігалась і тенденція підвищення </w:t>
      </w:r>
      <w:r w:rsidRPr="00F76AEC">
        <w:rPr>
          <w:rFonts w:ascii="Times New Roman" w:hAnsi="Times New Roman"/>
          <w:i/>
          <w:sz w:val="20"/>
          <w:szCs w:val="20"/>
          <w:lang w:val="uk-UA"/>
        </w:rPr>
        <w:t>в</w:t>
      </w:r>
      <w:r w:rsidRPr="00F76AEC">
        <w:rPr>
          <w:rFonts w:ascii="Times New Roman" w:hAnsi="Times New Roman"/>
          <w:i/>
          <w:sz w:val="20"/>
          <w:szCs w:val="20"/>
        </w:rPr>
        <w:t>місту крохмалю (71,1 і 72,0 %).</w:t>
      </w:r>
    </w:p>
    <w:p w:rsidR="004F4F5E" w:rsidRPr="00F76AEC" w:rsidRDefault="004F4F5E" w:rsidP="004F4F5E">
      <w:pPr>
        <w:widowControl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lang w:val="uk-UA"/>
        </w:rPr>
      </w:pPr>
      <w:r w:rsidRPr="00F76AEC">
        <w:rPr>
          <w:rFonts w:ascii="Times New Roman" w:hAnsi="Times New Roman"/>
          <w:sz w:val="22"/>
          <w:szCs w:val="22"/>
          <w:lang w:val="uk-UA"/>
        </w:rPr>
        <w:t xml:space="preserve">Дзюбецький Б. В., Боденко Н. А., Пересунько Т. О. </w:t>
      </w:r>
      <w:r w:rsidR="002F2F82" w:rsidRPr="00F76AEC">
        <w:rPr>
          <w:rFonts w:ascii="Times New Roman" w:hAnsi="Times New Roman"/>
          <w:sz w:val="22"/>
          <w:szCs w:val="22"/>
          <w:lang w:val="uk-UA"/>
        </w:rPr>
        <w:t>Х</w:t>
      </w:r>
      <w:r w:rsidRPr="00F76AEC">
        <w:rPr>
          <w:rFonts w:ascii="Times New Roman" w:hAnsi="Times New Roman"/>
          <w:sz w:val="22"/>
          <w:szCs w:val="22"/>
          <w:lang w:val="uk-UA"/>
        </w:rPr>
        <w:t xml:space="preserve">арактеристика нових ліній кукурудзи плазми </w:t>
      </w:r>
      <w:r w:rsidR="002F2F82" w:rsidRPr="00F76AEC">
        <w:rPr>
          <w:rFonts w:ascii="Times New Roman" w:hAnsi="Times New Roman"/>
          <w:sz w:val="22"/>
          <w:szCs w:val="22"/>
          <w:lang w:val="uk-UA"/>
        </w:rPr>
        <w:t>А</w:t>
      </w:r>
      <w:r w:rsidRPr="00F76AEC">
        <w:rPr>
          <w:rFonts w:ascii="Times New Roman" w:hAnsi="Times New Roman"/>
          <w:sz w:val="22"/>
          <w:szCs w:val="22"/>
          <w:lang w:val="uk-UA"/>
        </w:rPr>
        <w:t>йодент за господарсько-цінними ознаками.</w:t>
      </w:r>
      <w:r w:rsidRPr="00F76AEC">
        <w:rPr>
          <w:rFonts w:ascii="Times New Roman" w:hAnsi="Times New Roman"/>
          <w:i/>
          <w:sz w:val="22"/>
          <w:szCs w:val="22"/>
          <w:lang w:val="uk-UA"/>
        </w:rPr>
        <w:t xml:space="preserve"> 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sz w:val="22"/>
          <w:szCs w:val="22"/>
          <w:lang w:val="uk-UA"/>
        </w:rPr>
        <w:t xml:space="preserve">матеріали міжнар. наук.-практ. інтернет-конф. молодих учених і спеціалістів (Дніпро,16–17 берез. 2023 р.).  ДУ ІЗК НААН Дніпро, 2023. </w:t>
      </w:r>
      <w:r w:rsidR="004F4F5E" w:rsidRPr="00F76AEC">
        <w:rPr>
          <w:rFonts w:ascii="Times New Roman" w:hAnsi="Times New Roman"/>
          <w:sz w:val="22"/>
          <w:szCs w:val="22"/>
          <w:lang w:val="uk-UA"/>
        </w:rPr>
        <w:br/>
      </w:r>
      <w:r w:rsidRPr="00F76AEC">
        <w:rPr>
          <w:rFonts w:ascii="Times New Roman" w:hAnsi="Times New Roman"/>
          <w:sz w:val="22"/>
          <w:szCs w:val="22"/>
          <w:lang w:val="uk-UA"/>
        </w:rPr>
        <w:t>С. 4–5</w:t>
      </w:r>
      <w:r w:rsidRPr="00F76AEC">
        <w:rPr>
          <w:rFonts w:ascii="Times New Roman" w:hAnsi="Times New Roman"/>
          <w:lang w:val="uk-UA"/>
        </w:rPr>
        <w:t>.</w:t>
      </w:r>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 xml:space="preserve">У результаті проведених досліджень виділені нові середньоранні і середньостиглі лінії плазми Айодент з цінними селекційними ознаками, які широко включені в програми створення гібридів груп стиглості ФАО 200–350 різних напрямків використання. </w:t>
      </w:r>
    </w:p>
    <w:p w:rsidR="004F4F5E" w:rsidRPr="00F76AEC" w:rsidRDefault="004F4F5E" w:rsidP="004F4F5E">
      <w:pPr>
        <w:widowControl w:val="0"/>
        <w:spacing w:after="0"/>
        <w:ind w:right="0" w:firstLine="567"/>
        <w:rPr>
          <w:rFonts w:ascii="Times New Roman" w:hAnsi="Times New Roman"/>
          <w:bCs/>
          <w:i/>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hyperlink r:id="rId47" w:anchor="_Toc130913315" w:history="1">
        <w:r w:rsidR="00560703" w:rsidRPr="00F76AEC">
          <w:rPr>
            <w:rFonts w:ascii="Times New Roman" w:hAnsi="Times New Roman"/>
            <w:sz w:val="22"/>
            <w:szCs w:val="22"/>
          </w:rPr>
          <w:t xml:space="preserve">Каніболодський О. Ю., Черчель В. Ю. </w:t>
        </w:r>
        <w:r w:rsidR="00560703" w:rsidRPr="00F76AEC">
          <w:rPr>
            <w:rFonts w:ascii="Times New Roman" w:hAnsi="Times New Roman"/>
            <w:sz w:val="22"/>
            <w:szCs w:val="22"/>
            <w:lang w:val="uk-UA"/>
          </w:rPr>
          <w:t>С</w:t>
        </w:r>
        <w:r w:rsidR="00560703" w:rsidRPr="00F76AEC">
          <w:rPr>
            <w:rFonts w:ascii="Times New Roman" w:hAnsi="Times New Roman"/>
            <w:sz w:val="22"/>
            <w:szCs w:val="22"/>
          </w:rPr>
          <w:t>елекція гаплоіндукторів для генетичного маркування матрокліних гаплоїдів у кукурудзи</w:t>
        </w:r>
        <w:r w:rsidR="00560703" w:rsidRPr="00F76AEC">
          <w:rPr>
            <w:rFonts w:ascii="Times New Roman" w:hAnsi="Times New Roman"/>
            <w:sz w:val="22"/>
            <w:szCs w:val="22"/>
            <w:lang w:val="uk-UA"/>
          </w:rPr>
          <w:t xml:space="preserve">.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5–7.</w:t>
        </w:r>
        <w:r w:rsidR="00560703" w:rsidRPr="00F76AEC">
          <w:rPr>
            <w:rFonts w:ascii="Times New Roman" w:hAnsi="Times New Roman"/>
            <w:i/>
            <w:sz w:val="22"/>
            <w:szCs w:val="22"/>
            <w:lang w:val="uk-UA"/>
          </w:rPr>
          <w:t xml:space="preserve"> </w:t>
        </w:r>
      </w:hyperlink>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 xml:space="preserve">В Україні дослідження з використання матроклінної гаплоїдії у кукурудзи за допомогою генетичного маркування практично не проводяться, що, насамперед, пояснюється відсутністю власних оригінальних зародкових гаплоіндукторів у селекційних вітчизняних закладах. Утім для прискорення вітчизняної селекції кукурудзи вкрай важливо опанування і поширення відповідного методу. </w:t>
      </w:r>
      <w:r w:rsidRPr="00F76AEC">
        <w:rPr>
          <w:rFonts w:ascii="Times New Roman" w:hAnsi="Times New Roman"/>
          <w:i/>
          <w:sz w:val="20"/>
          <w:szCs w:val="20"/>
        </w:rPr>
        <w:t>Отже створена база для селекції нових маркерних генотипів буде сприяти поширенню цього перспективного новітнього методу отримання вихідного матеріалу і дозволить прискорити та здешевити селекційний процес гібридної кукурудзи.</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hyperlink r:id="rId48" w:anchor="_Toc130913316" w:history="1">
        <w:r w:rsidR="00560703" w:rsidRPr="00F76AEC">
          <w:rPr>
            <w:rFonts w:ascii="Times New Roman" w:hAnsi="Times New Roman"/>
            <w:sz w:val="22"/>
            <w:szCs w:val="22"/>
            <w:lang w:val="uk-UA"/>
          </w:rPr>
          <w:t xml:space="preserve">Черчель В. Ю., Кулик О. В. </w:t>
        </w:r>
        <w:r w:rsidR="00116175" w:rsidRPr="00F76AEC">
          <w:rPr>
            <w:rFonts w:ascii="Times New Roman" w:hAnsi="Times New Roman"/>
            <w:sz w:val="22"/>
            <w:szCs w:val="22"/>
            <w:lang w:val="uk-UA"/>
          </w:rPr>
          <w:t>І</w:t>
        </w:r>
        <w:r w:rsidR="00560703" w:rsidRPr="00F76AEC">
          <w:rPr>
            <w:rFonts w:ascii="Times New Roman" w:hAnsi="Times New Roman"/>
            <w:sz w:val="22"/>
            <w:szCs w:val="22"/>
            <w:lang w:val="uk-UA"/>
          </w:rPr>
          <w:t xml:space="preserve">дентифікація скоростиглих </w:t>
        </w:r>
        <w:r w:rsidR="00560703" w:rsidRPr="00F76AEC">
          <w:rPr>
            <w:rFonts w:ascii="Times New Roman" w:hAnsi="Times New Roman"/>
            <w:sz w:val="22"/>
            <w:szCs w:val="22"/>
            <w:lang w:val="uk-UA"/>
          </w:rPr>
          <w:lastRenderedPageBreak/>
          <w:t xml:space="preserve">ліній кукурудзи південного екотипу та їхніх гетерозисних моделей.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w:t>
        </w:r>
        <w:r w:rsidR="002F2F82">
          <w:rPr>
            <w:rFonts w:ascii="Times New Roman" w:hAnsi="Times New Roman"/>
            <w:sz w:val="22"/>
            <w:szCs w:val="22"/>
            <w:lang w:val="uk-UA"/>
          </w:rPr>
          <w:t xml:space="preserve"> </w:t>
        </w:r>
        <w:r w:rsidR="00560703" w:rsidRPr="00F76AEC">
          <w:rPr>
            <w:rFonts w:ascii="Times New Roman" w:hAnsi="Times New Roman"/>
            <w:sz w:val="22"/>
            <w:szCs w:val="22"/>
            <w:lang w:val="uk-UA"/>
          </w:rPr>
          <w:t>7–8.</w:t>
        </w:r>
        <w:r w:rsidR="00560703" w:rsidRPr="00F76AEC">
          <w:rPr>
            <w:rFonts w:ascii="Times New Roman" w:hAnsi="Times New Roman"/>
            <w:i/>
            <w:sz w:val="22"/>
            <w:szCs w:val="22"/>
            <w:lang w:val="uk-UA"/>
          </w:rPr>
          <w:t xml:space="preserve"> </w:t>
        </w:r>
        <w:r w:rsidR="00560703" w:rsidRPr="00F76AEC">
          <w:rPr>
            <w:rFonts w:ascii="Times New Roman" w:hAnsi="Times New Roman"/>
            <w:i/>
            <w:webHidden/>
            <w:sz w:val="22"/>
            <w:szCs w:val="22"/>
            <w:lang w:val="uk-UA"/>
          </w:rPr>
          <w:t xml:space="preserve"> </w:t>
        </w:r>
      </w:hyperlink>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В результаті проведених досліджень планується формування колекції скоростигл</w:t>
      </w:r>
      <w:r w:rsidR="002F2F82">
        <w:rPr>
          <w:rFonts w:ascii="Times New Roman" w:hAnsi="Times New Roman"/>
          <w:i/>
          <w:sz w:val="20"/>
          <w:szCs w:val="20"/>
          <w:lang w:val="uk-UA"/>
        </w:rPr>
        <w:t>их генотипів південного екотипу.</w:t>
      </w:r>
      <w:r w:rsidRPr="00F76AEC">
        <w:rPr>
          <w:rFonts w:ascii="Times New Roman" w:hAnsi="Times New Roman"/>
          <w:i/>
          <w:sz w:val="20"/>
          <w:szCs w:val="20"/>
          <w:lang w:val="uk-UA"/>
        </w:rPr>
        <w:t xml:space="preserve"> </w:t>
      </w:r>
      <w:r w:rsidR="002F2F82" w:rsidRPr="00F76AEC">
        <w:rPr>
          <w:rFonts w:ascii="Times New Roman" w:hAnsi="Times New Roman"/>
          <w:i/>
          <w:spacing w:val="-6"/>
          <w:sz w:val="20"/>
          <w:szCs w:val="20"/>
          <w:lang w:val="uk-UA"/>
        </w:rPr>
        <w:t>А</w:t>
      </w:r>
      <w:r w:rsidR="002F2F82">
        <w:rPr>
          <w:rFonts w:ascii="Times New Roman" w:hAnsi="Times New Roman"/>
          <w:i/>
          <w:spacing w:val="-6"/>
          <w:sz w:val="20"/>
          <w:szCs w:val="20"/>
          <w:lang w:val="uk-UA"/>
        </w:rPr>
        <w:t>даптувно</w:t>
      </w:r>
      <w:r w:rsidRPr="00F76AEC">
        <w:rPr>
          <w:rFonts w:ascii="Times New Roman" w:hAnsi="Times New Roman"/>
          <w:i/>
          <w:spacing w:val="-6"/>
          <w:sz w:val="20"/>
          <w:szCs w:val="20"/>
          <w:lang w:val="uk-UA"/>
        </w:rPr>
        <w:t xml:space="preserve"> існуючі методичні регламенти з питань створення і оцінки селекційного матеріалу та на </w:t>
      </w:r>
      <w:r w:rsidR="002F2F82">
        <w:rPr>
          <w:rFonts w:ascii="Times New Roman" w:hAnsi="Times New Roman"/>
          <w:i/>
          <w:spacing w:val="-6"/>
          <w:sz w:val="20"/>
          <w:szCs w:val="20"/>
          <w:lang w:val="uk-UA"/>
        </w:rPr>
        <w:t>їх</w:t>
      </w:r>
      <w:r w:rsidRPr="00F76AEC">
        <w:rPr>
          <w:rFonts w:ascii="Times New Roman" w:hAnsi="Times New Roman"/>
          <w:i/>
          <w:spacing w:val="-6"/>
          <w:sz w:val="20"/>
          <w:szCs w:val="20"/>
          <w:lang w:val="uk-UA"/>
        </w:rPr>
        <w:t xml:space="preserve"> основі отримано різні скоростиглі гібриди кукурудзи, які в подальшому планується використати для селекційних потреб.</w:t>
      </w:r>
    </w:p>
    <w:p w:rsidR="004F4F5E" w:rsidRPr="00F76AEC" w:rsidRDefault="004F4F5E" w:rsidP="004F4F5E">
      <w:pPr>
        <w:widowControl w:val="0"/>
        <w:spacing w:after="0"/>
        <w:ind w:right="0" w:firstLine="567"/>
        <w:rPr>
          <w:rFonts w:ascii="Times New Roman" w:hAnsi="Times New Roman"/>
          <w:bCs/>
          <w:i/>
          <w:iCs/>
          <w:sz w:val="16"/>
          <w:szCs w:val="16"/>
          <w:lang w:val="uk-UA"/>
        </w:rPr>
      </w:pPr>
    </w:p>
    <w:p w:rsidR="006829B1" w:rsidRPr="00F76AEC" w:rsidRDefault="001720D3" w:rsidP="006829B1">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hyperlink r:id="rId49" w:anchor="_Toc130913317" w:history="1">
        <w:r w:rsidR="006829B1" w:rsidRPr="00F76AEC">
          <w:rPr>
            <w:rFonts w:ascii="Times New Roman" w:hAnsi="Times New Roman"/>
            <w:sz w:val="22"/>
            <w:szCs w:val="22"/>
            <w:lang w:val="uk-UA" w:eastAsia="uk-UA"/>
          </w:rPr>
          <w:t>Алдошин А. В., Свініцький Л.</w:t>
        </w:r>
        <w:r w:rsidR="00A43DB0">
          <w:rPr>
            <w:rFonts w:ascii="Times New Roman" w:hAnsi="Times New Roman"/>
            <w:sz w:val="22"/>
            <w:szCs w:val="22"/>
            <w:lang w:val="uk-UA" w:eastAsia="uk-UA"/>
          </w:rPr>
          <w:t xml:space="preserve"> </w:t>
        </w:r>
        <w:r w:rsidR="006829B1" w:rsidRPr="00F76AEC">
          <w:rPr>
            <w:rFonts w:ascii="Times New Roman" w:hAnsi="Times New Roman"/>
            <w:sz w:val="22"/>
            <w:szCs w:val="22"/>
            <w:lang w:val="uk-UA" w:eastAsia="uk-UA"/>
          </w:rPr>
          <w:t xml:space="preserve">М., Черенкова Т. П. </w:t>
        </w:r>
        <w:r w:rsidR="006829B1" w:rsidRPr="00F76AEC">
          <w:rPr>
            <w:rFonts w:ascii="Times New Roman" w:hAnsi="Times New Roman"/>
            <w:sz w:val="22"/>
            <w:szCs w:val="22"/>
            <w:lang w:val="uk-UA"/>
          </w:rPr>
          <w:t xml:space="preserve">Мінливість періоду “сходи-цвітіння” у рослин батьківських компонентів гібридів кукурудзи під впливом абіотичних факторів. </w:t>
        </w:r>
        <w:r w:rsidR="006829B1"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6829B1"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9–11.</w:t>
        </w:r>
        <w:r w:rsidR="006829B1" w:rsidRPr="00F76AEC">
          <w:rPr>
            <w:rFonts w:ascii="Times New Roman" w:hAnsi="Times New Roman"/>
            <w:webHidden/>
            <w:sz w:val="22"/>
            <w:szCs w:val="22"/>
            <w:lang w:val="uk-UA"/>
          </w:rPr>
          <w:t xml:space="preserve"> </w:t>
        </w:r>
      </w:hyperlink>
    </w:p>
    <w:p w:rsidR="006829B1" w:rsidRDefault="006829B1" w:rsidP="006829B1">
      <w:pPr>
        <w:widowControl w:val="0"/>
        <w:spacing w:after="0"/>
        <w:ind w:right="0" w:firstLine="567"/>
        <w:rPr>
          <w:rFonts w:ascii="Times New Roman" w:hAnsi="Times New Roman"/>
          <w:lang w:val="uk-UA"/>
        </w:rPr>
      </w:pPr>
      <w:r w:rsidRPr="00F76AEC">
        <w:rPr>
          <w:rFonts w:ascii="Times New Roman" w:eastAsia="Times New Roman" w:hAnsi="Times New Roman"/>
          <w:i/>
          <w:sz w:val="20"/>
          <w:szCs w:val="20"/>
          <w:lang w:val="uk-UA" w:eastAsia="uk-UA"/>
        </w:rPr>
        <w:t xml:space="preserve">За результатами проведених досліджень </w:t>
      </w:r>
      <w:r w:rsidR="001C60DC">
        <w:rPr>
          <w:rFonts w:ascii="Times New Roman" w:eastAsia="Times New Roman" w:hAnsi="Times New Roman"/>
          <w:i/>
          <w:sz w:val="20"/>
          <w:szCs w:val="20"/>
          <w:lang w:val="uk-UA" w:eastAsia="uk-UA"/>
        </w:rPr>
        <w:t>зроблено наступні виснов</w:t>
      </w:r>
      <w:r w:rsidRPr="00F76AEC">
        <w:rPr>
          <w:rFonts w:ascii="Times New Roman" w:eastAsia="Times New Roman" w:hAnsi="Times New Roman"/>
          <w:i/>
          <w:sz w:val="20"/>
          <w:szCs w:val="20"/>
          <w:lang w:val="uk-UA" w:eastAsia="uk-UA"/>
        </w:rPr>
        <w:t>к</w:t>
      </w:r>
      <w:r w:rsidR="001C60DC">
        <w:rPr>
          <w:rFonts w:ascii="Times New Roman" w:eastAsia="Times New Roman" w:hAnsi="Times New Roman"/>
          <w:i/>
          <w:sz w:val="20"/>
          <w:szCs w:val="20"/>
          <w:lang w:val="uk-UA" w:eastAsia="uk-UA"/>
        </w:rPr>
        <w:t>и</w:t>
      </w:r>
      <w:r w:rsidRPr="00F76AEC">
        <w:rPr>
          <w:rFonts w:ascii="Times New Roman" w:eastAsia="Times New Roman" w:hAnsi="Times New Roman"/>
          <w:i/>
          <w:sz w:val="20"/>
          <w:szCs w:val="20"/>
          <w:lang w:val="uk-UA" w:eastAsia="uk-UA"/>
        </w:rPr>
        <w:t>: батьківські компоненти мали різну чутливість до змін умов середовища; розмах варіації ознаки “сходи-цвітіння” склав 4–7 днів, а коефіцієнт варіації коливався від 3,1–6,0 %; варіювання ознаки “сходи-цвітіння” у досліджуваних батьківських компонентів не перевищує 10 % і тому вважається слабким.</w:t>
      </w:r>
      <w:r w:rsidRPr="00F76AEC">
        <w:rPr>
          <w:rFonts w:ascii="Times New Roman" w:hAnsi="Times New Roman"/>
          <w:lang w:val="uk-UA"/>
        </w:rPr>
        <w:t xml:space="preserve"> </w:t>
      </w:r>
    </w:p>
    <w:p w:rsidR="006829B1" w:rsidRPr="00F76AEC" w:rsidRDefault="006829B1" w:rsidP="006829B1">
      <w:pPr>
        <w:widowControl w:val="0"/>
        <w:spacing w:after="0"/>
        <w:ind w:right="0" w:firstLine="567"/>
        <w:rPr>
          <w:rFonts w:ascii="Times New Roman" w:hAnsi="Times New Roman"/>
          <w:bCs/>
          <w:i/>
          <w:iCs/>
          <w:sz w:val="16"/>
          <w:szCs w:val="16"/>
          <w:lang w:val="uk-UA"/>
        </w:rPr>
      </w:pPr>
    </w:p>
    <w:p w:rsidR="006829B1" w:rsidRPr="00F76AEC" w:rsidRDefault="006829B1" w:rsidP="006829B1">
      <w:pPr>
        <w:pStyle w:val="5"/>
        <w:rPr>
          <w:lang w:eastAsia="ru-RU"/>
        </w:rPr>
      </w:pPr>
      <w:r w:rsidRPr="00F76AEC">
        <w:t>Денисюк К.</w:t>
      </w:r>
      <w:r w:rsidR="00A911F7">
        <w:t xml:space="preserve"> </w:t>
      </w:r>
      <w:r w:rsidRPr="00F76AEC">
        <w:t>В., Сатарова Т.</w:t>
      </w:r>
      <w:r w:rsidR="00A911F7">
        <w:t xml:space="preserve"> </w:t>
      </w:r>
      <w:r w:rsidRPr="00F76AEC">
        <w:t xml:space="preserve">М. Оцінка морфологічних параметрів 5-добових проростків ліній кукурудзи плазми Ланкастер за впливу натрію хлориду. </w:t>
      </w:r>
      <w:r w:rsidRPr="00F76AEC">
        <w:rPr>
          <w:i/>
          <w:lang w:eastAsia="ru-RU"/>
        </w:rPr>
        <w:t>Вклад наукових інвестицій у розвиток агропромислового комплексу в умовах обмеженого ресурсного забезпечення та флуктуацій клімату</w:t>
      </w:r>
      <w:r w:rsidRPr="00F76AEC">
        <w:rPr>
          <w:lang w:eastAsia="ru-RU"/>
        </w:rPr>
        <w:t xml:space="preserve">: матеріали міжнар. наук.-практ. інтернет-конф. молодих учених і спеціалістів (Дніпро,16–17 берез. 2023 р.).  ДУ ІЗК НААН Дніпро, 2023. </w:t>
      </w:r>
      <w:r w:rsidRPr="00F76AEC">
        <w:rPr>
          <w:lang w:eastAsia="ru-RU"/>
        </w:rPr>
        <w:br/>
        <w:t>С.17–19</w:t>
      </w:r>
    </w:p>
    <w:p w:rsidR="004702D5" w:rsidRPr="00F76AEC" w:rsidRDefault="004702D5" w:rsidP="004702D5">
      <w:pPr>
        <w:pStyle w:val="5"/>
        <w:numPr>
          <w:ilvl w:val="0"/>
          <w:numId w:val="0"/>
        </w:numPr>
        <w:ind w:firstLine="567"/>
        <w:contextualSpacing w:val="0"/>
        <w:rPr>
          <w:i/>
          <w:sz w:val="20"/>
          <w:szCs w:val="20"/>
        </w:rPr>
      </w:pPr>
      <w:r w:rsidRPr="00F76AEC">
        <w:rPr>
          <w:i/>
          <w:sz w:val="20"/>
          <w:szCs w:val="20"/>
        </w:rPr>
        <w:t xml:space="preserve">Досліджено вплив натрію хлориду на 5-денні проростки ліній кукурудзи зародкової плазми Ланкастер. Лінії характеризувалися різним </w:t>
      </w:r>
      <w:r w:rsidRPr="00F76AEC">
        <w:rPr>
          <w:i/>
          <w:sz w:val="20"/>
          <w:szCs w:val="20"/>
        </w:rPr>
        <w:lastRenderedPageBreak/>
        <w:t>ступенем стійкості до дії натрію хлориду. Найбільш інформативними показниками стійкості були довжина пагона та максимальна довжина бічного кореня. Серед досліджених ліній найбільшу стійкість до сольового стресу виявила лінія  ДK212.</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webHidden/>
          <w:lang w:val="uk-UA"/>
        </w:rPr>
      </w:pPr>
      <w:hyperlink r:id="rId50" w:anchor="_Toc130913324" w:history="1">
        <w:r w:rsidR="00560703" w:rsidRPr="00F76AEC">
          <w:rPr>
            <w:rFonts w:ascii="Times New Roman" w:hAnsi="Times New Roman"/>
            <w:sz w:val="22"/>
            <w:szCs w:val="22"/>
            <w:lang w:val="uk-UA"/>
          </w:rPr>
          <w:t xml:space="preserve">Кирпа М. Я., Бершов Д. В. Удосконалення технологій сепарування насіння кукурудзи.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26–28</w:t>
        </w:r>
        <w:r w:rsidR="00560703" w:rsidRPr="00F76AEC">
          <w:rPr>
            <w:rFonts w:ascii="Times New Roman" w:hAnsi="Times New Roman"/>
            <w:lang w:val="uk-UA"/>
          </w:rPr>
          <w:t>.</w:t>
        </w:r>
      </w:hyperlink>
    </w:p>
    <w:p w:rsidR="00560703" w:rsidRPr="00F76AEC" w:rsidRDefault="00560703" w:rsidP="004F4F5E">
      <w:pPr>
        <w:pStyle w:val="a4"/>
        <w:widowControl w:val="0"/>
        <w:spacing w:after="0"/>
        <w:ind w:left="0" w:right="0" w:firstLine="567"/>
        <w:rPr>
          <w:rFonts w:ascii="Times New Roman" w:eastAsia="Times New Roman" w:hAnsi="Times New Roman"/>
          <w:bCs/>
          <w:i/>
          <w:iCs/>
          <w:lang w:val="uk-UA"/>
        </w:rPr>
      </w:pPr>
      <w:r w:rsidRPr="00F76AEC">
        <w:rPr>
          <w:rFonts w:ascii="Times New Roman" w:eastAsia="Times New Roman" w:hAnsi="Times New Roman"/>
          <w:bCs/>
          <w:i/>
          <w:iCs/>
          <w:lang w:val="uk-UA"/>
        </w:rPr>
        <w:t xml:space="preserve">Отже, існує проблема та необхідність проведення досліджень, спрямованих на встановлення закономірностей формування якості насіння кукурудзи залежно від технологій та ознак його ситового сепарування. Проблема пов‘язана з підготовкою високоякісного посівного матеріалу, який є першою передумовою підвищення врожайності цієї культури і збільшення її валових зборів. До шляхів вирішення проблеми слід віднести проведення науково-дослідної роботи, яка включає вивчення впливу основних ознак ситового сепарування – лінійних розмірів, маси і форми насінини. </w:t>
      </w:r>
      <w:r w:rsidRPr="00F76AEC">
        <w:rPr>
          <w:rFonts w:ascii="Times New Roman" w:eastAsia="Times New Roman" w:hAnsi="Times New Roman"/>
          <w:bCs/>
          <w:i/>
          <w:iCs/>
        </w:rPr>
        <w:t>Аналіз показує, що для насіння кукурудзи достатнім є типорозмір круглих отворів в діапазоні 9-8-7-6 мм, довгастих в діапазоні 5,0-4,5-4,0-3,5х20 мм.</w:t>
      </w:r>
    </w:p>
    <w:p w:rsidR="00560703" w:rsidRPr="00F76AEC" w:rsidRDefault="00560703" w:rsidP="004F4F5E">
      <w:pPr>
        <w:pStyle w:val="a4"/>
        <w:widowControl w:val="0"/>
        <w:spacing w:after="0"/>
        <w:ind w:left="0" w:right="0" w:firstLine="646"/>
        <w:rPr>
          <w:rFonts w:ascii="Times New Roman" w:eastAsia="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hyperlink r:id="rId51" w:anchor="_Toc130913327" w:history="1">
        <w:r w:rsidR="00560703" w:rsidRPr="00F76AEC">
          <w:rPr>
            <w:rFonts w:ascii="Times New Roman" w:hAnsi="Times New Roman"/>
            <w:spacing w:val="-2"/>
            <w:sz w:val="22"/>
            <w:szCs w:val="22"/>
            <w:lang w:val="uk-UA"/>
          </w:rPr>
          <w:t>Ковальов Д. В., Федоренко Е. М., Лисинська О. І.</w:t>
        </w:r>
        <w:r w:rsidR="00560703" w:rsidRPr="00F76AEC">
          <w:rPr>
            <w:rFonts w:ascii="Times New Roman" w:hAnsi="Times New Roman"/>
            <w:sz w:val="22"/>
            <w:szCs w:val="22"/>
            <w:lang w:val="uk-UA"/>
          </w:rPr>
          <w:t xml:space="preserve"> Способи сепарування та їх вплив на якість насіння гібридів кукурудзи.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30–31.</w:t>
        </w:r>
      </w:hyperlink>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Вперше встановлено врожайні властивості насіння залежно від різних способів та технологічних ознак пофракційного сепарування гібридів кукурудзи. Ситове та гравітаційне сепарування можна покласти в основу процесів сортування і калібрування посівного матеріалу гібридів кукурудзи, аеродинамічне – в основу очищення.</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webHidden/>
          <w:sz w:val="22"/>
          <w:szCs w:val="22"/>
          <w:lang w:val="uk-UA"/>
        </w:rPr>
      </w:pPr>
      <w:r w:rsidRPr="00F76AEC">
        <w:rPr>
          <w:rFonts w:ascii="Times New Roman" w:hAnsi="Times New Roman"/>
          <w:sz w:val="22"/>
          <w:szCs w:val="22"/>
        </w:rPr>
        <w:t>Костенко В.</w:t>
      </w:r>
      <w:r w:rsidRPr="00F76AEC">
        <w:rPr>
          <w:rFonts w:ascii="Times New Roman" w:hAnsi="Times New Roman"/>
          <w:sz w:val="22"/>
          <w:szCs w:val="22"/>
          <w:lang w:val="uk-UA"/>
        </w:rPr>
        <w:t xml:space="preserve"> </w:t>
      </w:r>
      <w:r w:rsidRPr="00F76AEC">
        <w:rPr>
          <w:rFonts w:ascii="Times New Roman" w:hAnsi="Times New Roman"/>
          <w:sz w:val="22"/>
          <w:szCs w:val="22"/>
        </w:rPr>
        <w:t xml:space="preserve">В., Черчель В. Ю. </w:t>
      </w:r>
      <w:r w:rsidRPr="00F76AEC">
        <w:rPr>
          <w:rFonts w:ascii="Times New Roman" w:hAnsi="Times New Roman"/>
          <w:sz w:val="22"/>
          <w:szCs w:val="22"/>
          <w:lang w:val="uk-UA"/>
        </w:rPr>
        <w:t>А</w:t>
      </w:r>
      <w:r w:rsidRPr="00F76AEC">
        <w:rPr>
          <w:rFonts w:ascii="Times New Roman" w:hAnsi="Times New Roman"/>
          <w:sz w:val="22"/>
          <w:szCs w:val="22"/>
        </w:rPr>
        <w:t xml:space="preserve">даптація методу гаплоїдії </w:t>
      </w:r>
      <w:r w:rsidRPr="00F76AEC">
        <w:rPr>
          <w:rFonts w:ascii="Times New Roman" w:hAnsi="Times New Roman"/>
          <w:sz w:val="22"/>
          <w:szCs w:val="22"/>
        </w:rPr>
        <w:lastRenderedPageBreak/>
        <w:t>до використання його в гетерозисній селекції у кукурудзи</w:t>
      </w:r>
      <w:r w:rsidRPr="00F76AEC">
        <w:rPr>
          <w:rFonts w:ascii="Times New Roman" w:hAnsi="Times New Roman"/>
          <w:sz w:val="22"/>
          <w:szCs w:val="22"/>
          <w:lang w:val="uk-UA"/>
        </w:rPr>
        <w:t>.</w:t>
      </w:r>
      <w:r w:rsidRPr="00F76AEC">
        <w:rPr>
          <w:rFonts w:ascii="Times New Roman" w:hAnsi="Times New Roman"/>
          <w:i/>
          <w:sz w:val="22"/>
          <w:szCs w:val="22"/>
          <w:lang w:val="uk-UA"/>
        </w:rPr>
        <w:t xml:space="preserve"> 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37–38.</w:t>
      </w:r>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На сьогоднішній день використання гаплоїдів у селекції кукурудзи є невід’ємним фактором для прискорення отримання гомозиготних рослин. Тому є необхідність у обґрунтуванні підходів синтезу гібридів кукурудзи на базі подвійних гаплоїдів для умов різних кліматичних зон України.</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hyperlink r:id="rId52" w:anchor="_Toc130913334" w:history="1">
        <w:r w:rsidR="00560703" w:rsidRPr="00F76AEC">
          <w:rPr>
            <w:rFonts w:ascii="Times New Roman" w:hAnsi="Times New Roman"/>
            <w:sz w:val="22"/>
            <w:szCs w:val="22"/>
            <w:lang w:val="en-US"/>
          </w:rPr>
          <w:t xml:space="preserve">Kupar Yu. Yu. </w:t>
        </w:r>
        <w:r w:rsidR="00560703" w:rsidRPr="00F76AEC">
          <w:rPr>
            <w:rFonts w:ascii="Times New Roman" w:hAnsi="Times New Roman"/>
            <w:sz w:val="22"/>
            <w:szCs w:val="22"/>
            <w:lang w:val="uk-UA"/>
          </w:rPr>
          <w:t>С</w:t>
        </w:r>
        <w:r w:rsidR="00560703" w:rsidRPr="00F76AEC">
          <w:rPr>
            <w:rFonts w:ascii="Times New Roman" w:hAnsi="Times New Roman"/>
            <w:sz w:val="22"/>
            <w:szCs w:val="22"/>
            <w:lang w:val="en-US"/>
          </w:rPr>
          <w:t>haracteristics of lines of different genoplasms by economic and valuable traits</w:t>
        </w:r>
        <w:r w:rsidR="00560703" w:rsidRPr="00F76AEC">
          <w:rPr>
            <w:rFonts w:ascii="Times New Roman" w:hAnsi="Times New Roman"/>
            <w:sz w:val="22"/>
            <w:szCs w:val="22"/>
            <w:lang w:val="uk-UA"/>
          </w:rPr>
          <w:t xml:space="preserve">.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 xml:space="preserve">матеріали міжнар. наук.-практ. інтернет-конф. молодих учених і спеціалістів (Дніпро,16–17 берез. 2023 р.). ДУ ІЗК НААН Дніпро, 2023. С. </w:t>
        </w:r>
        <w:r w:rsidR="00560703" w:rsidRPr="00F76AEC">
          <w:rPr>
            <w:rFonts w:ascii="Times New Roman" w:hAnsi="Times New Roman"/>
            <w:webHidden/>
            <w:sz w:val="22"/>
            <w:szCs w:val="22"/>
            <w:lang w:val="uk-UA"/>
          </w:rPr>
          <w:t>41–42.</w:t>
        </w:r>
      </w:hyperlink>
    </w:p>
    <w:p w:rsidR="00560703" w:rsidRPr="00F76AEC" w:rsidRDefault="00560703" w:rsidP="004F4F5E">
      <w:pPr>
        <w:pStyle w:val="HTML"/>
        <w:widowControl w:val="0"/>
        <w:ind w:right="0" w:firstLine="567"/>
        <w:rPr>
          <w:rFonts w:ascii="Times New Roman" w:hAnsi="Times New Roman" w:cs="Times New Roman"/>
          <w:i/>
          <w:lang w:val="uk-UA"/>
        </w:rPr>
      </w:pPr>
      <w:r w:rsidRPr="00F76AEC">
        <w:rPr>
          <w:rFonts w:ascii="Times New Roman" w:hAnsi="Times New Roman" w:cs="Times New Roman"/>
          <w:i/>
          <w:lang w:val="en-US"/>
        </w:rPr>
        <w:t>The analysis of constant lines of different genetic groups according to the main economic and valuable traits showed that the highest average level of productivity was provided by lines DK3705 – 3,4 t/ha, DK2323</w:t>
      </w:r>
      <w:r w:rsidRPr="00F76AEC">
        <w:rPr>
          <w:rFonts w:ascii="Times New Roman" w:hAnsi="Times New Roman" w:cs="Times New Roman"/>
          <w:i/>
        </w:rPr>
        <w:t>МВ</w:t>
      </w:r>
      <w:r w:rsidRPr="00F76AEC">
        <w:rPr>
          <w:rFonts w:ascii="Times New Roman" w:hAnsi="Times New Roman" w:cs="Times New Roman"/>
          <w:i/>
          <w:lang w:val="en-US"/>
        </w:rPr>
        <w:t xml:space="preserve"> – 3,3 t/ha (BSSS); DK2575 – 3,7 t/ha (Iodent); DK6353 – 4,4 t/ha (Lancaster); DK402 – 4,2 t/ha (Mixed). The BSSS (14,4 %) and Mixed (14,5 %) group lines had the lowest average grain moisture content. Lines DK239</w:t>
      </w:r>
      <w:r w:rsidRPr="00F76AEC">
        <w:rPr>
          <w:rFonts w:ascii="Times New Roman" w:hAnsi="Times New Roman" w:cs="Times New Roman"/>
          <w:i/>
        </w:rPr>
        <w:t>МВ</w:t>
      </w:r>
      <w:r w:rsidRPr="00F76AEC">
        <w:rPr>
          <w:rFonts w:ascii="Times New Roman" w:hAnsi="Times New Roman" w:cs="Times New Roman"/>
          <w:i/>
          <w:lang w:val="en-US"/>
        </w:rPr>
        <w:t xml:space="preserve"> – 13,2 %, DK329</w:t>
      </w:r>
      <w:r w:rsidRPr="00F76AEC">
        <w:rPr>
          <w:rFonts w:ascii="Times New Roman" w:hAnsi="Times New Roman" w:cs="Times New Roman"/>
          <w:i/>
        </w:rPr>
        <w:t>МВ</w:t>
      </w:r>
      <w:r w:rsidRPr="00F76AEC">
        <w:rPr>
          <w:rFonts w:ascii="Times New Roman" w:hAnsi="Times New Roman" w:cs="Times New Roman"/>
          <w:i/>
          <w:lang w:val="en-US"/>
        </w:rPr>
        <w:t xml:space="preserve"> – 13,4 %, DK2396</w:t>
      </w:r>
      <w:r w:rsidRPr="00F76AEC">
        <w:rPr>
          <w:rFonts w:ascii="Times New Roman" w:hAnsi="Times New Roman" w:cs="Times New Roman"/>
          <w:i/>
        </w:rPr>
        <w:t>МВ</w:t>
      </w:r>
      <w:r w:rsidRPr="00F76AEC">
        <w:rPr>
          <w:rFonts w:ascii="Times New Roman" w:hAnsi="Times New Roman" w:cs="Times New Roman"/>
          <w:i/>
          <w:lang w:val="en-US"/>
        </w:rPr>
        <w:t xml:space="preserve"> – 13,6 %, DK2323</w:t>
      </w:r>
      <w:r w:rsidRPr="00F76AEC">
        <w:rPr>
          <w:rFonts w:ascii="Times New Roman" w:hAnsi="Times New Roman" w:cs="Times New Roman"/>
          <w:i/>
        </w:rPr>
        <w:t>МВ</w:t>
      </w:r>
      <w:r w:rsidRPr="00F76AEC">
        <w:rPr>
          <w:rFonts w:ascii="Times New Roman" w:hAnsi="Times New Roman" w:cs="Times New Roman"/>
          <w:i/>
          <w:lang w:val="en-US"/>
        </w:rPr>
        <w:t xml:space="preserve"> – 13,9 % were characterized by low grain moisture (BSSS); DK3867-7 – 13,9 % (Iodent); DK296 – 13,6 %, DK267</w:t>
      </w:r>
      <w:r w:rsidRPr="00F76AEC">
        <w:rPr>
          <w:rFonts w:ascii="Times New Roman" w:hAnsi="Times New Roman" w:cs="Times New Roman"/>
          <w:i/>
        </w:rPr>
        <w:t>МВ</w:t>
      </w:r>
      <w:r w:rsidRPr="00F76AEC">
        <w:rPr>
          <w:rFonts w:ascii="Times New Roman" w:hAnsi="Times New Roman" w:cs="Times New Roman"/>
          <w:i/>
          <w:lang w:val="en-US"/>
        </w:rPr>
        <w:t xml:space="preserve"> – 13,8 % (Lancaster); DK3155 – 12,6 %, DKM-3 – 13,5 % (Mixed). Lines of the Mixed genetic group are characterized by a high stability of the manifestation of the investigated traits, which is confirmed by the smallest fluctuations in the coefficients of variation of productivity (V = 18,4–21 %) and grain moisture (V = 3.8–11,3 %). Also, lines with increased drought resistance were selected: DKS3151 (BSSS); DK2311, DK55 (Iodent); DK267</w:t>
      </w:r>
      <w:r w:rsidRPr="00F76AEC">
        <w:rPr>
          <w:rFonts w:ascii="Times New Roman" w:hAnsi="Times New Roman" w:cs="Times New Roman"/>
          <w:i/>
        </w:rPr>
        <w:t>МВ</w:t>
      </w:r>
      <w:r w:rsidRPr="00F76AEC">
        <w:rPr>
          <w:rFonts w:ascii="Times New Roman" w:hAnsi="Times New Roman" w:cs="Times New Roman"/>
          <w:i/>
          <w:lang w:val="en-US"/>
        </w:rPr>
        <w:t>, DK6353, DK6356, DK3044, DK2973, DK1863, DK1853 (Lancaster); DK402, DK401, DK446, DK440, DK3155 (Mixed).</w:t>
      </w:r>
    </w:p>
    <w:p w:rsidR="00560703" w:rsidRPr="00F76AEC" w:rsidRDefault="00560703" w:rsidP="004F4F5E">
      <w:pPr>
        <w:pStyle w:val="HTML"/>
        <w:widowControl w:val="0"/>
        <w:ind w:right="0" w:firstLine="709"/>
        <w:rPr>
          <w:rFonts w:ascii="Times New Roman" w:hAnsi="Times New Roman" w:cs="Times New Roman"/>
          <w:sz w:val="16"/>
          <w:szCs w:val="16"/>
          <w:lang w:val="uk-UA"/>
        </w:rPr>
      </w:pPr>
    </w:p>
    <w:p w:rsidR="00560703" w:rsidRPr="00F76AEC" w:rsidRDefault="00560703" w:rsidP="00560703">
      <w:pPr>
        <w:pStyle w:val="HTML"/>
        <w:widowControl w:val="0"/>
        <w:numPr>
          <w:ilvl w:val="0"/>
          <w:numId w:val="37"/>
        </w:numPr>
        <w:tabs>
          <w:tab w:val="left" w:pos="567"/>
        </w:tabs>
        <w:ind w:left="0" w:right="0" w:firstLine="0"/>
        <w:rPr>
          <w:rFonts w:ascii="Times New Roman" w:hAnsi="Times New Roman" w:cs="Times New Roman"/>
          <w:i/>
          <w:sz w:val="22"/>
          <w:szCs w:val="22"/>
        </w:rPr>
      </w:pPr>
      <w:r w:rsidRPr="00F76AEC">
        <w:rPr>
          <w:rFonts w:ascii="Times New Roman" w:hAnsi="Times New Roman" w:cs="Times New Roman"/>
          <w:sz w:val="22"/>
          <w:szCs w:val="22"/>
          <w:lang w:val="uk-UA"/>
        </w:rPr>
        <w:t xml:space="preserve">Купріченков Д. С. Визначення технологічних показників </w:t>
      </w:r>
      <w:r w:rsidRPr="00F76AEC">
        <w:rPr>
          <w:rFonts w:ascii="Times New Roman" w:hAnsi="Times New Roman" w:cs="Times New Roman"/>
          <w:sz w:val="22"/>
          <w:szCs w:val="22"/>
          <w:lang w:val="uk-UA"/>
        </w:rPr>
        <w:lastRenderedPageBreak/>
        <w:t>гібридів розлусної кукурудзи.</w:t>
      </w:r>
      <w:r w:rsidRPr="00F76AEC">
        <w:rPr>
          <w:rFonts w:ascii="Times New Roman" w:hAnsi="Times New Roman" w:cs="Times New Roman"/>
          <w:i/>
          <w:sz w:val="22"/>
          <w:szCs w:val="22"/>
          <w:lang w:val="uk-UA"/>
        </w:rPr>
        <w:t xml:space="preserve"> 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cs="Times New Roman"/>
          <w:sz w:val="22"/>
          <w:szCs w:val="22"/>
          <w:lang w:val="uk-UA"/>
        </w:rPr>
        <w:t>матеріали міжнар. наук.-практ. інтернет-конф. молодих учених і спеціалістів (Дніпро,16–17 берез. 2023 р.). ДУ ІЗК НААН Дніпро, 2023. С. 43–44.</w:t>
      </w:r>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bCs/>
          <w:i/>
          <w:iCs/>
          <w:sz w:val="20"/>
          <w:szCs w:val="20"/>
          <w:lang w:val="uk-UA"/>
        </w:rPr>
        <w:t>Наведено результати вивчення гібридів кукурудзи розлусної за технологічними показниками</w:t>
      </w:r>
      <w:r w:rsidRPr="00F76AEC">
        <w:rPr>
          <w:rFonts w:ascii="Times New Roman" w:hAnsi="Times New Roman"/>
          <w:bCs/>
          <w:iCs/>
          <w:sz w:val="20"/>
          <w:szCs w:val="20"/>
          <w:lang w:val="uk-UA"/>
        </w:rPr>
        <w:t>.</w:t>
      </w:r>
      <w:r w:rsidRPr="00F76AEC">
        <w:rPr>
          <w:rFonts w:ascii="Times New Roman" w:hAnsi="Times New Roman"/>
          <w:sz w:val="20"/>
          <w:szCs w:val="20"/>
          <w:lang w:val="uk-UA"/>
        </w:rPr>
        <w:t xml:space="preserve"> </w:t>
      </w:r>
      <w:r w:rsidRPr="00F76AEC">
        <w:rPr>
          <w:rFonts w:ascii="Times New Roman" w:hAnsi="Times New Roman"/>
          <w:bCs/>
          <w:i/>
          <w:iCs/>
          <w:sz w:val="20"/>
          <w:szCs w:val="20"/>
          <w:lang w:val="uk-UA"/>
        </w:rPr>
        <w:t xml:space="preserve">Встановлено, що серед нових гібридів є зразки з високим об’ємним розширенням зерна, стовідсотковим і однотиповим розлусненням зернівки, а також з високими смаковими якостями готової продукції. </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lang w:val="uk-UA"/>
        </w:rPr>
      </w:pPr>
      <w:hyperlink r:id="rId53" w:anchor="_Toc130913352" w:history="1">
        <w:r w:rsidR="00560703" w:rsidRPr="00F76AEC">
          <w:rPr>
            <w:rFonts w:ascii="Times New Roman" w:hAnsi="Times New Roman"/>
            <w:sz w:val="22"/>
            <w:szCs w:val="22"/>
            <w:lang w:val="en-GB"/>
          </w:rPr>
          <w:t>Bazileva Yu. S., Lupitko O. I. Seed injury as one of the factors in decreasing the maize quality and yield</w:t>
        </w:r>
        <w:r w:rsidR="00560703" w:rsidRPr="00F76AEC">
          <w:rPr>
            <w:rFonts w:ascii="Times New Roman" w:hAnsi="Times New Roman"/>
            <w:sz w:val="22"/>
            <w:szCs w:val="22"/>
            <w:lang w:val="uk-UA"/>
          </w:rPr>
          <w:t>.</w:t>
        </w:r>
        <w:r w:rsidR="00560703" w:rsidRPr="00F76AEC">
          <w:rPr>
            <w:rFonts w:ascii="Times New Roman" w:hAnsi="Times New Roman"/>
            <w:webHidden/>
            <w:sz w:val="22"/>
            <w:szCs w:val="22"/>
            <w:lang w:val="uk-UA"/>
          </w:rPr>
          <w:t xml:space="preserve">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С.78–79</w:t>
        </w:r>
        <w:r w:rsidR="004F4F5E" w:rsidRPr="00F76AEC">
          <w:rPr>
            <w:rFonts w:ascii="Times New Roman" w:hAnsi="Times New Roman"/>
            <w:sz w:val="22"/>
            <w:szCs w:val="22"/>
            <w:lang w:val="uk-UA"/>
          </w:rPr>
          <w:t xml:space="preserve"> </w:t>
        </w:r>
      </w:hyperlink>
    </w:p>
    <w:p w:rsidR="00560703" w:rsidRPr="00F76AEC" w:rsidRDefault="00C953C1" w:rsidP="004F4F5E">
      <w:pPr>
        <w:pStyle w:val="a4"/>
        <w:widowControl w:val="0"/>
        <w:spacing w:after="0"/>
        <w:ind w:left="0" w:right="0" w:firstLine="567"/>
        <w:outlineLvl w:val="0"/>
        <w:rPr>
          <w:rFonts w:ascii="Times New Roman" w:eastAsia="Times New Roman" w:hAnsi="Times New Roman"/>
          <w:bCs/>
          <w:i/>
          <w:iCs/>
          <w:lang w:val="uk-UA"/>
        </w:rPr>
      </w:pPr>
      <w:r>
        <w:rPr>
          <w:rFonts w:ascii="Times New Roman" w:eastAsia="Times New Roman" w:hAnsi="Times New Roman"/>
          <w:bCs/>
          <w:i/>
          <w:iCs/>
          <w:lang w:val="uk-UA"/>
        </w:rPr>
        <w:t>Досліджено різні види травм на посівні і врожайні якості насіння</w:t>
      </w:r>
      <w:r w:rsidR="00560703" w:rsidRPr="00F76AEC">
        <w:rPr>
          <w:rFonts w:ascii="Times New Roman" w:eastAsia="Times New Roman" w:hAnsi="Times New Roman"/>
          <w:bCs/>
          <w:i/>
          <w:iCs/>
          <w:lang w:val="uk-UA"/>
        </w:rPr>
        <w:t xml:space="preserve"> </w:t>
      </w:r>
    </w:p>
    <w:p w:rsidR="00560703" w:rsidRPr="00F76AEC" w:rsidRDefault="00560703" w:rsidP="004F4F5E">
      <w:pPr>
        <w:pStyle w:val="a4"/>
        <w:widowControl w:val="0"/>
        <w:spacing w:after="0"/>
        <w:ind w:left="0" w:right="0" w:firstLine="567"/>
        <w:outlineLvl w:val="0"/>
        <w:rPr>
          <w:rFonts w:ascii="Times New Roman" w:eastAsia="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lang w:val="uk-UA"/>
        </w:rPr>
      </w:pPr>
      <w:r w:rsidRPr="00F76AEC">
        <w:rPr>
          <w:rFonts w:ascii="Times New Roman" w:hAnsi="Times New Roman"/>
          <w:sz w:val="22"/>
          <w:szCs w:val="22"/>
          <w:lang w:val="uk-UA"/>
        </w:rPr>
        <w:t xml:space="preserve">Гасанова І. І., Педаш О. О., Ноздріна Н. Л. Погодні умови як важливий чинник впливу на формування врожайності та якості зерна пшениці озимої в Степу. </w:t>
      </w:r>
      <w:r w:rsidRPr="00F76AEC">
        <w:rPr>
          <w:rFonts w:ascii="Times New Roman" w:hAnsi="Times New Roman"/>
          <w:i/>
          <w:sz w:val="22"/>
          <w:szCs w:val="22"/>
          <w:lang w:val="uk-UA"/>
        </w:rPr>
        <w:t>Вклад наукових інвестицій у розвиток агропромислового комплексу в умовах обмеженого ресурсного забезпечення та флуктуацій клімату:</w:t>
      </w:r>
      <w:r w:rsidRPr="00F76AEC">
        <w:rPr>
          <w:rFonts w:ascii="Times New Roman" w:hAnsi="Times New Roman"/>
          <w:sz w:val="22"/>
          <w:szCs w:val="22"/>
          <w:lang w:val="uk-UA"/>
        </w:rPr>
        <w:t xml:space="preserve"> матеріали міжнар. наук.-практ. інтернет-конф. молодих учених і спеціалістів (Дніпро, 16–17 берез. 2023 р.) ДУ ІЗК НААН Дніпро, 2023. С. 95–97</w:t>
      </w:r>
      <w:r w:rsidRPr="00F76AEC">
        <w:rPr>
          <w:rFonts w:ascii="Times New Roman" w:hAnsi="Times New Roman"/>
          <w:lang w:val="uk-UA"/>
        </w:rPr>
        <w:t>.</w:t>
      </w:r>
    </w:p>
    <w:p w:rsidR="00560703" w:rsidRPr="00F76AEC" w:rsidRDefault="00560703" w:rsidP="004F4F5E">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 xml:space="preserve">Наведено результати наукових досліджень з особливостей росту, розвитку, формування врожайності та якості зерна пшениці озимої під впливом погодних умов і агротехнічних прийомів вирощування в степовій зоні. </w:t>
      </w:r>
      <w:r w:rsidRPr="00F76AEC">
        <w:rPr>
          <w:rFonts w:ascii="Times New Roman" w:hAnsi="Times New Roman"/>
          <w:i/>
          <w:sz w:val="20"/>
          <w:szCs w:val="20"/>
        </w:rPr>
        <w:t xml:space="preserve">Доведено, що азотні підживлення у весняно-літній період вегетації не призводять до підвищення продуктивності рослин у посушливі роки. </w:t>
      </w:r>
    </w:p>
    <w:p w:rsidR="00560703" w:rsidRPr="00F76AEC" w:rsidRDefault="00560703" w:rsidP="004F4F5E">
      <w:pPr>
        <w:widowControl w:val="0"/>
        <w:spacing w:after="0"/>
        <w:ind w:right="0"/>
        <w:rPr>
          <w:rFonts w:ascii="Times New Roman" w:hAnsi="Times New Roman"/>
          <w:bCs/>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r w:rsidRPr="00F76AEC">
        <w:rPr>
          <w:rFonts w:ascii="Times New Roman" w:eastAsiaTheme="minorEastAsia" w:hAnsi="Times New Roman"/>
          <w:sz w:val="22"/>
          <w:szCs w:val="22"/>
          <w:lang w:val="uk-UA"/>
        </w:rPr>
        <w:t xml:space="preserve">Друмова О. М., Астахова Я. В. Продуктивність колоса </w:t>
      </w:r>
      <w:r w:rsidRPr="00F76AEC">
        <w:rPr>
          <w:rFonts w:ascii="Times New Roman" w:eastAsiaTheme="minorEastAsia" w:hAnsi="Times New Roman"/>
          <w:sz w:val="22"/>
          <w:szCs w:val="22"/>
          <w:lang w:val="uk-UA"/>
        </w:rPr>
        <w:lastRenderedPageBreak/>
        <w:t xml:space="preserve">пшениці озимої залежно від агротехнічних заходів вирощування. </w:t>
      </w:r>
      <w:r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w:t>
      </w:r>
      <w:r w:rsidRPr="00F76AEC">
        <w:rPr>
          <w:rFonts w:ascii="Times New Roman" w:eastAsiaTheme="minorEastAsia" w:hAnsi="Times New Roman"/>
          <w:sz w:val="22"/>
          <w:szCs w:val="22"/>
          <w:lang w:val="uk-UA"/>
        </w:rPr>
        <w:t xml:space="preserve"> 105–106.</w:t>
      </w:r>
    </w:p>
    <w:p w:rsidR="00560703" w:rsidRPr="00F76AEC" w:rsidRDefault="00560703" w:rsidP="004F4F5E">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Маса зерна з колоса сортів пшениці озимої залежала від кількості зерен в колосі та маси 1000 зерен. Сорт Коханка за цим показником займав лідируючи позиції, сформувавши, в середньому за роки досліджень, залежно від варіантів досліду 1,18–1,23 г. Найменшими значення цього показника були у сорту Нива одеська (1,13–1,19 г), що насамперед пояснюється найнижчою масою 1000 зерен у цього сорту. Слід додати, що не зважаючи на більшу масу 1000 зерен у всіх сортів на контрольних варіантах досліду (без підживлень), маса зерен з колоса на цих ділянках була нижчою, порівняно з варіантами, де застосовували азотні підживлення, що пояснюється формуванням меншої кількості зерен у колосі. </w:t>
      </w:r>
    </w:p>
    <w:p w:rsidR="000066AA" w:rsidRPr="00F76AEC" w:rsidRDefault="000066AA" w:rsidP="004F4F5E">
      <w:pPr>
        <w:widowControl w:val="0"/>
        <w:spacing w:after="0"/>
        <w:ind w:right="0" w:firstLine="567"/>
        <w:rPr>
          <w:rFonts w:ascii="Times New Roman" w:hAnsi="Times New Roman"/>
          <w:bCs/>
          <w:i/>
          <w:iCs/>
          <w:sz w:val="16"/>
          <w:szCs w:val="16"/>
          <w:lang w:val="uk-UA"/>
        </w:rPr>
      </w:pPr>
    </w:p>
    <w:p w:rsidR="00560703" w:rsidRPr="00F76AEC" w:rsidRDefault="00560703" w:rsidP="00560703">
      <w:pPr>
        <w:pStyle w:val="a4"/>
        <w:widowControl w:val="0"/>
        <w:numPr>
          <w:ilvl w:val="0"/>
          <w:numId w:val="37"/>
        </w:numPr>
        <w:tabs>
          <w:tab w:val="left" w:pos="567"/>
        </w:tabs>
        <w:spacing w:after="0"/>
        <w:ind w:left="0" w:right="0" w:firstLine="0"/>
        <w:rPr>
          <w:rStyle w:val="a6"/>
          <w:rFonts w:ascii="Times New Roman" w:hAnsi="Times New Roman"/>
          <w:color w:val="auto"/>
          <w:sz w:val="22"/>
          <w:szCs w:val="22"/>
          <w:lang w:val="uk-UA"/>
        </w:rPr>
      </w:pPr>
      <w:r w:rsidRPr="00F76AEC">
        <w:rPr>
          <w:rFonts w:ascii="Times New Roman" w:hAnsi="Times New Roman"/>
          <w:sz w:val="22"/>
          <w:szCs w:val="22"/>
          <w:lang w:val="uk-UA"/>
        </w:rPr>
        <w:t xml:space="preserve">Дудка М. І., Астахова Я. В., Ковтун О. В. Врожайність зерна кукурудзи залежно від способу сівби та густоти стояння рослин в умовах </w:t>
      </w:r>
      <w:r w:rsidR="008F7733" w:rsidRPr="00F76AEC">
        <w:rPr>
          <w:rFonts w:ascii="Times New Roman" w:hAnsi="Times New Roman"/>
          <w:sz w:val="22"/>
          <w:szCs w:val="22"/>
          <w:lang w:val="uk-UA"/>
        </w:rPr>
        <w:t>П</w:t>
      </w:r>
      <w:r w:rsidRPr="00F76AEC">
        <w:rPr>
          <w:rFonts w:ascii="Times New Roman" w:hAnsi="Times New Roman"/>
          <w:sz w:val="22"/>
          <w:szCs w:val="22"/>
          <w:lang w:val="uk-UA"/>
        </w:rPr>
        <w:t xml:space="preserve">івнічного </w:t>
      </w:r>
      <w:r w:rsidR="008F7733" w:rsidRPr="00F76AEC">
        <w:rPr>
          <w:rFonts w:ascii="Times New Roman" w:hAnsi="Times New Roman"/>
          <w:sz w:val="22"/>
          <w:szCs w:val="22"/>
          <w:lang w:val="uk-UA"/>
        </w:rPr>
        <w:t>С</w:t>
      </w:r>
      <w:r w:rsidRPr="00F76AEC">
        <w:rPr>
          <w:rFonts w:ascii="Times New Roman" w:hAnsi="Times New Roman"/>
          <w:sz w:val="22"/>
          <w:szCs w:val="22"/>
          <w:lang w:val="uk-UA"/>
        </w:rPr>
        <w:t xml:space="preserve">тепу України. </w:t>
      </w:r>
      <w:r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sz w:val="22"/>
          <w:szCs w:val="22"/>
          <w:lang w:val="uk-UA"/>
        </w:rPr>
        <w:t xml:space="preserve">матеріали міжнар. наук.-практ. інтернет-конф. молодих учених і спеціалістів (Дніпро,16–17 берез. 2023 р.).  ДУ ІЗК НААН Дніпро, 2023. С. 107–109. </w:t>
      </w:r>
    </w:p>
    <w:p w:rsidR="00560703" w:rsidRPr="00F76AEC" w:rsidRDefault="00560703" w:rsidP="0025485C">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rPr>
        <w:t xml:space="preserve">Найвищу середню за 2019–2021 рр. урожайність (11,13 т/га) за фактором А (спосіб сівби) було одержано за сівби кукурудзи з міжряддям 30 см. Збільшення ширини міжрядь до 45 та 70 см зумовлювало зниження зернової продуктивності гібрида кукурудзи ДН Стяг на 0,21 та 0,75 т/га (тобто на 1,9 та 6,7 %) відповідно. Вищу середню урожайність зерна (11,03 і 10,95 т/га) за фактором В (густота стояння) було одержано за густоти стояння рослин кукурудзи відповідно 60 і 50 тис. шт./га. </w:t>
      </w:r>
      <w:r w:rsidRPr="00F76AEC">
        <w:rPr>
          <w:rFonts w:ascii="Times New Roman" w:hAnsi="Times New Roman"/>
          <w:i/>
          <w:sz w:val="20"/>
          <w:szCs w:val="20"/>
          <w:lang w:val="uk-UA"/>
        </w:rPr>
        <w:t>Дослідження свідчать, що</w:t>
      </w:r>
      <w:r w:rsidRPr="00F76AEC">
        <w:rPr>
          <w:rFonts w:ascii="Times New Roman" w:hAnsi="Times New Roman"/>
          <w:i/>
          <w:sz w:val="20"/>
          <w:szCs w:val="20"/>
        </w:rPr>
        <w:t xml:space="preserve"> </w:t>
      </w:r>
      <w:r w:rsidRPr="00F76AEC">
        <w:rPr>
          <w:rFonts w:ascii="Times New Roman" w:hAnsi="Times New Roman"/>
          <w:i/>
          <w:sz w:val="20"/>
          <w:szCs w:val="20"/>
          <w:lang w:val="uk-UA"/>
        </w:rPr>
        <w:t>з</w:t>
      </w:r>
      <w:r w:rsidRPr="00F76AEC">
        <w:rPr>
          <w:rFonts w:ascii="Times New Roman" w:hAnsi="Times New Roman"/>
          <w:i/>
          <w:sz w:val="20"/>
          <w:szCs w:val="20"/>
        </w:rPr>
        <w:t>вужені міжряддя при вирощуванні кукурудзи в умовах дефіциту ресурсного забезпечення можуть мати перспективи впровадження за певного вичерпання інших можливостей підвищення рівня реалізації потенціалу продуктивності гібридів.</w:t>
      </w:r>
    </w:p>
    <w:p w:rsidR="00560703" w:rsidRPr="00F76AEC" w:rsidRDefault="0025485C" w:rsidP="00560703">
      <w:pPr>
        <w:pStyle w:val="a4"/>
        <w:widowControl w:val="0"/>
        <w:numPr>
          <w:ilvl w:val="0"/>
          <w:numId w:val="37"/>
        </w:numPr>
        <w:tabs>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lang w:val="uk-UA"/>
        </w:rPr>
        <w:lastRenderedPageBreak/>
        <w:t xml:space="preserve">Дудка М. </w:t>
      </w:r>
      <w:r w:rsidR="00560703" w:rsidRPr="00F76AEC">
        <w:rPr>
          <w:rFonts w:ascii="Times New Roman" w:hAnsi="Times New Roman"/>
          <w:sz w:val="22"/>
          <w:szCs w:val="22"/>
          <w:lang w:val="uk-UA"/>
        </w:rPr>
        <w:t>І., Ляшенко Н.</w:t>
      </w:r>
      <w:r w:rsidRPr="00F76AEC">
        <w:rPr>
          <w:rFonts w:ascii="Times New Roman" w:hAnsi="Times New Roman"/>
          <w:sz w:val="22"/>
          <w:szCs w:val="22"/>
          <w:lang w:val="uk-UA"/>
        </w:rPr>
        <w:t xml:space="preserve"> </w:t>
      </w:r>
      <w:r w:rsidR="00560703" w:rsidRPr="00F76AEC">
        <w:rPr>
          <w:rFonts w:ascii="Times New Roman" w:hAnsi="Times New Roman"/>
          <w:sz w:val="22"/>
          <w:szCs w:val="22"/>
          <w:lang w:val="uk-UA"/>
        </w:rPr>
        <w:t>О., Пустовий С.</w:t>
      </w:r>
      <w:r w:rsidRPr="00F76AEC">
        <w:rPr>
          <w:rFonts w:ascii="Times New Roman" w:hAnsi="Times New Roman"/>
          <w:sz w:val="22"/>
          <w:szCs w:val="22"/>
          <w:lang w:val="uk-UA"/>
        </w:rPr>
        <w:t xml:space="preserve"> </w:t>
      </w:r>
      <w:r w:rsidR="00560703" w:rsidRPr="00F76AEC">
        <w:rPr>
          <w:rFonts w:ascii="Times New Roman" w:hAnsi="Times New Roman"/>
          <w:sz w:val="22"/>
          <w:szCs w:val="22"/>
          <w:lang w:val="uk-UA"/>
        </w:rPr>
        <w:t xml:space="preserve">І., </w:t>
      </w:r>
      <w:r w:rsidRPr="00F76AEC">
        <w:rPr>
          <w:rFonts w:ascii="Times New Roman" w:hAnsi="Times New Roman"/>
          <w:sz w:val="22"/>
          <w:szCs w:val="22"/>
          <w:lang w:val="uk-UA"/>
        </w:rPr>
        <w:br/>
      </w:r>
      <w:r w:rsidR="00560703" w:rsidRPr="00F76AEC">
        <w:rPr>
          <w:rFonts w:ascii="Times New Roman" w:hAnsi="Times New Roman"/>
          <w:sz w:val="22"/>
          <w:szCs w:val="22"/>
          <w:lang w:val="uk-UA"/>
        </w:rPr>
        <w:t xml:space="preserve">Березовський С.В. Ефективність вирощування гібридів кукурудзи різних груп стиглості залежно від строку сівби в умовах Північного Степу України. </w:t>
      </w:r>
      <w:r w:rsidR="00560703" w:rsidRPr="00F76AEC">
        <w:rPr>
          <w:rFonts w:ascii="Times New Roman" w:hAnsi="Times New Roman"/>
          <w:i/>
          <w:sz w:val="22"/>
          <w:szCs w:val="22"/>
          <w:lang w:val="uk-UA"/>
        </w:rPr>
        <w:t>Вклад наукових інвестицій у розвиток агропромислового комплексу в умовах обмеженого ресурсного забезпечення та флуктуацій клімату</w:t>
      </w:r>
      <w:r w:rsidR="00560703" w:rsidRPr="00F76AEC">
        <w:rPr>
          <w:rFonts w:ascii="Times New Roman" w:hAnsi="Times New Roman"/>
          <w:sz w:val="22"/>
          <w:szCs w:val="22"/>
          <w:lang w:val="uk-UA"/>
        </w:rPr>
        <w:t>: матеріали міжнар. наук.-практ. інтернет-конф. молодих учених і спеціалістів (Дніпро,16–17 берез. 2023 р.). ДУ ІЗК НААН Дніпро, 2023. С. 109–111.</w:t>
      </w:r>
      <w:r w:rsidR="00560703" w:rsidRPr="00F76AEC">
        <w:rPr>
          <w:rFonts w:ascii="Times New Roman" w:hAnsi="Times New Roman"/>
          <w:sz w:val="22"/>
          <w:szCs w:val="22"/>
        </w:rPr>
        <w:t xml:space="preserve"> </w:t>
      </w:r>
    </w:p>
    <w:p w:rsidR="00560703" w:rsidRPr="00F76AEC" w:rsidRDefault="00560703" w:rsidP="0025485C">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rPr>
        <w:t>Найбільш економічно вигідним, в середньому за два роки, виявилось вирощування середньораннього гібрида ДБ Хотин. Даний гібрид за сівби в ранній (перший) строк і урожайності 7,01 т/га забезпечив найвищий рівень рентабельності (162,0 %).</w:t>
      </w:r>
      <w:r w:rsidRPr="00F76AEC">
        <w:rPr>
          <w:rFonts w:ascii="Times New Roman" w:hAnsi="Times New Roman"/>
          <w:i/>
          <w:sz w:val="20"/>
          <w:szCs w:val="20"/>
          <w:lang w:val="uk-UA"/>
        </w:rPr>
        <w:t xml:space="preserve"> </w:t>
      </w:r>
      <w:r w:rsidRPr="00F76AEC">
        <w:rPr>
          <w:rFonts w:ascii="Times New Roman" w:hAnsi="Times New Roman"/>
          <w:i/>
          <w:sz w:val="20"/>
          <w:szCs w:val="20"/>
        </w:rPr>
        <w:t>Найвищу ефективність зерновиробництва було досягнуто за сівби гібридів кукурудзи в ранній (перший) строк, де одержали найдешевше зерно. За сівби гібридів кукурудзи в оптимальний (другий) і пізній (третій) строки спостерігалась чітка тенденція подорожчання собівартості зерна, що було зумовлено зниженням продуктивності культури та перевитратою енергоресурсів під час післязбирального досушування збіжжя.</w:t>
      </w:r>
    </w:p>
    <w:p w:rsidR="00560703" w:rsidRPr="00F76AEC" w:rsidRDefault="00560703" w:rsidP="0025485C">
      <w:pPr>
        <w:widowControl w:val="0"/>
        <w:spacing w:after="0"/>
        <w:ind w:right="0"/>
        <w:rPr>
          <w:rFonts w:ascii="Times New Roman" w:hAnsi="Times New Roman"/>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hyperlink r:id="rId54" w:anchor="_Toc130913387" w:history="1">
        <w:r w:rsidR="00560703" w:rsidRPr="00F76AEC">
          <w:rPr>
            <w:rFonts w:ascii="Times New Roman" w:hAnsi="Times New Roman"/>
            <w:sz w:val="22"/>
            <w:szCs w:val="22"/>
            <w:lang w:val="uk-UA"/>
          </w:rPr>
          <w:t xml:space="preserve">Завалипіч Н. О. Особливості весняно-літньої вегетації рослин ячменю озимого в </w:t>
        </w:r>
        <w:r w:rsidR="008F7733" w:rsidRPr="00F76AEC">
          <w:rPr>
            <w:rFonts w:ascii="Times New Roman" w:hAnsi="Times New Roman"/>
            <w:sz w:val="22"/>
            <w:szCs w:val="22"/>
            <w:lang w:val="uk-UA"/>
          </w:rPr>
          <w:t>П</w:t>
        </w:r>
        <w:r w:rsidR="00560703" w:rsidRPr="00F76AEC">
          <w:rPr>
            <w:rFonts w:ascii="Times New Roman" w:hAnsi="Times New Roman"/>
            <w:sz w:val="22"/>
            <w:szCs w:val="22"/>
            <w:lang w:val="uk-UA"/>
          </w:rPr>
          <w:t xml:space="preserve">івнічному </w:t>
        </w:r>
        <w:r w:rsidR="008F7733" w:rsidRPr="00F76AEC">
          <w:rPr>
            <w:rFonts w:ascii="Times New Roman" w:hAnsi="Times New Roman"/>
            <w:sz w:val="22"/>
            <w:szCs w:val="22"/>
            <w:lang w:val="uk-UA"/>
          </w:rPr>
          <w:t>С</w:t>
        </w:r>
        <w:r w:rsidR="00560703" w:rsidRPr="00F76AEC">
          <w:rPr>
            <w:rFonts w:ascii="Times New Roman" w:hAnsi="Times New Roman"/>
            <w:sz w:val="22"/>
            <w:szCs w:val="22"/>
            <w:lang w:val="uk-UA"/>
          </w:rPr>
          <w:t xml:space="preserve">тепу України.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 xml:space="preserve">матеріали міжнар. наук.-практ. інтернет-конф. молодих учених і спеціалістів (Дніпро,16–17 берез. 2023 р.). ДУ ІЗК НААН Дніпро, 2023. С. </w:t>
        </w:r>
      </w:hyperlink>
      <w:r w:rsidR="00560703" w:rsidRPr="00F76AEC">
        <w:rPr>
          <w:rFonts w:ascii="Times New Roman" w:hAnsi="Times New Roman"/>
          <w:sz w:val="22"/>
          <w:szCs w:val="22"/>
          <w:lang w:val="uk-UA"/>
        </w:rPr>
        <w:t>111–112.</w:t>
      </w:r>
    </w:p>
    <w:p w:rsidR="00560703" w:rsidRPr="00F76AEC" w:rsidRDefault="00560703" w:rsidP="00655115">
      <w:pPr>
        <w:widowControl w:val="0"/>
        <w:spacing w:after="0"/>
        <w:ind w:right="0" w:firstLine="567"/>
        <w:rPr>
          <w:rFonts w:ascii="Times New Roman" w:hAnsi="Times New Roman"/>
          <w:bCs/>
          <w:i/>
          <w:iCs/>
          <w:lang w:val="uk-UA"/>
        </w:rPr>
      </w:pPr>
      <w:r w:rsidRPr="00F76AEC">
        <w:rPr>
          <w:rFonts w:ascii="Times New Roman" w:hAnsi="Times New Roman"/>
          <w:i/>
          <w:sz w:val="20"/>
          <w:szCs w:val="20"/>
          <w:lang w:val="uk-UA"/>
        </w:rPr>
        <w:t xml:space="preserve">Аналізуючи результати досліджень, можна зазначити, що серед багатьох технологічних прийомів вирощування ячменю озимого одним з найважливіших є правильний вибір строків сівби, оскільки за відсутності додаткових матеріальних витрат це гарантує оптимальний розвиток рослин як восени, так і в весняно-літній період що в подальшому забезпечить формування високої урожайності цієї зернової культури. </w:t>
      </w:r>
    </w:p>
    <w:p w:rsidR="00560703" w:rsidRPr="00F76AEC" w:rsidRDefault="00560703" w:rsidP="00655115">
      <w:pPr>
        <w:widowControl w:val="0"/>
        <w:spacing w:after="0"/>
        <w:ind w:right="0"/>
        <w:rPr>
          <w:rFonts w:ascii="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rPr>
          <w:rFonts w:ascii="Times New Roman" w:hAnsi="Times New Roman"/>
          <w:bCs/>
          <w:i/>
          <w:iCs/>
          <w:sz w:val="22"/>
          <w:szCs w:val="22"/>
          <w:lang w:val="uk-UA"/>
        </w:rPr>
      </w:pPr>
      <w:hyperlink r:id="rId55" w:anchor="_Toc130913391" w:history="1">
        <w:r w:rsidR="00560703" w:rsidRPr="00F76AEC">
          <w:rPr>
            <w:rFonts w:ascii="Times New Roman" w:hAnsi="Times New Roman"/>
            <w:sz w:val="22"/>
            <w:szCs w:val="22"/>
            <w:lang w:val="uk-UA"/>
          </w:rPr>
          <w:t xml:space="preserve">Кирпа М. Я., Лук’яненко Т. М. Особливості дозрівання та формування якості насіння гібридів кукурудзи. </w:t>
        </w:r>
        <w:r w:rsidR="00560703" w:rsidRPr="00F76AEC">
          <w:rPr>
            <w:rFonts w:ascii="Times New Roman" w:hAnsi="Times New Roman"/>
            <w:i/>
            <w:sz w:val="22"/>
            <w:szCs w:val="22"/>
            <w:lang w:val="uk-UA"/>
          </w:rPr>
          <w:t xml:space="preserve">Вклад наукових </w:t>
        </w:r>
        <w:r w:rsidR="00560703" w:rsidRPr="00F76AEC">
          <w:rPr>
            <w:rFonts w:ascii="Times New Roman" w:hAnsi="Times New Roman"/>
            <w:i/>
            <w:sz w:val="22"/>
            <w:szCs w:val="22"/>
            <w:lang w:val="uk-UA"/>
          </w:rPr>
          <w:lastRenderedPageBreak/>
          <w:t xml:space="preserve">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121–122</w:t>
        </w:r>
        <w:r w:rsidR="00655115" w:rsidRPr="00F76AEC">
          <w:rPr>
            <w:rFonts w:ascii="Times New Roman" w:hAnsi="Times New Roman"/>
            <w:sz w:val="22"/>
            <w:szCs w:val="22"/>
            <w:lang w:val="uk-UA"/>
          </w:rPr>
          <w:t>.</w:t>
        </w:r>
      </w:hyperlink>
    </w:p>
    <w:p w:rsidR="00560703" w:rsidRPr="00F76AEC" w:rsidRDefault="00560703" w:rsidP="00655115">
      <w:pPr>
        <w:pStyle w:val="a4"/>
        <w:widowControl w:val="0"/>
        <w:spacing w:after="0"/>
        <w:ind w:left="0" w:right="0" w:firstLine="567"/>
        <w:outlineLvl w:val="0"/>
        <w:rPr>
          <w:rFonts w:ascii="Times New Roman" w:eastAsia="Times New Roman" w:hAnsi="Times New Roman"/>
          <w:bCs/>
          <w:i/>
          <w:iCs/>
          <w:lang w:val="uk-UA"/>
        </w:rPr>
      </w:pPr>
      <w:r w:rsidRPr="00F76AEC">
        <w:rPr>
          <w:rFonts w:ascii="Times New Roman" w:eastAsia="Times New Roman" w:hAnsi="Times New Roman"/>
          <w:bCs/>
          <w:i/>
          <w:iCs/>
          <w:lang w:val="uk-UA"/>
        </w:rPr>
        <w:t xml:space="preserve">Методика досліджень включала виконання лабораторних і польових дослідів з долучанням чинних методів ДСТУ 2240, ДСТУ 4138 та агротехнічних рекомендацій ДУ ІЗК НААН. </w:t>
      </w:r>
      <w:r w:rsidRPr="00F76AEC">
        <w:rPr>
          <w:rFonts w:ascii="Times New Roman" w:eastAsia="Times New Roman" w:hAnsi="Times New Roman"/>
          <w:bCs/>
          <w:i/>
          <w:iCs/>
        </w:rPr>
        <w:t>Виключно важливого значення надавали репрезентативному відбору зразків в процесі дозрівання гібридів кукурудзи, для цього через кожні 10 діб відбирали качани, у яких найперше визнавали вологість зерна стандартним методом теплового висушування. В дослідах встановлено особливості дозрівання гібридів кукурудзи залежно від групи стиглості та умови 2021-2022 років вирощування.</w:t>
      </w:r>
    </w:p>
    <w:p w:rsidR="00560703" w:rsidRPr="00F76AEC" w:rsidRDefault="00560703" w:rsidP="00655115">
      <w:pPr>
        <w:pStyle w:val="a4"/>
        <w:widowControl w:val="0"/>
        <w:spacing w:after="0"/>
        <w:ind w:left="0" w:right="0"/>
        <w:outlineLvl w:val="0"/>
        <w:rPr>
          <w:rFonts w:ascii="Times New Roman" w:eastAsia="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outlineLvl w:val="0"/>
        <w:rPr>
          <w:rFonts w:ascii="Times New Roman" w:hAnsi="Times New Roman"/>
          <w:sz w:val="22"/>
          <w:szCs w:val="22"/>
          <w:lang w:val="uk-UA"/>
        </w:rPr>
      </w:pPr>
      <w:hyperlink r:id="rId56" w:anchor="_Toc130913396" w:history="1">
        <w:r w:rsidR="00560703" w:rsidRPr="00F76AEC">
          <w:rPr>
            <w:rFonts w:ascii="Times New Roman" w:hAnsi="Times New Roman"/>
            <w:spacing w:val="-4"/>
            <w:sz w:val="22"/>
            <w:szCs w:val="22"/>
            <w:lang w:val="uk-UA"/>
          </w:rPr>
          <w:t>Липарь О. А., Сергієнко А. В., Хижняк В. Д., Крамарьов О. С., Крамарьова Ю. С., Крамарьов С. М.</w:t>
        </w:r>
        <w:r w:rsidR="00560703" w:rsidRPr="00F76AEC">
          <w:rPr>
            <w:rFonts w:ascii="Times New Roman" w:hAnsi="Times New Roman"/>
            <w:sz w:val="22"/>
            <w:szCs w:val="22"/>
            <w:lang w:val="uk-UA"/>
          </w:rPr>
          <w:t xml:space="preserve"> Вплив передпосівної інкрустації насіння соняшнику рідкими комплексними добривами на його проростання.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130–132</w:t>
        </w:r>
        <w:r w:rsidR="00655115" w:rsidRPr="00F76AEC">
          <w:rPr>
            <w:rFonts w:ascii="Times New Roman" w:hAnsi="Times New Roman"/>
            <w:sz w:val="22"/>
            <w:szCs w:val="22"/>
            <w:lang w:val="uk-UA"/>
          </w:rPr>
          <w:t xml:space="preserve">. </w:t>
        </w:r>
      </w:hyperlink>
    </w:p>
    <w:p w:rsidR="00560703" w:rsidRPr="00F76AEC" w:rsidRDefault="00155998" w:rsidP="00655115">
      <w:pPr>
        <w:pStyle w:val="a4"/>
        <w:widowControl w:val="0"/>
        <w:spacing w:after="0"/>
        <w:ind w:left="0" w:right="0" w:firstLine="567"/>
        <w:outlineLvl w:val="0"/>
        <w:rPr>
          <w:rFonts w:ascii="Times New Roman" w:hAnsi="Times New Roman"/>
          <w:i/>
          <w:lang w:val="uk-UA"/>
        </w:rPr>
      </w:pPr>
      <w:r>
        <w:rPr>
          <w:rFonts w:ascii="Times New Roman" w:hAnsi="Times New Roman"/>
          <w:i/>
          <w:lang w:val="uk-UA"/>
        </w:rPr>
        <w:t xml:space="preserve">Результати досліджень показали, що рідкі комплексні добрива можуть бути використані </w:t>
      </w:r>
      <w:r w:rsidR="00560703" w:rsidRPr="00F76AEC">
        <w:rPr>
          <w:rFonts w:ascii="Times New Roman" w:hAnsi="Times New Roman"/>
          <w:i/>
          <w:lang w:val="uk-UA"/>
        </w:rPr>
        <w:t>в якості складового компоненту бакової суміші для проведення пе</w:t>
      </w:r>
      <w:r>
        <w:rPr>
          <w:rFonts w:ascii="Times New Roman" w:hAnsi="Times New Roman"/>
          <w:i/>
          <w:lang w:val="uk-UA"/>
        </w:rPr>
        <w:t>редпосівної інкрустації насіння.</w:t>
      </w:r>
      <w:r w:rsidR="00560703" w:rsidRPr="00F76AEC">
        <w:rPr>
          <w:rFonts w:ascii="Times New Roman" w:hAnsi="Times New Roman"/>
          <w:i/>
          <w:lang w:val="uk-UA"/>
        </w:rPr>
        <w:t xml:space="preserve"> </w:t>
      </w:r>
    </w:p>
    <w:p w:rsidR="00560703" w:rsidRPr="00F76AEC" w:rsidRDefault="00560703" w:rsidP="00655115">
      <w:pPr>
        <w:pStyle w:val="a4"/>
        <w:widowControl w:val="0"/>
        <w:spacing w:after="0"/>
        <w:ind w:left="0" w:right="0"/>
        <w:outlineLvl w:val="0"/>
        <w:rPr>
          <w:rFonts w:ascii="Times New Roman" w:hAnsi="Times New Roman"/>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outlineLvl w:val="0"/>
        <w:rPr>
          <w:rFonts w:ascii="Times New Roman" w:hAnsi="Times New Roman"/>
          <w:sz w:val="22"/>
          <w:szCs w:val="22"/>
          <w:lang w:val="uk-UA"/>
        </w:rPr>
      </w:pPr>
      <w:hyperlink r:id="rId57" w:anchor="_Toc130913399" w:history="1">
        <w:r w:rsidR="00560703" w:rsidRPr="00155998">
          <w:rPr>
            <w:rFonts w:ascii="Times New Roman" w:eastAsia="SimSun" w:hAnsi="Times New Roman"/>
            <w:sz w:val="22"/>
            <w:szCs w:val="22"/>
            <w:lang w:val="uk-UA"/>
          </w:rPr>
          <w:t xml:space="preserve">Носов М. Г., Яланський О. В. </w:t>
        </w:r>
        <w:r w:rsidR="00560703" w:rsidRPr="00F76AEC">
          <w:rPr>
            <w:rFonts w:ascii="Times New Roman" w:hAnsi="Times New Roman"/>
            <w:sz w:val="22"/>
            <w:szCs w:val="22"/>
          </w:rPr>
          <w:t>Сорго як сировина для виробництва твердого палива</w:t>
        </w:r>
        <w:r w:rsidR="00560703" w:rsidRPr="00F76AEC">
          <w:rPr>
            <w:rFonts w:ascii="Times New Roman" w:hAnsi="Times New Roman"/>
            <w:sz w:val="22"/>
            <w:szCs w:val="22"/>
            <w:lang w:val="uk-UA"/>
          </w:rPr>
          <w:t xml:space="preserve">.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w:t>
        </w:r>
        <w:r w:rsidR="00560703" w:rsidRPr="00F76AEC">
          <w:rPr>
            <w:rFonts w:ascii="Times New Roman" w:hAnsi="Times New Roman"/>
            <w:webHidden/>
            <w:sz w:val="22"/>
            <w:szCs w:val="22"/>
            <w:lang w:val="uk-UA"/>
          </w:rPr>
          <w:t>136–138</w:t>
        </w:r>
        <w:r w:rsidR="00503578" w:rsidRPr="00F76AEC">
          <w:rPr>
            <w:rFonts w:ascii="Times New Roman" w:hAnsi="Times New Roman"/>
            <w:webHidden/>
            <w:sz w:val="22"/>
            <w:szCs w:val="22"/>
            <w:lang w:val="uk-UA"/>
          </w:rPr>
          <w:t xml:space="preserve">.  </w:t>
        </w:r>
      </w:hyperlink>
    </w:p>
    <w:p w:rsidR="00560703" w:rsidRPr="00F76AEC" w:rsidRDefault="00560703" w:rsidP="00655115">
      <w:pPr>
        <w:pStyle w:val="a4"/>
        <w:widowControl w:val="0"/>
        <w:spacing w:after="0"/>
        <w:ind w:left="0" w:right="0" w:firstLine="567"/>
        <w:outlineLvl w:val="0"/>
        <w:rPr>
          <w:rFonts w:ascii="Times New Roman" w:hAnsi="Times New Roman"/>
          <w:i/>
          <w:lang w:val="uk-UA"/>
        </w:rPr>
      </w:pPr>
      <w:r w:rsidRPr="00F76AEC">
        <w:rPr>
          <w:rFonts w:ascii="Times New Roman" w:hAnsi="Times New Roman"/>
          <w:i/>
          <w:lang w:val="uk-UA"/>
        </w:rPr>
        <w:t xml:space="preserve">В рамках розвитку програм з енергозбереження в Україні розповсюдження набуває використання твердого біопалива. Найбільш цікавим для виробництва твердого палива є цукрове сорго, яке здатне </w:t>
      </w:r>
      <w:r w:rsidRPr="00F76AEC">
        <w:rPr>
          <w:rFonts w:ascii="Times New Roman" w:hAnsi="Times New Roman"/>
          <w:i/>
          <w:lang w:val="uk-UA"/>
        </w:rPr>
        <w:lastRenderedPageBreak/>
        <w:t>формувати від 50 до 100 т/га з/м. Собівартість енергії, виробленої при згоранні твердого біопалива, в півтора рази менша, ніж від газу, і в три рази менша, ніж при згоранні дизельного палива.</w:t>
      </w:r>
      <w:r w:rsidRPr="00F76AEC">
        <w:rPr>
          <w:rFonts w:ascii="Times New Roman" w:hAnsi="Times New Roman"/>
          <w:i/>
          <w:lang w:val="uk-UA"/>
        </w:rPr>
        <w:tab/>
      </w:r>
    </w:p>
    <w:p w:rsidR="00560703" w:rsidRPr="00F76AEC" w:rsidRDefault="00560703" w:rsidP="00560703">
      <w:pPr>
        <w:pStyle w:val="a4"/>
        <w:widowControl w:val="0"/>
        <w:ind w:left="0" w:right="0"/>
        <w:outlineLvl w:val="0"/>
        <w:rPr>
          <w:rFonts w:ascii="Times New Roman" w:hAnsi="Times New Roman"/>
          <w:sz w:val="16"/>
          <w:szCs w:val="16"/>
          <w:lang w:val="uk-UA"/>
        </w:rPr>
      </w:pPr>
    </w:p>
    <w:p w:rsidR="00560703" w:rsidRPr="00F76AEC" w:rsidRDefault="001720D3" w:rsidP="00560703">
      <w:pPr>
        <w:pStyle w:val="a4"/>
        <w:widowControl w:val="0"/>
        <w:numPr>
          <w:ilvl w:val="0"/>
          <w:numId w:val="37"/>
        </w:numPr>
        <w:tabs>
          <w:tab w:val="left" w:pos="567"/>
        </w:tabs>
        <w:spacing w:after="0"/>
        <w:ind w:left="0" w:right="0" w:firstLine="0"/>
        <w:outlineLvl w:val="0"/>
        <w:rPr>
          <w:rFonts w:ascii="Times New Roman" w:hAnsi="Times New Roman"/>
          <w:i/>
          <w:lang w:val="uk-UA"/>
        </w:rPr>
      </w:pPr>
      <w:hyperlink r:id="rId58" w:anchor="_Toc130913403" w:history="1">
        <w:r w:rsidR="00560703" w:rsidRPr="00F76AEC">
          <w:rPr>
            <w:rFonts w:ascii="Times New Roman" w:hAnsi="Times New Roman"/>
            <w:iCs/>
            <w:sz w:val="22"/>
            <w:szCs w:val="22"/>
            <w:lang w:val="uk-UA"/>
          </w:rPr>
          <w:t xml:space="preserve">Подобед О. Ю., Чабан В. І. </w:t>
        </w:r>
        <w:r w:rsidR="00560703" w:rsidRPr="00F76AEC">
          <w:rPr>
            <w:rFonts w:ascii="Times New Roman" w:hAnsi="Times New Roman"/>
            <w:sz w:val="22"/>
            <w:szCs w:val="22"/>
            <w:lang w:val="uk-UA"/>
          </w:rPr>
          <w:t xml:space="preserve">Варіювання урожайності пшениці озимої в </w:t>
        </w:r>
        <w:r w:rsidR="005E39D5" w:rsidRPr="00F76AEC">
          <w:rPr>
            <w:rFonts w:ascii="Times New Roman" w:hAnsi="Times New Roman"/>
            <w:sz w:val="22"/>
            <w:szCs w:val="22"/>
            <w:lang w:val="uk-UA"/>
          </w:rPr>
          <w:t>П</w:t>
        </w:r>
        <w:r w:rsidR="00560703" w:rsidRPr="00F76AEC">
          <w:rPr>
            <w:rFonts w:ascii="Times New Roman" w:hAnsi="Times New Roman"/>
            <w:sz w:val="22"/>
            <w:szCs w:val="22"/>
            <w:lang w:val="uk-UA"/>
          </w:rPr>
          <w:t xml:space="preserve">івнічному </w:t>
        </w:r>
        <w:r w:rsidR="005E39D5" w:rsidRPr="00F76AEC">
          <w:rPr>
            <w:rFonts w:ascii="Times New Roman" w:hAnsi="Times New Roman"/>
            <w:sz w:val="22"/>
            <w:szCs w:val="22"/>
            <w:lang w:val="uk-UA"/>
          </w:rPr>
          <w:t>С</w:t>
        </w:r>
        <w:r w:rsidR="00560703" w:rsidRPr="00F76AEC">
          <w:rPr>
            <w:rFonts w:ascii="Times New Roman" w:hAnsi="Times New Roman"/>
            <w:sz w:val="22"/>
            <w:szCs w:val="22"/>
            <w:lang w:val="uk-UA"/>
          </w:rPr>
          <w:t xml:space="preserve">тепу </w:t>
        </w:r>
        <w:r w:rsidR="005E39D5" w:rsidRPr="00F76AEC">
          <w:rPr>
            <w:rFonts w:ascii="Times New Roman" w:hAnsi="Times New Roman"/>
            <w:sz w:val="22"/>
            <w:szCs w:val="22"/>
            <w:lang w:val="uk-UA"/>
          </w:rPr>
          <w:t>У</w:t>
        </w:r>
        <w:r w:rsidR="00560703" w:rsidRPr="00F76AEC">
          <w:rPr>
            <w:rFonts w:ascii="Times New Roman" w:hAnsi="Times New Roman"/>
            <w:sz w:val="22"/>
            <w:szCs w:val="22"/>
            <w:lang w:val="uk-UA"/>
          </w:rPr>
          <w:t xml:space="preserve">країни залежно від погодних факторів.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143–145.</w:t>
        </w:r>
      </w:hyperlink>
    </w:p>
    <w:p w:rsidR="00560703" w:rsidRPr="00F76AEC" w:rsidRDefault="00560703" w:rsidP="00655115">
      <w:pPr>
        <w:pStyle w:val="a4"/>
        <w:widowControl w:val="0"/>
        <w:spacing w:after="0"/>
        <w:ind w:left="0" w:right="0" w:firstLine="567"/>
        <w:outlineLvl w:val="0"/>
        <w:rPr>
          <w:rFonts w:ascii="Times New Roman" w:hAnsi="Times New Roman"/>
          <w:i/>
          <w:lang w:val="uk-UA"/>
        </w:rPr>
      </w:pPr>
      <w:r w:rsidRPr="00F76AEC">
        <w:rPr>
          <w:rFonts w:ascii="Times New Roman" w:hAnsi="Times New Roman"/>
          <w:i/>
          <w:lang w:val="uk-UA"/>
        </w:rPr>
        <w:t xml:space="preserve">Проведено оцінку впливу агрокліматичних факторів (термічний режим, умови зволоження) на продуктивність пшениці озимої з використанням коефіцієнтів покрокової регресії. </w:t>
      </w:r>
      <w:r w:rsidRPr="00F76AEC">
        <w:rPr>
          <w:rFonts w:ascii="Times New Roman" w:hAnsi="Times New Roman"/>
          <w:i/>
        </w:rPr>
        <w:t xml:space="preserve">Встановлено, що найбільший внесок у формування урожайності озимини мали: по попередникам чорний пар і еспарцет – температури повітря у березні; по кукурудзі МВС і по гороху – опади травня. При цьому, збільшення температури повітря у березні, квітні, листопаді та грудні сприяє зростанню урожайності зерна. Наростання температурного фону у травні та жовтні, а також надмірне зволоження у червні має негативні наслідки для урожайності пшениці озимої по всім попередникам. </w:t>
      </w:r>
    </w:p>
    <w:p w:rsidR="00560703" w:rsidRPr="00F76AEC" w:rsidRDefault="00560703" w:rsidP="00655115">
      <w:pPr>
        <w:pStyle w:val="a4"/>
        <w:widowControl w:val="0"/>
        <w:spacing w:after="0"/>
        <w:ind w:left="0" w:right="0" w:firstLine="567"/>
        <w:outlineLvl w:val="0"/>
        <w:rPr>
          <w:rFonts w:ascii="Times New Roman" w:eastAsia="Times New Roman" w:hAnsi="Times New Roman"/>
          <w:bCs/>
          <w:iCs/>
          <w:sz w:val="16"/>
          <w:szCs w:val="16"/>
          <w:lang w:val="uk-UA"/>
        </w:rPr>
      </w:pPr>
    </w:p>
    <w:p w:rsidR="00560703" w:rsidRPr="00F76AEC" w:rsidRDefault="001720D3" w:rsidP="00560703">
      <w:pPr>
        <w:pStyle w:val="a4"/>
        <w:widowControl w:val="0"/>
        <w:numPr>
          <w:ilvl w:val="0"/>
          <w:numId w:val="37"/>
        </w:numPr>
        <w:tabs>
          <w:tab w:val="left" w:pos="567"/>
          <w:tab w:val="left" w:pos="709"/>
          <w:tab w:val="left" w:pos="4678"/>
        </w:tabs>
        <w:spacing w:after="0"/>
        <w:ind w:left="0" w:right="0" w:firstLine="0"/>
        <w:rPr>
          <w:rFonts w:ascii="Times New Roman" w:hAnsi="Times New Roman"/>
          <w:i/>
          <w:kern w:val="28"/>
          <w:sz w:val="22"/>
          <w:szCs w:val="22"/>
          <w:lang w:val="uk-UA"/>
        </w:rPr>
      </w:pPr>
      <w:hyperlink r:id="rId59" w:anchor="_Toc130913412" w:history="1">
        <w:r w:rsidR="00560703" w:rsidRPr="00F76AEC">
          <w:rPr>
            <w:rFonts w:ascii="Times New Roman" w:hAnsi="Times New Roman"/>
            <w:sz w:val="22"/>
            <w:szCs w:val="22"/>
            <w:lang w:val="uk-UA"/>
          </w:rPr>
          <w:t xml:space="preserve">Чабан В. І., Коцюбан Д. А., Коцюбан Н. А. Динаміка урожайності пшениці озимої в </w:t>
        </w:r>
        <w:r w:rsidR="005E39D5" w:rsidRPr="00F76AEC">
          <w:rPr>
            <w:rFonts w:ascii="Times New Roman" w:hAnsi="Times New Roman"/>
            <w:sz w:val="22"/>
            <w:szCs w:val="22"/>
            <w:lang w:val="uk-UA"/>
          </w:rPr>
          <w:t>П</w:t>
        </w:r>
        <w:r w:rsidR="00560703" w:rsidRPr="00F76AEC">
          <w:rPr>
            <w:rFonts w:ascii="Times New Roman" w:hAnsi="Times New Roman"/>
            <w:sz w:val="22"/>
            <w:szCs w:val="22"/>
            <w:lang w:val="uk-UA"/>
          </w:rPr>
          <w:t xml:space="preserve">івнічному </w:t>
        </w:r>
        <w:r w:rsidR="005E39D5" w:rsidRPr="00F76AEC">
          <w:rPr>
            <w:rFonts w:ascii="Times New Roman" w:hAnsi="Times New Roman"/>
            <w:sz w:val="22"/>
            <w:szCs w:val="22"/>
            <w:lang w:val="uk-UA"/>
          </w:rPr>
          <w:t>С</w:t>
        </w:r>
        <w:r w:rsidR="00560703" w:rsidRPr="00F76AEC">
          <w:rPr>
            <w:rFonts w:ascii="Times New Roman" w:hAnsi="Times New Roman"/>
            <w:sz w:val="22"/>
            <w:szCs w:val="22"/>
            <w:lang w:val="uk-UA"/>
          </w:rPr>
          <w:t xml:space="preserve">тепу </w:t>
        </w:r>
        <w:r w:rsidR="005E39D5" w:rsidRPr="00F76AEC">
          <w:rPr>
            <w:rFonts w:ascii="Times New Roman" w:hAnsi="Times New Roman"/>
            <w:sz w:val="22"/>
            <w:szCs w:val="22"/>
            <w:lang w:val="uk-UA"/>
          </w:rPr>
          <w:t>У</w:t>
        </w:r>
        <w:r w:rsidR="00560703" w:rsidRPr="00F76AEC">
          <w:rPr>
            <w:rFonts w:ascii="Times New Roman" w:hAnsi="Times New Roman"/>
            <w:sz w:val="22"/>
            <w:szCs w:val="22"/>
            <w:lang w:val="uk-UA"/>
          </w:rPr>
          <w:t xml:space="preserve">країни та ефект сортозміни.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156–157.</w:t>
        </w:r>
      </w:hyperlink>
    </w:p>
    <w:p w:rsidR="00560703" w:rsidRPr="00F76AEC" w:rsidRDefault="00560703" w:rsidP="00655115">
      <w:pPr>
        <w:widowControl w:val="0"/>
        <w:tabs>
          <w:tab w:val="left" w:pos="709"/>
          <w:tab w:val="left" w:pos="4678"/>
        </w:tabs>
        <w:spacing w:after="0"/>
        <w:ind w:right="0" w:firstLine="567"/>
        <w:rPr>
          <w:rFonts w:ascii="Times New Roman" w:hAnsi="Times New Roman"/>
          <w:i/>
          <w:sz w:val="20"/>
          <w:szCs w:val="20"/>
          <w:lang w:val="uk-UA"/>
        </w:rPr>
      </w:pPr>
      <w:r w:rsidRPr="00F76AEC">
        <w:rPr>
          <w:rFonts w:ascii="Times New Roman" w:hAnsi="Times New Roman"/>
          <w:i/>
          <w:kern w:val="28"/>
          <w:sz w:val="20"/>
          <w:szCs w:val="20"/>
        </w:rPr>
        <w:t xml:space="preserve">За результатами досліджень у стаціонарному досліді визначена ефективність сортозміни у підвищенні продуктивності пшениці озимої в Північному Степу України. </w:t>
      </w:r>
      <w:r w:rsidRPr="00F76AEC">
        <w:rPr>
          <w:rFonts w:ascii="Times New Roman" w:hAnsi="Times New Roman"/>
          <w:i/>
          <w:sz w:val="20"/>
          <w:szCs w:val="20"/>
        </w:rPr>
        <w:t>Встановлено, що за рахунок використання нових сортів при розміщенні пшениці озимої по чорному пару, не залежно від агрофону (варіанти контролю і застосування добрив), середнє підвищення урожайності культури становило 9–10 %. В той же час, ефективність сортозміни по непаровому попереднику знаходилась на рівні 14–12 %.</w:t>
      </w:r>
      <w:r w:rsidRPr="00F76AEC">
        <w:rPr>
          <w:rFonts w:ascii="Times New Roman" w:hAnsi="Times New Roman"/>
          <w:i/>
          <w:sz w:val="20"/>
          <w:szCs w:val="20"/>
          <w:lang w:val="uk-UA"/>
        </w:rPr>
        <w:t xml:space="preserve"> </w:t>
      </w:r>
    </w:p>
    <w:p w:rsidR="00560703" w:rsidRPr="00F76AEC" w:rsidRDefault="00560703" w:rsidP="00560703">
      <w:pPr>
        <w:pStyle w:val="HTML"/>
        <w:widowControl w:val="0"/>
        <w:numPr>
          <w:ilvl w:val="0"/>
          <w:numId w:val="37"/>
        </w:numPr>
        <w:tabs>
          <w:tab w:val="left" w:pos="567"/>
        </w:tabs>
        <w:ind w:left="0" w:right="0" w:firstLine="0"/>
        <w:rPr>
          <w:rFonts w:ascii="Times New Roman" w:hAnsi="Times New Roman" w:cs="Times New Roman"/>
          <w:i/>
          <w:sz w:val="22"/>
          <w:szCs w:val="22"/>
          <w:lang w:val="uk-UA"/>
        </w:rPr>
      </w:pPr>
      <w:r w:rsidRPr="00F76AEC">
        <w:rPr>
          <w:rFonts w:ascii="Times New Roman" w:hAnsi="Times New Roman" w:cs="Times New Roman"/>
          <w:sz w:val="22"/>
          <w:szCs w:val="22"/>
        </w:rPr>
        <w:lastRenderedPageBreak/>
        <w:fldChar w:fldCharType="begin"/>
      </w:r>
      <w:r w:rsidRPr="00F76AEC">
        <w:rPr>
          <w:rFonts w:ascii="Times New Roman" w:hAnsi="Times New Roman" w:cs="Times New Roman"/>
          <w:sz w:val="22"/>
          <w:szCs w:val="22"/>
        </w:rPr>
        <w:instrText>HYPERLINK "file:///C:\\Users\\User\\Desktop\\23.16-17.03\\нові%20(1).docx" \l "_Toc130913435"</w:instrText>
      </w:r>
      <w:r w:rsidRPr="00F76AEC">
        <w:rPr>
          <w:rFonts w:ascii="Times New Roman" w:hAnsi="Times New Roman" w:cs="Times New Roman"/>
          <w:sz w:val="22"/>
          <w:szCs w:val="22"/>
        </w:rPr>
        <w:fldChar w:fldCharType="separate"/>
      </w:r>
      <w:r w:rsidRPr="00F76AEC">
        <w:rPr>
          <w:rFonts w:ascii="Times New Roman" w:hAnsi="Times New Roman" w:cs="Times New Roman"/>
          <w:sz w:val="22"/>
          <w:szCs w:val="22"/>
        </w:rPr>
        <w:t>Шевченко М. С., Десятник Л. М., Бондаренко</w:t>
      </w:r>
      <w:r w:rsidRPr="00F76AEC">
        <w:rPr>
          <w:rFonts w:ascii="Times New Roman" w:hAnsi="Times New Roman" w:cs="Times New Roman"/>
          <w:sz w:val="22"/>
          <w:szCs w:val="22"/>
          <w:lang w:val="uk-UA"/>
        </w:rPr>
        <w:t xml:space="preserve"> </w:t>
      </w:r>
      <w:r w:rsidRPr="00F76AEC">
        <w:rPr>
          <w:rFonts w:ascii="Times New Roman" w:hAnsi="Times New Roman" w:cs="Times New Roman"/>
          <w:sz w:val="22"/>
          <w:szCs w:val="22"/>
        </w:rPr>
        <w:t xml:space="preserve">О. В. Вплив </w:t>
      </w:r>
      <w:proofErr w:type="gramStart"/>
      <w:r w:rsidRPr="00F76AEC">
        <w:rPr>
          <w:rFonts w:ascii="Times New Roman" w:hAnsi="Times New Roman" w:cs="Times New Roman"/>
          <w:sz w:val="22"/>
          <w:szCs w:val="22"/>
        </w:rPr>
        <w:t>р</w:t>
      </w:r>
      <w:proofErr w:type="gramEnd"/>
      <w:r w:rsidRPr="00F76AEC">
        <w:rPr>
          <w:rFonts w:ascii="Times New Roman" w:hAnsi="Times New Roman" w:cs="Times New Roman"/>
          <w:sz w:val="22"/>
          <w:szCs w:val="22"/>
        </w:rPr>
        <w:t>ізних видів пару на урожайність культур парової ланки сівозміни</w:t>
      </w:r>
      <w:r w:rsidRPr="00F76AEC">
        <w:rPr>
          <w:rFonts w:ascii="Times New Roman" w:hAnsi="Times New Roman" w:cs="Times New Roman"/>
          <w:sz w:val="22"/>
          <w:szCs w:val="22"/>
          <w:lang w:val="uk-UA"/>
        </w:rPr>
        <w:t>.</w:t>
      </w:r>
      <w:r w:rsidRPr="00F76AEC">
        <w:rPr>
          <w:rFonts w:ascii="Times New Roman" w:hAnsi="Times New Roman" w:cs="Times New Roman"/>
          <w:i/>
          <w:sz w:val="22"/>
          <w:szCs w:val="22"/>
          <w:lang w:val="uk-UA"/>
        </w:rPr>
        <w:t xml:space="preserve"> 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cs="Times New Roman"/>
          <w:sz w:val="22"/>
          <w:szCs w:val="22"/>
          <w:lang w:val="uk-UA"/>
        </w:rPr>
        <w:t>матеріали міжнар. наук.-практ. інтернет-конф. молодих учених і спеціалістів (Дніпро,16–17 берез. 2023 р.). ДУ ІЗК НААН Дніпро, 2023. С. 179–180.</w:t>
      </w:r>
      <w:r w:rsidRPr="00F76AEC">
        <w:rPr>
          <w:rFonts w:ascii="Times New Roman" w:hAnsi="Times New Roman" w:cs="Times New Roman"/>
          <w:i/>
          <w:sz w:val="22"/>
          <w:szCs w:val="22"/>
        </w:rPr>
        <w:t xml:space="preserve"> </w:t>
      </w:r>
    </w:p>
    <w:p w:rsidR="00560703" w:rsidRPr="00F76AEC" w:rsidRDefault="00560703" w:rsidP="00655115">
      <w:pPr>
        <w:pStyle w:val="HTML"/>
        <w:widowControl w:val="0"/>
        <w:tabs>
          <w:tab w:val="left" w:pos="567"/>
        </w:tabs>
        <w:ind w:right="0" w:firstLine="567"/>
        <w:rPr>
          <w:rFonts w:ascii="Times New Roman" w:hAnsi="Times New Roman" w:cs="Times New Roman"/>
          <w:i/>
          <w:lang w:val="uk-UA"/>
        </w:rPr>
      </w:pPr>
      <w:r w:rsidRPr="00F76AEC">
        <w:rPr>
          <w:rFonts w:ascii="Times New Roman" w:hAnsi="Times New Roman" w:cs="Times New Roman"/>
          <w:sz w:val="22"/>
          <w:szCs w:val="22"/>
        </w:rPr>
        <w:fldChar w:fldCharType="end"/>
      </w:r>
      <w:r w:rsidRPr="00F76AEC">
        <w:rPr>
          <w:rFonts w:ascii="Times New Roman" w:hAnsi="Times New Roman" w:cs="Times New Roman"/>
          <w:i/>
        </w:rPr>
        <w:t xml:space="preserve">Наведено результати експериментальних </w:t>
      </w:r>
      <w:proofErr w:type="gramStart"/>
      <w:r w:rsidRPr="00F76AEC">
        <w:rPr>
          <w:rFonts w:ascii="Times New Roman" w:hAnsi="Times New Roman" w:cs="Times New Roman"/>
          <w:i/>
        </w:rPr>
        <w:t>досл</w:t>
      </w:r>
      <w:proofErr w:type="gramEnd"/>
      <w:r w:rsidRPr="00F76AEC">
        <w:rPr>
          <w:rFonts w:ascii="Times New Roman" w:hAnsi="Times New Roman" w:cs="Times New Roman"/>
          <w:i/>
        </w:rPr>
        <w:t>іджень щодо визначення найбільш ефективної альтернативи використання чорного пару в степовому землеробстві, встановлення ефективності, агроекологічних і технологічних заходів підвищення продуктивності парової ланки сівозміни. Показано, що застосування сидерального пару може бути альтернативою чорному пару за умови застосування відповідної системи удобрення, яка дозволяє отримати високий урожай зерна озимої пшениці (лише на 8-10% менше чорного пару) та кукурудзи.</w:t>
      </w:r>
    </w:p>
    <w:p w:rsidR="00560703" w:rsidRPr="00F76AEC" w:rsidRDefault="00560703" w:rsidP="00655115">
      <w:pPr>
        <w:pStyle w:val="HTML"/>
        <w:widowControl w:val="0"/>
        <w:ind w:right="0" w:firstLine="567"/>
        <w:rPr>
          <w:rFonts w:ascii="Times New Roman" w:hAnsi="Times New Roman" w:cs="Times New Roman"/>
          <w:sz w:val="16"/>
          <w:szCs w:val="16"/>
          <w:lang w:val="uk-UA"/>
        </w:rPr>
      </w:pPr>
    </w:p>
    <w:p w:rsidR="00560703" w:rsidRPr="00F76AEC" w:rsidRDefault="00560703" w:rsidP="00560703">
      <w:pPr>
        <w:pStyle w:val="HTML"/>
        <w:widowControl w:val="0"/>
        <w:numPr>
          <w:ilvl w:val="0"/>
          <w:numId w:val="37"/>
        </w:numPr>
        <w:tabs>
          <w:tab w:val="left" w:pos="567"/>
        </w:tabs>
        <w:ind w:left="0" w:right="0" w:firstLine="0"/>
        <w:rPr>
          <w:rFonts w:ascii="Times New Roman" w:hAnsi="Times New Roman" w:cs="Times New Roman"/>
          <w:i/>
          <w:lang w:val="uk-UA"/>
        </w:rPr>
      </w:pPr>
      <w:r w:rsidRPr="00F76AEC">
        <w:rPr>
          <w:rFonts w:ascii="Times New Roman" w:hAnsi="Times New Roman" w:cs="Times New Roman"/>
          <w:spacing w:val="-20"/>
          <w:sz w:val="22"/>
          <w:szCs w:val="22"/>
        </w:rPr>
        <w:t>Шевченко М. С., Десятник Л. М., Гавриленко</w:t>
      </w:r>
      <w:r w:rsidRPr="00F76AEC">
        <w:rPr>
          <w:rFonts w:ascii="Times New Roman" w:hAnsi="Times New Roman" w:cs="Times New Roman"/>
          <w:spacing w:val="-20"/>
          <w:sz w:val="22"/>
          <w:szCs w:val="22"/>
          <w:lang w:val="uk-UA"/>
        </w:rPr>
        <w:t xml:space="preserve"> </w:t>
      </w:r>
      <w:r w:rsidRPr="00F76AEC">
        <w:rPr>
          <w:rFonts w:ascii="Times New Roman" w:hAnsi="Times New Roman" w:cs="Times New Roman"/>
          <w:spacing w:val="-20"/>
          <w:sz w:val="22"/>
          <w:szCs w:val="22"/>
        </w:rPr>
        <w:t>Н. В.</w:t>
      </w:r>
      <w:r w:rsidRPr="00F76AEC">
        <w:rPr>
          <w:rFonts w:ascii="Times New Roman" w:hAnsi="Times New Roman" w:cs="Times New Roman"/>
          <w:b/>
          <w:sz w:val="22"/>
          <w:szCs w:val="22"/>
        </w:rPr>
        <w:t xml:space="preserve"> </w:t>
      </w:r>
      <w:r w:rsidRPr="00F76AEC">
        <w:rPr>
          <w:rFonts w:ascii="Times New Roman" w:hAnsi="Times New Roman" w:cs="Times New Roman"/>
          <w:sz w:val="22"/>
          <w:szCs w:val="22"/>
        </w:rPr>
        <w:t>Динаміка агрофізичних властивостей ґрунту залежно від способу основного обробітку грунту при вирощуванні польових культур в сівозміні.</w:t>
      </w:r>
      <w:r w:rsidRPr="00F76AEC">
        <w:rPr>
          <w:rFonts w:ascii="Times New Roman" w:hAnsi="Times New Roman" w:cs="Times New Roman"/>
          <w:sz w:val="22"/>
          <w:szCs w:val="22"/>
          <w:lang w:val="uk-UA"/>
        </w:rPr>
        <w:t xml:space="preserve"> </w:t>
      </w:r>
      <w:r w:rsidRPr="00F76AEC">
        <w:rPr>
          <w:rFonts w:ascii="Times New Roman" w:hAnsi="Times New Roman" w:cs="Times New Roman"/>
          <w:i/>
          <w:sz w:val="22"/>
          <w:szCs w:val="22"/>
          <w:lang w:val="uk-UA"/>
        </w:rPr>
        <w:t>Вклад наукових інвестицій у розвиток агропромислового комплексу в умовах обмеженого ресурсного забезпечення та флуктуацій клімату:</w:t>
      </w:r>
      <w:r w:rsidRPr="00F76AEC">
        <w:rPr>
          <w:rFonts w:ascii="Times New Roman" w:hAnsi="Times New Roman" w:cs="Times New Roman"/>
          <w:b/>
          <w:sz w:val="22"/>
          <w:szCs w:val="22"/>
          <w:lang w:val="uk-UA"/>
        </w:rPr>
        <w:t xml:space="preserve"> </w:t>
      </w:r>
      <w:r w:rsidRPr="00F76AEC">
        <w:rPr>
          <w:rFonts w:ascii="Times New Roman" w:hAnsi="Times New Roman" w:cs="Times New Roman"/>
          <w:sz w:val="22"/>
          <w:szCs w:val="22"/>
          <w:lang w:val="uk-UA"/>
        </w:rPr>
        <w:t xml:space="preserve">матеріали міжнар. наук.-практ. інтернет-конф. молодих учених і спеціалістів (Дніпро,16–17 берез. </w:t>
      </w:r>
      <w:r w:rsidRPr="00F76AEC">
        <w:rPr>
          <w:rFonts w:ascii="Times New Roman" w:hAnsi="Times New Roman" w:cs="Times New Roman"/>
          <w:sz w:val="22"/>
          <w:szCs w:val="22"/>
        </w:rPr>
        <w:t>2023 р.). ДУ ІЗК НААН Дніпро, 2023. С. 181–182.</w:t>
      </w:r>
    </w:p>
    <w:p w:rsidR="00560703" w:rsidRPr="00F76AEC" w:rsidRDefault="00560703" w:rsidP="00655115">
      <w:pPr>
        <w:pStyle w:val="HTML"/>
        <w:widowControl w:val="0"/>
        <w:ind w:right="0" w:firstLine="567"/>
        <w:rPr>
          <w:rFonts w:ascii="Times New Roman" w:hAnsi="Times New Roman" w:cs="Times New Roman"/>
          <w:i/>
          <w:lang w:val="uk-UA"/>
        </w:rPr>
      </w:pPr>
      <w:r w:rsidRPr="00F76AEC">
        <w:rPr>
          <w:rFonts w:ascii="Times New Roman" w:hAnsi="Times New Roman" w:cs="Times New Roman"/>
          <w:i/>
        </w:rPr>
        <w:t>Встановлено вплив способів обробітку ґрунту на показники вологозабезпеченості, твердості та щільності ґрунту. Найкращі агрофізичні показники виявлено у ґрунту з використанням оранки або безполицевого глибокого ґрунтозахисного обробітку. На фоні дискового обробітку спостерігалося їх погіршення. Найбільшу урожайність забезпечили дві культури: озима пшениця (в середньому 5,24 т/га) та кукурудза (5,57 т/га). Застосування полицевої оранки мало беззаперечні переваги порівняно з дисковим обробітком: у середньому за всіма варіантами досліду урожайність була вищою на 9%.</w:t>
      </w:r>
    </w:p>
    <w:p w:rsidR="00560703" w:rsidRPr="00F76AEC" w:rsidRDefault="00560703" w:rsidP="00655115">
      <w:pPr>
        <w:pStyle w:val="HTML"/>
        <w:widowControl w:val="0"/>
        <w:ind w:right="0"/>
        <w:rPr>
          <w:rFonts w:ascii="Times New Roman" w:hAnsi="Times New Roman" w:cs="Times New Roman"/>
          <w:sz w:val="16"/>
          <w:szCs w:val="16"/>
          <w:lang w:val="uk-UA"/>
        </w:rPr>
      </w:pPr>
    </w:p>
    <w:p w:rsidR="00560703" w:rsidRPr="00F76AEC" w:rsidRDefault="001720D3" w:rsidP="00560703">
      <w:pPr>
        <w:pStyle w:val="HTML"/>
        <w:widowControl w:val="0"/>
        <w:numPr>
          <w:ilvl w:val="0"/>
          <w:numId w:val="37"/>
        </w:numPr>
        <w:tabs>
          <w:tab w:val="left" w:pos="567"/>
        </w:tabs>
        <w:ind w:left="0" w:right="0" w:firstLine="0"/>
        <w:rPr>
          <w:rFonts w:ascii="Times New Roman" w:hAnsi="Times New Roman" w:cs="Times New Roman"/>
          <w:sz w:val="22"/>
          <w:szCs w:val="22"/>
          <w:lang w:val="uk-UA"/>
        </w:rPr>
      </w:pPr>
      <w:hyperlink r:id="rId60" w:anchor="_Toc130913469" w:history="1">
        <w:r w:rsidR="00560703" w:rsidRPr="00F76AEC">
          <w:rPr>
            <w:rFonts w:ascii="Times New Roman" w:hAnsi="Times New Roman" w:cs="Times New Roman"/>
            <w:spacing w:val="-20"/>
            <w:sz w:val="22"/>
            <w:szCs w:val="22"/>
            <w:lang w:val="uk-UA"/>
          </w:rPr>
          <w:t>Крамарьов С. М., Хорошун К. О., Крамарьов О. С.</w:t>
        </w:r>
        <w:r w:rsidR="00560703" w:rsidRPr="00F76AEC">
          <w:rPr>
            <w:rFonts w:ascii="Times New Roman" w:hAnsi="Times New Roman" w:cs="Times New Roman"/>
            <w:sz w:val="22"/>
            <w:szCs w:val="22"/>
            <w:lang w:val="uk-UA"/>
          </w:rPr>
          <w:t xml:space="preserve"> Прискорення післязбирального дозрівання насіння ячменю озимого під впливом його передпосівної інкрустації  баковою сумішшю </w:t>
        </w:r>
        <w:r w:rsidR="00560703" w:rsidRPr="00F76AEC">
          <w:rPr>
            <w:rFonts w:ascii="Times New Roman" w:hAnsi="Times New Roman" w:cs="Times New Roman"/>
            <w:sz w:val="22"/>
            <w:szCs w:val="22"/>
            <w:lang w:val="uk-UA"/>
          </w:rPr>
          <w:lastRenderedPageBreak/>
          <w:t xml:space="preserve">«дефенс – </w:t>
        </w:r>
        <w:r w:rsidR="005E39D5" w:rsidRPr="00F76AEC">
          <w:rPr>
            <w:rFonts w:ascii="Times New Roman" w:hAnsi="Times New Roman" w:cs="Times New Roman"/>
            <w:sz w:val="22"/>
            <w:szCs w:val="22"/>
            <w:lang w:val="uk-UA"/>
          </w:rPr>
          <w:t>С</w:t>
        </w:r>
        <w:r w:rsidR="00560703" w:rsidRPr="00F76AEC">
          <w:rPr>
            <w:rFonts w:ascii="Times New Roman" w:hAnsi="Times New Roman" w:cs="Times New Roman"/>
            <w:sz w:val="22"/>
            <w:szCs w:val="22"/>
            <w:lang w:val="uk-UA"/>
          </w:rPr>
          <w:t>».</w:t>
        </w:r>
        <w:r w:rsidR="00560703" w:rsidRPr="00F76AEC">
          <w:rPr>
            <w:rFonts w:ascii="Times New Roman" w:hAnsi="Times New Roman" w:cs="Times New Roman"/>
            <w:i/>
            <w:sz w:val="22"/>
            <w:szCs w:val="22"/>
            <w:lang w:val="uk-UA"/>
          </w:rPr>
          <w:t xml:space="preserve"> Вклад наукових інвестицій у розвиток агропромислового комплексу в умовах обмеженого ресурсного забезпечення та флуктуацій клімату:</w:t>
        </w:r>
        <w:r w:rsidR="00560703" w:rsidRPr="00F76AEC">
          <w:rPr>
            <w:rFonts w:ascii="Times New Roman" w:hAnsi="Times New Roman" w:cs="Times New Roman"/>
            <w:sz w:val="22"/>
            <w:szCs w:val="22"/>
            <w:lang w:val="uk-UA"/>
          </w:rPr>
          <w:t xml:space="preserve"> матеріали міжнар. наук.-практ. інтернет-конф. молодих учених і спеціалістів (Дніпро,16–17 берез. 2023 р.). ДУ ІЗК НААН Дніпро, 2023. С. 237–241.</w:t>
        </w:r>
      </w:hyperlink>
    </w:p>
    <w:p w:rsidR="00560703" w:rsidRPr="00F76AEC" w:rsidRDefault="00560703" w:rsidP="00655115">
      <w:pPr>
        <w:pStyle w:val="HTML"/>
        <w:widowControl w:val="0"/>
        <w:ind w:right="0" w:firstLine="567"/>
        <w:rPr>
          <w:rFonts w:ascii="Times New Roman" w:hAnsi="Times New Roman" w:cs="Times New Roman"/>
          <w:i/>
          <w:lang w:val="uk-UA"/>
        </w:rPr>
      </w:pPr>
      <w:r w:rsidRPr="00F76AEC">
        <w:rPr>
          <w:rFonts w:ascii="Times New Roman" w:hAnsi="Times New Roman" w:cs="Times New Roman"/>
          <w:i/>
          <w:lang w:val="uk-UA"/>
        </w:rPr>
        <w:t xml:space="preserve">Оцінка тривалості періоду післязбирального дозрівання необхідна для визначення потреби у створенні перехідних фондів посівного матеріалу ячменю озимого. </w:t>
      </w:r>
      <w:r w:rsidR="00286E02" w:rsidRPr="00F76AEC">
        <w:rPr>
          <w:rFonts w:ascii="Times New Roman" w:hAnsi="Times New Roman" w:cs="Times New Roman"/>
          <w:i/>
          <w:lang w:val="uk-UA"/>
        </w:rPr>
        <w:t>Встановлено, що д</w:t>
      </w:r>
      <w:r w:rsidRPr="00F76AEC">
        <w:rPr>
          <w:rFonts w:ascii="Times New Roman" w:hAnsi="Times New Roman" w:cs="Times New Roman"/>
          <w:i/>
          <w:lang w:val="uk-UA"/>
        </w:rPr>
        <w:t xml:space="preserve">ля прискорення проходження післязбирального дозрівання посівного матеріалу ячменю озимого його слід перед сівбою обробляти БС «Дефенс – С» рекомендованою нормою 560 г/т зерна. </w:t>
      </w:r>
    </w:p>
    <w:p w:rsidR="00560703" w:rsidRPr="00F76AEC" w:rsidRDefault="00560703" w:rsidP="00655115">
      <w:pPr>
        <w:pStyle w:val="HTML"/>
        <w:widowControl w:val="0"/>
        <w:ind w:right="0"/>
        <w:rPr>
          <w:rFonts w:ascii="Times New Roman" w:hAnsi="Times New Roman" w:cs="Times New Roman"/>
          <w:sz w:val="16"/>
          <w:szCs w:val="16"/>
          <w:lang w:val="uk-UA"/>
        </w:rPr>
      </w:pPr>
    </w:p>
    <w:p w:rsidR="00560703" w:rsidRPr="00F76AEC" w:rsidRDefault="001720D3" w:rsidP="00560703">
      <w:pPr>
        <w:pStyle w:val="HTML"/>
        <w:widowControl w:val="0"/>
        <w:numPr>
          <w:ilvl w:val="0"/>
          <w:numId w:val="37"/>
        </w:numPr>
        <w:tabs>
          <w:tab w:val="left" w:pos="567"/>
        </w:tabs>
        <w:ind w:left="0" w:right="0" w:firstLine="0"/>
        <w:rPr>
          <w:rFonts w:ascii="Times New Roman" w:hAnsi="Times New Roman" w:cs="Times New Roman"/>
          <w:sz w:val="22"/>
          <w:szCs w:val="22"/>
          <w:lang w:val="uk-UA"/>
        </w:rPr>
      </w:pPr>
      <w:hyperlink r:id="rId61" w:anchor="_Toc130913487" w:history="1">
        <w:r w:rsidR="00560703" w:rsidRPr="00F76AEC">
          <w:rPr>
            <w:rFonts w:ascii="Times New Roman" w:hAnsi="Times New Roman" w:cs="Times New Roman"/>
            <w:sz w:val="22"/>
            <w:szCs w:val="22"/>
          </w:rPr>
          <w:t>Козир В. С., Денисюк О. В., Дімчя Г. Г., Майстренко А. Н., Головатая О. І. Вплив фізіологічного стану корів на біохімічні показники сироватки крові в умовах степової зони України</w:t>
        </w:r>
        <w:r w:rsidR="00560703" w:rsidRPr="00F76AEC">
          <w:rPr>
            <w:rFonts w:ascii="Times New Roman" w:hAnsi="Times New Roman" w:cs="Times New Roman"/>
            <w:sz w:val="22"/>
            <w:szCs w:val="22"/>
            <w:lang w:val="uk-UA"/>
          </w:rPr>
          <w:t xml:space="preserve">. </w:t>
        </w:r>
        <w:r w:rsidR="00560703" w:rsidRPr="00F76AEC">
          <w:rPr>
            <w:rFonts w:ascii="Times New Roman" w:hAnsi="Times New Roman" w:cs="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cs="Times New Roman"/>
            <w:sz w:val="22"/>
            <w:szCs w:val="22"/>
            <w:lang w:val="uk-UA"/>
          </w:rPr>
          <w:t xml:space="preserve">матеріали міжнар. наук.-практ. інтернет-конф. молодих учених і спеціалістів (Дніпро,16–17 берез. 2023 р.). ДУ ІЗК НААН Дніпро, 2023. С. 272–275. </w:t>
        </w:r>
      </w:hyperlink>
    </w:p>
    <w:p w:rsidR="00560703" w:rsidRPr="00F76AEC" w:rsidRDefault="00560703" w:rsidP="006515B7">
      <w:pPr>
        <w:pStyle w:val="HTML"/>
        <w:widowControl w:val="0"/>
        <w:ind w:right="0" w:firstLine="567"/>
        <w:rPr>
          <w:rFonts w:ascii="Times New Roman" w:hAnsi="Times New Roman" w:cs="Times New Roman"/>
          <w:i/>
          <w:lang w:val="uk-UA"/>
        </w:rPr>
      </w:pPr>
      <w:r w:rsidRPr="00F76AEC">
        <w:rPr>
          <w:rFonts w:ascii="Times New Roman" w:hAnsi="Times New Roman" w:cs="Times New Roman"/>
          <w:i/>
          <w:lang w:val="uk-UA"/>
        </w:rPr>
        <w:t>Біохімічний аналіз сироватки крові піддослідних тварин свідчить про задовільний стан їх здоров</w:t>
      </w:r>
      <w:r w:rsidRPr="00F76AEC">
        <w:rPr>
          <w:rFonts w:ascii="Times New Roman" w:hAnsi="Times New Roman" w:cs="Times New Roman"/>
          <w:i/>
          <w:rtl/>
        </w:rPr>
        <w:t>ۥ</w:t>
      </w:r>
      <w:r w:rsidRPr="00F76AEC">
        <w:rPr>
          <w:rFonts w:ascii="Times New Roman" w:hAnsi="Times New Roman" w:cs="Times New Roman"/>
          <w:i/>
          <w:lang w:val="uk-UA"/>
        </w:rPr>
        <w:t xml:space="preserve">я, адаптаційні здібності і продуктивний потенціал в екологічних і господарських умовах використання популяції. </w:t>
      </w:r>
      <w:r w:rsidRPr="00F76AEC">
        <w:rPr>
          <w:rFonts w:ascii="Times New Roman" w:hAnsi="Times New Roman" w:cs="Times New Roman"/>
          <w:i/>
        </w:rPr>
        <w:t>Дефіцит білка в сироватці, який находиться близько до мінімальної межі норми, нерідко обумовлюється обезводненням тіла через недостатність або низьку якість води. Про це констатує і концентрація альбумінів. Індикатором білкового голодування являються і глобуліни. Підвищення їх ролі майже до 75 % в загальній кількості білка сироватки крові вказує на можливі порушення роботи печінки і максимальне напруження імунної системи.</w:t>
      </w:r>
    </w:p>
    <w:p w:rsidR="00560703" w:rsidRPr="00F76AEC" w:rsidRDefault="00560703" w:rsidP="006515B7">
      <w:pPr>
        <w:pStyle w:val="HTML"/>
        <w:widowControl w:val="0"/>
        <w:ind w:right="0"/>
        <w:rPr>
          <w:rFonts w:ascii="Times New Roman" w:hAnsi="Times New Roman" w:cs="Times New Roman"/>
          <w:sz w:val="16"/>
          <w:szCs w:val="16"/>
          <w:lang w:val="uk-UA"/>
        </w:rPr>
      </w:pPr>
    </w:p>
    <w:p w:rsidR="00560703" w:rsidRPr="00F76AEC" w:rsidRDefault="00560703" w:rsidP="00560703">
      <w:pPr>
        <w:pStyle w:val="HTML"/>
        <w:widowControl w:val="0"/>
        <w:numPr>
          <w:ilvl w:val="0"/>
          <w:numId w:val="37"/>
        </w:numPr>
        <w:tabs>
          <w:tab w:val="left" w:pos="567"/>
        </w:tabs>
        <w:ind w:left="0" w:right="0" w:firstLine="0"/>
        <w:rPr>
          <w:rFonts w:ascii="Times New Roman" w:hAnsi="Times New Roman" w:cs="Times New Roman"/>
          <w:sz w:val="22"/>
          <w:szCs w:val="22"/>
          <w:lang w:val="uk-UA"/>
        </w:rPr>
      </w:pPr>
      <w:r w:rsidRPr="00F76AEC">
        <w:rPr>
          <w:rFonts w:ascii="Times New Roman" w:hAnsi="Times New Roman" w:cs="Times New Roman"/>
          <w:sz w:val="22"/>
          <w:szCs w:val="22"/>
          <w:lang w:val="uk-UA"/>
        </w:rPr>
        <w:t>Халак В. І., Бордун О. М., Горчанок А. В., Чегорка П. Т., Колбасіна Т. В. Біологія sus scrofa domesticus: відтворювальні якості свиноматок різної внутріпородної диференціації за індексом М.</w:t>
      </w:r>
      <w:r w:rsidR="001D7F6D">
        <w:rPr>
          <w:rFonts w:ascii="Times New Roman" w:hAnsi="Times New Roman" w:cs="Times New Roman"/>
          <w:sz w:val="22"/>
          <w:szCs w:val="22"/>
          <w:lang w:val="uk-UA"/>
        </w:rPr>
        <w:t xml:space="preserve"> </w:t>
      </w:r>
      <w:r w:rsidRPr="00F76AEC">
        <w:rPr>
          <w:rFonts w:ascii="Times New Roman" w:hAnsi="Times New Roman" w:cs="Times New Roman"/>
          <w:sz w:val="22"/>
          <w:szCs w:val="22"/>
          <w:lang w:val="uk-UA"/>
        </w:rPr>
        <w:t>Д.</w:t>
      </w:r>
      <w:r w:rsidR="001D7F6D">
        <w:rPr>
          <w:rFonts w:ascii="Times New Roman" w:hAnsi="Times New Roman" w:cs="Times New Roman"/>
          <w:sz w:val="22"/>
          <w:szCs w:val="22"/>
          <w:lang w:val="uk-UA"/>
        </w:rPr>
        <w:t xml:space="preserve"> </w:t>
      </w:r>
      <w:r w:rsidRPr="00F76AEC">
        <w:rPr>
          <w:rFonts w:ascii="Times New Roman" w:hAnsi="Times New Roman" w:cs="Times New Roman"/>
          <w:sz w:val="22"/>
          <w:szCs w:val="22"/>
          <w:lang w:val="uk-UA"/>
        </w:rPr>
        <w:t xml:space="preserve"> Березовського та економічна оцінка їх використання. </w:t>
      </w:r>
      <w:r w:rsidRPr="00F76AEC">
        <w:rPr>
          <w:rFonts w:ascii="Times New Roman" w:hAnsi="Times New Roman" w:cs="Times New Roman"/>
          <w:i/>
          <w:sz w:val="22"/>
          <w:szCs w:val="22"/>
          <w:lang w:val="uk-UA"/>
        </w:rPr>
        <w:t xml:space="preserve">Вклад наукових інвестицій у розвиток агропромислового комплексу в умовах обмеженого ресурсного </w:t>
      </w:r>
      <w:r w:rsidRPr="00F76AEC">
        <w:rPr>
          <w:rFonts w:ascii="Times New Roman" w:hAnsi="Times New Roman" w:cs="Times New Roman"/>
          <w:i/>
          <w:sz w:val="22"/>
          <w:szCs w:val="22"/>
          <w:lang w:val="uk-UA"/>
        </w:rPr>
        <w:lastRenderedPageBreak/>
        <w:t xml:space="preserve">забезпечення та флуктуацій клімату: </w:t>
      </w:r>
      <w:r w:rsidRPr="00F76AEC">
        <w:rPr>
          <w:rFonts w:ascii="Times New Roman" w:hAnsi="Times New Roman" w:cs="Times New Roman"/>
          <w:sz w:val="22"/>
          <w:szCs w:val="22"/>
          <w:lang w:val="uk-UA"/>
        </w:rPr>
        <w:t>матеріали міжнар. наук.-практ. інтернет-конф. молодих учених і спеціалістів (Дніпро,16–17 берез. 2023 р.).  ДУ ІЗК НААН Дніпро, 2023. С. 284–286.</w:t>
      </w:r>
    </w:p>
    <w:p w:rsidR="00560703" w:rsidRPr="00F76AEC" w:rsidRDefault="00560703" w:rsidP="006515B7">
      <w:pPr>
        <w:pStyle w:val="HTML"/>
        <w:widowControl w:val="0"/>
        <w:ind w:right="0" w:firstLine="567"/>
        <w:rPr>
          <w:rFonts w:ascii="Times New Roman" w:hAnsi="Times New Roman" w:cs="Times New Roman"/>
          <w:b/>
          <w:bCs/>
          <w:i/>
          <w:iCs/>
          <w:lang w:val="uk-UA"/>
        </w:rPr>
      </w:pPr>
      <w:r w:rsidRPr="00F76AE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A5C01E" wp14:editId="7CC7FFEF">
                <wp:simplePos x="0" y="0"/>
                <wp:positionH relativeFrom="column">
                  <wp:posOffset>-2687955</wp:posOffset>
                </wp:positionH>
                <wp:positionV relativeFrom="paragraph">
                  <wp:posOffset>121920</wp:posOffset>
                </wp:positionV>
                <wp:extent cx="228600" cy="2286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wps:spPr>
                      <wps:txbx>
                        <w:txbxContent>
                          <w:p w:rsidR="001720D3" w:rsidRDefault="001720D3" w:rsidP="00560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1.65pt;margin-top:9.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" stroked="f">
                <v:textbox>
                  <w:txbxContent>
                    <w:p w:rsidR="00116175" w:rsidRDefault="00116175" w:rsidP="00560703"/>
                  </w:txbxContent>
                </v:textbox>
              </v:shape>
            </w:pict>
          </mc:Fallback>
        </mc:AlternateContent>
      </w:r>
      <w:r w:rsidRPr="00F76AEC">
        <w:rPr>
          <w:rFonts w:ascii="Times New Roman" w:hAnsi="Times New Roman" w:cs="Times New Roman"/>
          <w:bCs/>
          <w:i/>
          <w:noProof/>
          <w:lang w:val="uk-UA"/>
        </w:rPr>
        <w:t xml:space="preserve">В роботі наведено результати дослідження </w:t>
      </w:r>
      <w:r w:rsidRPr="00F76AEC">
        <w:rPr>
          <w:rFonts w:ascii="Times New Roman" w:hAnsi="Times New Roman" w:cs="Times New Roman"/>
          <w:i/>
          <w:lang w:val="uk-UA"/>
        </w:rPr>
        <w:t xml:space="preserve">відтворювальних якостей свиноматок різної племінної цінності, оцінених за індексом </w:t>
      </w:r>
      <w:r w:rsidR="006515B7" w:rsidRPr="00F76AEC">
        <w:rPr>
          <w:rFonts w:ascii="Times New Roman" w:hAnsi="Times New Roman" w:cs="Times New Roman"/>
          <w:i/>
          <w:lang w:val="uk-UA"/>
        </w:rPr>
        <w:br/>
      </w:r>
      <w:r w:rsidRPr="00F76AEC">
        <w:rPr>
          <w:rFonts w:ascii="Times New Roman" w:hAnsi="Times New Roman" w:cs="Times New Roman"/>
          <w:i/>
          <w:lang w:val="uk-UA"/>
        </w:rPr>
        <w:t>М. Д. Березовського (І) та розраховано економічну ефективність їх використання</w:t>
      </w:r>
      <w:r w:rsidRPr="00F76AEC">
        <w:rPr>
          <w:rFonts w:ascii="Times New Roman" w:hAnsi="Times New Roman" w:cs="Times New Roman"/>
          <w:bCs/>
          <w:i/>
          <w:lang w:val="uk-UA"/>
        </w:rPr>
        <w:t xml:space="preserve">. Установлено, що домінуюча кількість свиноматки </w:t>
      </w:r>
      <w:r w:rsidRPr="00F76AEC">
        <w:rPr>
          <w:rFonts w:ascii="Times New Roman" w:hAnsi="Times New Roman" w:cs="Times New Roman"/>
          <w:i/>
          <w:lang w:val="uk-UA"/>
        </w:rPr>
        <w:t xml:space="preserve">великої білої породи підконтрольної популяції (76,4 %) за багатоплідністю та масою гнізда на час відлучення у віці 60 діб належать до класу І класу та класу «еліта». Використання </w:t>
      </w:r>
      <w:r w:rsidRPr="00F76AEC">
        <w:rPr>
          <w:rFonts w:ascii="Times New Roman" w:hAnsi="Times New Roman" w:cs="Times New Roman"/>
          <w:i/>
          <w:shd w:val="clear" w:color="auto" w:fill="FFFFFF"/>
          <w:lang w:val="uk-UA"/>
        </w:rPr>
        <w:t xml:space="preserve">свиноматок І піддослідної групи </w:t>
      </w:r>
      <w:r w:rsidRPr="00F76AEC">
        <w:rPr>
          <w:rFonts w:ascii="Times New Roman" w:hAnsi="Times New Roman" w:cs="Times New Roman"/>
          <w:i/>
          <w:lang w:val="uk-UA"/>
        </w:rPr>
        <w:t>забезпечує одержання додаткової продукції на рівні +4,62 %, а її вартість дорівнює +173,77 грн. / гол. / опорос.</w:t>
      </w:r>
      <w:r w:rsidRPr="00F76AEC">
        <w:rPr>
          <w:rFonts w:ascii="Times New Roman" w:hAnsi="Times New Roman" w:cs="Times New Roman"/>
          <w:b/>
          <w:bCs/>
          <w:i/>
          <w:iCs/>
          <w:lang w:val="uk-UA"/>
        </w:rPr>
        <w:t xml:space="preserve"> </w:t>
      </w:r>
    </w:p>
    <w:p w:rsidR="00560703" w:rsidRPr="00F76AEC" w:rsidRDefault="00560703" w:rsidP="006515B7">
      <w:pPr>
        <w:pStyle w:val="HTML"/>
        <w:widowControl w:val="0"/>
        <w:ind w:right="0"/>
        <w:rPr>
          <w:rFonts w:ascii="Times New Roman" w:hAnsi="Times New Roman" w:cs="Times New Roman"/>
          <w:bCs/>
          <w:iCs/>
          <w:sz w:val="16"/>
          <w:szCs w:val="16"/>
          <w:lang w:val="uk-UA"/>
        </w:rPr>
      </w:pPr>
    </w:p>
    <w:p w:rsidR="00560703" w:rsidRPr="00F76AEC" w:rsidRDefault="001720D3" w:rsidP="00560703">
      <w:pPr>
        <w:pStyle w:val="HTML"/>
        <w:widowControl w:val="0"/>
        <w:numPr>
          <w:ilvl w:val="0"/>
          <w:numId w:val="37"/>
        </w:numPr>
        <w:tabs>
          <w:tab w:val="left" w:pos="567"/>
        </w:tabs>
        <w:ind w:left="0" w:right="0" w:firstLine="0"/>
        <w:rPr>
          <w:rFonts w:ascii="Times New Roman" w:hAnsi="Times New Roman" w:cs="Times New Roman"/>
          <w:sz w:val="22"/>
          <w:szCs w:val="22"/>
          <w:lang w:val="uk-UA"/>
        </w:rPr>
      </w:pPr>
      <w:hyperlink r:id="rId62" w:anchor="_Toc130913501" w:history="1">
        <w:r w:rsidR="00560703" w:rsidRPr="00F76AEC">
          <w:rPr>
            <w:rFonts w:ascii="Times New Roman" w:hAnsi="Times New Roman" w:cs="Times New Roman"/>
            <w:sz w:val="22"/>
            <w:szCs w:val="22"/>
            <w:lang w:val="en-US"/>
          </w:rPr>
          <w:t>Khalak V. I. Biology of sus scrofa domesticus: some indicators of the interior of young pig and their relationship with feeding and meat qualities</w:t>
        </w:r>
        <w:r w:rsidR="00560703" w:rsidRPr="00F76AEC">
          <w:rPr>
            <w:rFonts w:ascii="Times New Roman" w:hAnsi="Times New Roman" w:cs="Times New Roman"/>
            <w:sz w:val="22"/>
            <w:szCs w:val="22"/>
            <w:lang w:val="uk-UA"/>
          </w:rPr>
          <w:t xml:space="preserve">. </w:t>
        </w:r>
        <w:r w:rsidR="00560703" w:rsidRPr="00F76AEC">
          <w:rPr>
            <w:rFonts w:ascii="Times New Roman" w:hAnsi="Times New Roman" w:cs="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cs="Times New Roman"/>
            <w:sz w:val="22"/>
            <w:szCs w:val="22"/>
            <w:lang w:val="uk-UA"/>
          </w:rPr>
          <w:t>матеріали міжнар. наук.-практ. інтернет-конф. молодих учених і спеціалістів (Дніпро,16–17 берез. 2023 р.). ДУ ІЗК НААН Дніпро, 2023. С. 289–</w:t>
        </w:r>
      </w:hyperlink>
      <w:r w:rsidR="00560703" w:rsidRPr="00F76AEC">
        <w:rPr>
          <w:rFonts w:ascii="Times New Roman" w:hAnsi="Times New Roman" w:cs="Times New Roman"/>
          <w:sz w:val="22"/>
          <w:szCs w:val="22"/>
          <w:lang w:val="uk-UA"/>
        </w:rPr>
        <w:t>291.</w:t>
      </w:r>
    </w:p>
    <w:p w:rsidR="00560703" w:rsidRPr="00F76AEC" w:rsidRDefault="00560703" w:rsidP="006515B7">
      <w:pPr>
        <w:pStyle w:val="HTML"/>
        <w:widowControl w:val="0"/>
        <w:ind w:right="0" w:firstLine="567"/>
        <w:rPr>
          <w:rFonts w:ascii="Times New Roman" w:hAnsi="Times New Roman" w:cs="Times New Roman"/>
          <w:i/>
          <w:lang w:val="uk-UA"/>
        </w:rPr>
      </w:pPr>
      <w:r w:rsidRPr="00F76AEC">
        <w:rPr>
          <w:rFonts w:ascii="Times New Roman" w:hAnsi="Times New Roman" w:cs="Times New Roman"/>
          <w:i/>
          <w:lang w:val="en-US"/>
        </w:rPr>
        <w:t xml:space="preserve">The paper presents the results of the study of biochemical indicators of blood serum, fattening and meat qualities of young pigs of a large white breed of different interbreed differentiation according to the age of reaching a live weight of </w:t>
      </w:r>
      <w:smartTag w:uri="urn:schemas-microsoft-com:office:smarttags" w:element="metricconverter">
        <w:smartTagPr>
          <w:attr w:name="ProductID" w:val="100 kg"/>
        </w:smartTagPr>
        <w:r w:rsidRPr="00F76AEC">
          <w:rPr>
            <w:rFonts w:ascii="Times New Roman" w:hAnsi="Times New Roman" w:cs="Times New Roman"/>
            <w:i/>
            <w:lang w:val="en-US"/>
          </w:rPr>
          <w:t>100 kg</w:t>
        </w:r>
      </w:smartTag>
      <w:r w:rsidRPr="00F76AEC">
        <w:rPr>
          <w:rFonts w:ascii="Times New Roman" w:hAnsi="Times New Roman" w:cs="Times New Roman"/>
          <w:i/>
          <w:lang w:val="en-US"/>
        </w:rPr>
        <w:t xml:space="preserve">, and also calculated the level of correlations between traits. </w:t>
      </w:r>
    </w:p>
    <w:p w:rsidR="00560703" w:rsidRPr="00F76AEC" w:rsidRDefault="00560703" w:rsidP="006515B7">
      <w:pPr>
        <w:pStyle w:val="HTML"/>
        <w:widowControl w:val="0"/>
        <w:ind w:right="0"/>
        <w:rPr>
          <w:rFonts w:ascii="Times New Roman" w:hAnsi="Times New Roman" w:cs="Times New Roman"/>
          <w:sz w:val="16"/>
          <w:szCs w:val="16"/>
          <w:lang w:val="uk-UA"/>
        </w:rPr>
      </w:pPr>
    </w:p>
    <w:p w:rsidR="00560703" w:rsidRPr="00F76AEC" w:rsidRDefault="00560703" w:rsidP="00560703">
      <w:pPr>
        <w:pStyle w:val="HTML"/>
        <w:widowControl w:val="0"/>
        <w:numPr>
          <w:ilvl w:val="0"/>
          <w:numId w:val="37"/>
        </w:numPr>
        <w:tabs>
          <w:tab w:val="left" w:pos="567"/>
        </w:tabs>
        <w:ind w:left="0" w:right="0" w:firstLine="0"/>
        <w:rPr>
          <w:rFonts w:ascii="Times New Roman" w:hAnsi="Times New Roman" w:cs="Times New Roman"/>
          <w:i/>
          <w:sz w:val="22"/>
          <w:szCs w:val="22"/>
          <w:lang w:val="uk-UA"/>
        </w:rPr>
      </w:pPr>
      <w:r w:rsidRPr="00F76AEC">
        <w:rPr>
          <w:rFonts w:ascii="Times New Roman" w:hAnsi="Times New Roman" w:cs="Times New Roman"/>
        </w:rPr>
        <w:fldChar w:fldCharType="begin"/>
      </w:r>
      <w:r w:rsidRPr="00F76AEC">
        <w:rPr>
          <w:rFonts w:ascii="Times New Roman" w:hAnsi="Times New Roman" w:cs="Times New Roman"/>
          <w:lang w:val="uk-UA"/>
        </w:rPr>
        <w:instrText xml:space="preserve"> </w:instrText>
      </w:r>
      <w:r w:rsidRPr="00F76AEC">
        <w:rPr>
          <w:rFonts w:ascii="Times New Roman" w:hAnsi="Times New Roman" w:cs="Times New Roman"/>
          <w:lang w:val="en-US"/>
        </w:rPr>
        <w:instrText>HYPERLINK</w:instrText>
      </w:r>
      <w:r w:rsidRPr="00F76AEC">
        <w:rPr>
          <w:rFonts w:ascii="Times New Roman" w:hAnsi="Times New Roman" w:cs="Times New Roman"/>
          <w:lang w:val="uk-UA"/>
        </w:rPr>
        <w:instrText xml:space="preserve"> "</w:instrText>
      </w:r>
      <w:r w:rsidRPr="00F76AEC">
        <w:rPr>
          <w:rFonts w:ascii="Times New Roman" w:hAnsi="Times New Roman" w:cs="Times New Roman"/>
          <w:lang w:val="en-US"/>
        </w:rPr>
        <w:instrText>file</w:instrText>
      </w:r>
      <w:r w:rsidRPr="00F76AEC">
        <w:rPr>
          <w:rFonts w:ascii="Times New Roman" w:hAnsi="Times New Roman" w:cs="Times New Roman"/>
          <w:lang w:val="uk-UA"/>
        </w:rPr>
        <w:instrText>:///</w:instrText>
      </w:r>
      <w:r w:rsidRPr="00F76AEC">
        <w:rPr>
          <w:rFonts w:ascii="Times New Roman" w:hAnsi="Times New Roman" w:cs="Times New Roman"/>
          <w:lang w:val="en-US"/>
        </w:rPr>
        <w:instrText>C</w:instrText>
      </w:r>
      <w:r w:rsidRPr="00F76AEC">
        <w:rPr>
          <w:rFonts w:ascii="Times New Roman" w:hAnsi="Times New Roman" w:cs="Times New Roman"/>
          <w:lang w:val="uk-UA"/>
        </w:rPr>
        <w:instrText>:\\</w:instrText>
      </w:r>
      <w:r w:rsidRPr="00F76AEC">
        <w:rPr>
          <w:rFonts w:ascii="Times New Roman" w:hAnsi="Times New Roman" w:cs="Times New Roman"/>
          <w:lang w:val="en-US"/>
        </w:rPr>
        <w:instrText>Users</w:instrText>
      </w:r>
      <w:r w:rsidRPr="00F76AEC">
        <w:rPr>
          <w:rFonts w:ascii="Times New Roman" w:hAnsi="Times New Roman" w:cs="Times New Roman"/>
          <w:lang w:val="uk-UA"/>
        </w:rPr>
        <w:instrText>\\</w:instrText>
      </w:r>
      <w:r w:rsidRPr="00F76AEC">
        <w:rPr>
          <w:rFonts w:ascii="Times New Roman" w:hAnsi="Times New Roman" w:cs="Times New Roman"/>
          <w:lang w:val="en-US"/>
        </w:rPr>
        <w:instrText>User</w:instrText>
      </w:r>
      <w:r w:rsidRPr="00F76AEC">
        <w:rPr>
          <w:rFonts w:ascii="Times New Roman" w:hAnsi="Times New Roman" w:cs="Times New Roman"/>
          <w:lang w:val="uk-UA"/>
        </w:rPr>
        <w:instrText>\\</w:instrText>
      </w:r>
      <w:r w:rsidRPr="00F76AEC">
        <w:rPr>
          <w:rFonts w:ascii="Times New Roman" w:hAnsi="Times New Roman" w:cs="Times New Roman"/>
          <w:lang w:val="en-US"/>
        </w:rPr>
        <w:instrText>Desktop</w:instrText>
      </w:r>
      <w:r w:rsidRPr="00F76AEC">
        <w:rPr>
          <w:rFonts w:ascii="Times New Roman" w:hAnsi="Times New Roman" w:cs="Times New Roman"/>
          <w:lang w:val="uk-UA"/>
        </w:rPr>
        <w:instrText>\\23.16-17.03\\нові%20(1).</w:instrText>
      </w:r>
      <w:r w:rsidRPr="00F76AEC">
        <w:rPr>
          <w:rFonts w:ascii="Times New Roman" w:hAnsi="Times New Roman" w:cs="Times New Roman"/>
          <w:lang w:val="en-US"/>
        </w:rPr>
        <w:instrText>docx</w:instrText>
      </w:r>
      <w:r w:rsidRPr="00F76AEC">
        <w:rPr>
          <w:rFonts w:ascii="Times New Roman" w:hAnsi="Times New Roman" w:cs="Times New Roman"/>
          <w:lang w:val="uk-UA"/>
        </w:rPr>
        <w:instrText>" \</w:instrText>
      </w:r>
      <w:r w:rsidRPr="00F76AEC">
        <w:rPr>
          <w:rFonts w:ascii="Times New Roman" w:hAnsi="Times New Roman" w:cs="Times New Roman"/>
          <w:lang w:val="en-US"/>
        </w:rPr>
        <w:instrText>l</w:instrText>
      </w:r>
      <w:r w:rsidRPr="00F76AEC">
        <w:rPr>
          <w:rFonts w:ascii="Times New Roman" w:hAnsi="Times New Roman" w:cs="Times New Roman"/>
          <w:lang w:val="uk-UA"/>
        </w:rPr>
        <w:instrText xml:space="preserve"> "_</w:instrText>
      </w:r>
      <w:r w:rsidRPr="00F76AEC">
        <w:rPr>
          <w:rFonts w:ascii="Times New Roman" w:hAnsi="Times New Roman" w:cs="Times New Roman"/>
          <w:lang w:val="en-US"/>
        </w:rPr>
        <w:instrText>Toc</w:instrText>
      </w:r>
      <w:r w:rsidRPr="00F76AEC">
        <w:rPr>
          <w:rFonts w:ascii="Times New Roman" w:hAnsi="Times New Roman" w:cs="Times New Roman"/>
          <w:lang w:val="uk-UA"/>
        </w:rPr>
        <w:instrText xml:space="preserve">130913502" </w:instrText>
      </w:r>
      <w:r w:rsidRPr="00F76AEC">
        <w:rPr>
          <w:rFonts w:ascii="Times New Roman" w:hAnsi="Times New Roman" w:cs="Times New Roman"/>
        </w:rPr>
        <w:fldChar w:fldCharType="separate"/>
      </w:r>
      <w:r w:rsidRPr="00F76AEC">
        <w:rPr>
          <w:rFonts w:ascii="Times New Roman" w:hAnsi="Times New Roman" w:cs="Times New Roman"/>
          <w:sz w:val="22"/>
          <w:szCs w:val="22"/>
          <w:lang w:val="uk-UA"/>
        </w:rPr>
        <w:t xml:space="preserve">Халак В. І., Денисюк О. В., Семяшкіна А. О., Чегорка П. Т., Маршалкіна Т. В. </w:t>
      </w:r>
      <w:r w:rsidRPr="00F76AEC">
        <w:rPr>
          <w:rFonts w:ascii="Times New Roman" w:eastAsia="Arial,Bold" w:hAnsi="Times New Roman" w:cs="Times New Roman"/>
          <w:sz w:val="22"/>
          <w:szCs w:val="22"/>
          <w:lang w:val="uk-UA"/>
        </w:rPr>
        <w:t xml:space="preserve">Сіра українська порода великої рогатої худоби: показники росту та їх зв'язок з деякими ознаками інтер’єра. </w:t>
      </w:r>
      <w:r w:rsidRPr="00F76AEC">
        <w:rPr>
          <w:rFonts w:ascii="Times New Roman" w:hAnsi="Times New Roman" w:cs="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Pr="00F76AEC">
        <w:rPr>
          <w:rFonts w:ascii="Times New Roman" w:hAnsi="Times New Roman" w:cs="Times New Roman"/>
          <w:sz w:val="22"/>
          <w:szCs w:val="22"/>
          <w:lang w:val="uk-UA"/>
        </w:rPr>
        <w:t>матеріали міжнар. наук.-практ. інтернет-конф. молодих учених і спеціалістів (Дніпро,16–17 берез. 2023 р.).  ДУ ІЗК НААН Дніпро, 2023. С. 292–293.</w:t>
      </w:r>
      <w:r w:rsidRPr="00F76AEC">
        <w:rPr>
          <w:rFonts w:ascii="Times New Roman" w:hAnsi="Times New Roman" w:cs="Times New Roman"/>
          <w:i/>
          <w:iCs/>
          <w:sz w:val="22"/>
          <w:szCs w:val="22"/>
          <w:lang w:val="uk-UA"/>
        </w:rPr>
        <w:t xml:space="preserve"> </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rPr>
        <w:fldChar w:fldCharType="end"/>
      </w:r>
      <w:r w:rsidRPr="00F76AEC">
        <w:rPr>
          <w:rFonts w:ascii="Times New Roman" w:eastAsia="Arial,Italic" w:hAnsi="Times New Roman"/>
          <w:i/>
          <w:iCs/>
          <w:sz w:val="20"/>
          <w:szCs w:val="20"/>
          <w:lang w:val="uk-UA"/>
        </w:rPr>
        <w:t>В роботі наведено результати дослідження показників росту бугайців сірої української породи,</w:t>
      </w:r>
      <w:r w:rsidR="005E39D5">
        <w:rPr>
          <w:rFonts w:ascii="Times New Roman" w:eastAsia="Arial,Italic" w:hAnsi="Times New Roman"/>
          <w:i/>
          <w:iCs/>
          <w:sz w:val="20"/>
          <w:szCs w:val="20"/>
          <w:lang w:val="uk-UA"/>
        </w:rPr>
        <w:t xml:space="preserve"> </w:t>
      </w:r>
      <w:r w:rsidRPr="00F76AEC">
        <w:rPr>
          <w:rFonts w:ascii="Times New Roman" w:eastAsia="Arial,Italic" w:hAnsi="Times New Roman"/>
          <w:i/>
          <w:iCs/>
          <w:sz w:val="20"/>
          <w:szCs w:val="20"/>
          <w:lang w:val="uk-UA"/>
        </w:rPr>
        <w:t xml:space="preserve">деяких ознак інтер’єру, а також розраховано рівень кореляційних зв'язків між ознаками. Установлено, </w:t>
      </w:r>
      <w:r w:rsidRPr="00F76AEC">
        <w:rPr>
          <w:rFonts w:ascii="Times New Roman" w:eastAsia="Arial,Italic" w:hAnsi="Times New Roman"/>
          <w:i/>
          <w:iCs/>
          <w:sz w:val="20"/>
          <w:szCs w:val="20"/>
          <w:lang w:val="uk-UA"/>
        </w:rPr>
        <w:lastRenderedPageBreak/>
        <w:t xml:space="preserve">що вміст загального білка у бугайців сірої української породи відповідають фізіологічній нормі клінічно здорових тварин.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1720D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lang w:val="uk-UA"/>
        </w:rPr>
      </w:pPr>
      <w:hyperlink r:id="rId63" w:anchor="_Toc130913504" w:history="1">
        <w:r w:rsidR="00560703" w:rsidRPr="00F76AEC">
          <w:rPr>
            <w:rFonts w:ascii="Times New Roman" w:hAnsi="Times New Roman"/>
            <w:iCs/>
            <w:sz w:val="22"/>
            <w:szCs w:val="22"/>
          </w:rPr>
          <w:t xml:space="preserve">Халак В. І., Гутий Б. В., Церенюк О. М., </w:t>
        </w:r>
        <w:r w:rsidR="00560703" w:rsidRPr="00F76AEC">
          <w:rPr>
            <w:rFonts w:ascii="Times New Roman" w:hAnsi="Times New Roman"/>
            <w:sz w:val="22"/>
            <w:szCs w:val="22"/>
          </w:rPr>
          <w:t xml:space="preserve">Гришина Л. П., </w:t>
        </w:r>
        <w:r w:rsidR="00560703" w:rsidRPr="00F76AEC">
          <w:rPr>
            <w:rFonts w:ascii="Times New Roman" w:hAnsi="Times New Roman"/>
            <w:sz w:val="22"/>
            <w:szCs w:val="22"/>
            <w:shd w:val="clear" w:color="auto" w:fill="FFFFFF"/>
          </w:rPr>
          <w:t>Хмельова О. B.</w:t>
        </w:r>
        <w:r w:rsidR="00560703" w:rsidRPr="00F76AEC">
          <w:rPr>
            <w:rFonts w:ascii="Times New Roman" w:hAnsi="Times New Roman"/>
            <w:sz w:val="22"/>
            <w:szCs w:val="22"/>
            <w:shd w:val="clear" w:color="auto" w:fill="FFFFFF"/>
            <w:lang w:val="uk-UA"/>
          </w:rPr>
          <w:t xml:space="preserve"> </w:t>
        </w:r>
        <w:r w:rsidR="00560703" w:rsidRPr="00F76AEC">
          <w:rPr>
            <w:rFonts w:ascii="Times New Roman" w:hAnsi="Times New Roman"/>
            <w:sz w:val="22"/>
            <w:szCs w:val="22"/>
          </w:rPr>
          <w:t>Сівяс – ефективний метод оцінки та відбору високопродуктивних свиноматок за відтворювальними якостями</w:t>
        </w:r>
        <w:r w:rsidR="00560703" w:rsidRPr="00F76AEC">
          <w:rPr>
            <w:rFonts w:ascii="Times New Roman" w:hAnsi="Times New Roman"/>
            <w:sz w:val="22"/>
            <w:szCs w:val="22"/>
            <w:lang w:val="uk-UA"/>
          </w:rPr>
          <w:t xml:space="preserve">. </w:t>
        </w:r>
        <w:r w:rsidR="00560703" w:rsidRPr="00F76AEC">
          <w:rPr>
            <w:rFonts w:ascii="Times New Roman" w:hAnsi="Times New Roman"/>
            <w:i/>
            <w:sz w:val="22"/>
            <w:szCs w:val="22"/>
            <w:lang w:val="uk-UA"/>
          </w:rPr>
          <w:t xml:space="preserve">Вклад наукових інвестицій у розвиток агропромислового комплексу в умовах обмеженого ресурсного забезпечення та флуктуацій клімату: </w:t>
        </w:r>
        <w:r w:rsidR="00560703" w:rsidRPr="00F76AEC">
          <w:rPr>
            <w:rFonts w:ascii="Times New Roman" w:hAnsi="Times New Roman"/>
            <w:sz w:val="22"/>
            <w:szCs w:val="22"/>
            <w:lang w:val="uk-UA"/>
          </w:rPr>
          <w:t>матеріали міжнар. наук.-практ. інтернет-конф. молодих учених і спеціалістів (Дніпро,16–17 берез. 2023 р.). ДУ ІЗК НААН Дніпро, 2023. С. 296–298.</w:t>
        </w:r>
      </w:hyperlink>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lang w:val="uk-UA"/>
        </w:rPr>
        <w:t xml:space="preserve">В роботі наведено результати дослідження відтворювальних якостей свиноматок різної племінної цінності за селекційним індексом відтворювальних якостей свиноматки (СІВЯС) та розрахунку економічної ефективності їх використання. </w:t>
      </w:r>
      <w:r w:rsidRPr="00F76AEC">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325303E3" wp14:editId="35C8E831">
                <wp:simplePos x="0" y="0"/>
                <wp:positionH relativeFrom="column">
                  <wp:posOffset>-2687955</wp:posOffset>
                </wp:positionH>
                <wp:positionV relativeFrom="paragraph">
                  <wp:posOffset>121920</wp:posOffset>
                </wp:positionV>
                <wp:extent cx="2286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wps:spPr>
                      <wps:txbx>
                        <w:txbxContent>
                          <w:p w:rsidR="001720D3" w:rsidRDefault="001720D3" w:rsidP="00560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211.65pt;margin-top:9.6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" stroked="f">
                <v:textbox>
                  <w:txbxContent>
                    <w:p w:rsidR="00116175" w:rsidRDefault="00116175" w:rsidP="00560703"/>
                  </w:txbxContent>
                </v:textbox>
              </v:shape>
            </w:pict>
          </mc:Fallback>
        </mc:AlternateContent>
      </w:r>
      <w:r w:rsidRPr="00F76AEC">
        <w:rPr>
          <w:rFonts w:ascii="Times New Roman" w:hAnsi="Times New Roman"/>
          <w:i/>
          <w:sz w:val="20"/>
          <w:szCs w:val="20"/>
          <w:lang w:val="uk-UA" w:eastAsia="ru-RU"/>
        </w:rPr>
        <w:t>Установлено,</w:t>
      </w:r>
      <w:r w:rsidR="005E39D5">
        <w:rPr>
          <w:rFonts w:ascii="Times New Roman" w:hAnsi="Times New Roman"/>
          <w:i/>
          <w:sz w:val="20"/>
          <w:szCs w:val="20"/>
          <w:lang w:val="uk-UA" w:eastAsia="ru-RU"/>
        </w:rPr>
        <w:t xml:space="preserve"> </w:t>
      </w:r>
      <w:r w:rsidRPr="00F76AEC">
        <w:rPr>
          <w:rFonts w:ascii="Times New Roman" w:hAnsi="Times New Roman"/>
          <w:i/>
          <w:sz w:val="20"/>
          <w:szCs w:val="20"/>
          <w:lang w:val="uk-UA" w:eastAsia="ru-RU"/>
        </w:rPr>
        <w:t xml:space="preserve">що свиноматки великої білої породи підконтрольної популяції за багатоплідністю та масою гнізда на час відлучення у віці 60 діб належать до І класу та класу «еліта». </w:t>
      </w:r>
    </w:p>
    <w:p w:rsidR="00560703" w:rsidRPr="00F76AEC" w:rsidRDefault="00560703" w:rsidP="006515B7">
      <w:pPr>
        <w:widowControl w:val="0"/>
        <w:tabs>
          <w:tab w:val="num" w:pos="0"/>
        </w:tabs>
        <w:autoSpaceDE w:val="0"/>
        <w:autoSpaceDN w:val="0"/>
        <w:adjustRightInd w:val="0"/>
        <w:spacing w:after="0"/>
        <w:ind w:right="0"/>
        <w:rPr>
          <w:rFonts w:ascii="Times New Roman" w:hAnsi="Times New Roman"/>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lang w:val="uk-UA"/>
        </w:rPr>
      </w:pPr>
      <w:r w:rsidRPr="00F76AEC">
        <w:rPr>
          <w:rFonts w:ascii="Times New Roman" w:hAnsi="Times New Roman"/>
          <w:spacing w:val="-20"/>
          <w:sz w:val="22"/>
          <w:szCs w:val="22"/>
        </w:rPr>
        <w:t>Десятник Л. М., Шевченко М. С., Артеменко</w:t>
      </w:r>
      <w:r w:rsidRPr="00F76AEC">
        <w:rPr>
          <w:rFonts w:ascii="Times New Roman" w:hAnsi="Times New Roman"/>
          <w:spacing w:val="-20"/>
          <w:sz w:val="22"/>
          <w:szCs w:val="22"/>
          <w:lang w:val="uk-UA"/>
        </w:rPr>
        <w:t xml:space="preserve"> </w:t>
      </w:r>
      <w:r w:rsidRPr="00F76AEC">
        <w:rPr>
          <w:rFonts w:ascii="Times New Roman" w:hAnsi="Times New Roman"/>
          <w:spacing w:val="-20"/>
          <w:sz w:val="22"/>
          <w:szCs w:val="22"/>
        </w:rPr>
        <w:t>С.</w:t>
      </w:r>
      <w:r w:rsidRPr="00F76AEC">
        <w:rPr>
          <w:rFonts w:ascii="Times New Roman" w:hAnsi="Times New Roman"/>
          <w:spacing w:val="-20"/>
          <w:sz w:val="22"/>
          <w:szCs w:val="22"/>
          <w:lang w:val="uk-UA"/>
        </w:rPr>
        <w:t xml:space="preserve"> </w:t>
      </w:r>
      <w:r w:rsidRPr="00F76AEC">
        <w:rPr>
          <w:rFonts w:ascii="Times New Roman" w:hAnsi="Times New Roman"/>
          <w:spacing w:val="-20"/>
          <w:sz w:val="22"/>
          <w:szCs w:val="22"/>
        </w:rPr>
        <w:t>Ф.</w:t>
      </w:r>
      <w:r w:rsidRPr="00F76AEC">
        <w:rPr>
          <w:rFonts w:ascii="Times New Roman" w:hAnsi="Times New Roman"/>
          <w:sz w:val="22"/>
          <w:szCs w:val="22"/>
        </w:rPr>
        <w:t xml:space="preserve"> </w:t>
      </w:r>
      <w:r w:rsidRPr="00F76AEC">
        <w:rPr>
          <w:rFonts w:ascii="Times New Roman" w:hAnsi="Times New Roman"/>
          <w:spacing w:val="-8"/>
          <w:sz w:val="22"/>
          <w:szCs w:val="22"/>
        </w:rPr>
        <w:t xml:space="preserve">Науково обґрунтовані сівозміни – основа сталого зростання продуктивності землеробства Степу. </w:t>
      </w:r>
      <w:r w:rsidRPr="00F76AEC">
        <w:rPr>
          <w:rFonts w:ascii="Times New Roman" w:hAnsi="Times New Roman"/>
          <w:i/>
          <w:sz w:val="22"/>
          <w:szCs w:val="22"/>
          <w:lang w:val="uk-UA"/>
        </w:rPr>
        <w:t>Науково-інноваційний розвиток агровиробництва як запорука продовольчої безпеки України: вчора, сьогодні, завтра:</w:t>
      </w:r>
      <w:r w:rsidRPr="00F76AEC">
        <w:rPr>
          <w:rFonts w:ascii="Times New Roman" w:hAnsi="Times New Roman"/>
          <w:sz w:val="22"/>
          <w:szCs w:val="22"/>
          <w:lang w:val="uk-UA"/>
        </w:rPr>
        <w:t xml:space="preserve"> матеріали ІІІ всеукр. наук.-практ. конф., Київ, 19–20 квіт. 2023 р. / НААН, ННСГБ, Ін-т історії аграр. науки, освіти та техніки, Ін-т СГ Північного Сходу НААН. Вінниця, ТОВ «ТВОРИ», 2023. С. 28–30.</w:t>
      </w:r>
    </w:p>
    <w:p w:rsidR="00560703" w:rsidRPr="00F76AEC" w:rsidRDefault="00560703" w:rsidP="006515B7">
      <w:pPr>
        <w:widowControl w:val="0"/>
        <w:tabs>
          <w:tab w:val="left"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lang w:val="uk-UA"/>
        </w:rPr>
        <w:t xml:space="preserve">Використання науково обґрунтованих сівозмін є важливою складовою інноваційного розвитку аграрного виробництва України, що дозволяє отримувати високі і стабільні урожаї, підвищувати рентабельність виробництва сільськогосподарської продукції, відновлювати родючість ґрунтів. Залежно від спеціалізації виробництва розроблені </w:t>
      </w:r>
      <w:r w:rsidR="001D7F6D">
        <w:rPr>
          <w:rFonts w:ascii="Times New Roman" w:hAnsi="Times New Roman"/>
          <w:i/>
          <w:sz w:val="20"/>
          <w:szCs w:val="20"/>
          <w:lang w:val="uk-UA"/>
        </w:rPr>
        <w:t>ефективні сівозміни, як коротко</w:t>
      </w:r>
      <w:r w:rsidRPr="00F76AEC">
        <w:rPr>
          <w:rFonts w:ascii="Times New Roman" w:hAnsi="Times New Roman"/>
          <w:i/>
          <w:sz w:val="20"/>
          <w:szCs w:val="20"/>
          <w:lang w:val="uk-UA"/>
        </w:rPr>
        <w:t>ротаційні (</w:t>
      </w:r>
      <w:r w:rsidRPr="00F76AEC">
        <w:rPr>
          <w:rFonts w:ascii="Times New Roman" w:hAnsi="Times New Roman"/>
          <w:i/>
          <w:spacing w:val="-4"/>
          <w:sz w:val="20"/>
          <w:szCs w:val="20"/>
          <w:lang w:val="uk-UA"/>
        </w:rPr>
        <w:t>3-5 полів), так і багатопільні (6-8 полів)</w:t>
      </w:r>
      <w:r w:rsidRPr="00F76AEC">
        <w:rPr>
          <w:rFonts w:ascii="Times New Roman" w:hAnsi="Times New Roman"/>
          <w:i/>
          <w:sz w:val="20"/>
          <w:szCs w:val="20"/>
          <w:lang w:val="uk-UA"/>
        </w:rPr>
        <w:t>, застосування яких дозволяє виробляти конкурентоздатну аграрну продукцію.</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lang w:val="uk-UA"/>
        </w:rPr>
      </w:pPr>
      <w:r w:rsidRPr="00F76AEC">
        <w:rPr>
          <w:rFonts w:ascii="Times New Roman" w:hAnsi="Times New Roman"/>
          <w:sz w:val="22"/>
          <w:szCs w:val="22"/>
          <w:shd w:val="clear" w:color="auto" w:fill="FFFFFF"/>
          <w:lang w:val="uk-UA"/>
        </w:rPr>
        <w:t>Халак В. І.</w:t>
      </w:r>
      <w:r w:rsidRPr="00F76AEC">
        <w:rPr>
          <w:rFonts w:ascii="Times New Roman" w:hAnsi="Times New Roman"/>
          <w:bCs/>
          <w:sz w:val="22"/>
          <w:szCs w:val="22"/>
          <w:lang w:val="uk-UA"/>
        </w:rPr>
        <w:t xml:space="preserve"> Індекс Ліві – інноваційний метод оцінки кнурів-плідників та свиноматок за відгодівельними якостями їх </w:t>
      </w:r>
      <w:r w:rsidRPr="00F76AEC">
        <w:rPr>
          <w:rFonts w:ascii="Times New Roman" w:hAnsi="Times New Roman"/>
          <w:bCs/>
          <w:sz w:val="22"/>
          <w:szCs w:val="22"/>
          <w:lang w:val="uk-UA"/>
        </w:rPr>
        <w:lastRenderedPageBreak/>
        <w:t>потомства.</w:t>
      </w:r>
      <w:r w:rsidRPr="00F76AEC">
        <w:rPr>
          <w:rFonts w:ascii="Times New Roman" w:hAnsi="Times New Roman"/>
          <w:sz w:val="22"/>
          <w:szCs w:val="22"/>
          <w:lang w:val="uk-UA"/>
        </w:rPr>
        <w:t xml:space="preserve"> </w:t>
      </w:r>
      <w:r w:rsidRPr="00F76AEC">
        <w:rPr>
          <w:rFonts w:ascii="Times New Roman" w:hAnsi="Times New Roman"/>
          <w:i/>
          <w:sz w:val="22"/>
          <w:szCs w:val="22"/>
          <w:lang w:val="uk-UA"/>
        </w:rPr>
        <w:t>Науково-інноваційний розвиток агровиробництва як запорука продовольчої безпеки України: вчора, сьогодні, завтра:</w:t>
      </w:r>
      <w:r w:rsidRPr="00F76AEC">
        <w:rPr>
          <w:rFonts w:ascii="Times New Roman" w:hAnsi="Times New Roman"/>
          <w:sz w:val="22"/>
          <w:szCs w:val="22"/>
          <w:lang w:val="uk-UA"/>
        </w:rPr>
        <w:t xml:space="preserve"> матеріали ІІІ </w:t>
      </w:r>
      <w:r w:rsidR="001D7F6D">
        <w:rPr>
          <w:rFonts w:ascii="Times New Roman" w:hAnsi="Times New Roman"/>
          <w:sz w:val="22"/>
          <w:szCs w:val="22"/>
          <w:lang w:val="uk-UA"/>
        </w:rPr>
        <w:t>всеукр. наук.-практ. конф.</w:t>
      </w:r>
      <w:r w:rsidRPr="00F76AEC">
        <w:rPr>
          <w:rFonts w:ascii="Times New Roman" w:hAnsi="Times New Roman"/>
          <w:sz w:val="22"/>
          <w:szCs w:val="22"/>
          <w:lang w:val="uk-UA"/>
        </w:rPr>
        <w:t>, Київ, 19–20 квіт. 2023 р. / НААН, ННСГБ, Ін-т історії аграр. науки, освіти та техніки, Ін-т СГ Північного Сходу НААН. Вінниця, ТОВ «ТВОРИ», 2023. С. 54–56</w:t>
      </w:r>
      <w:r w:rsidRPr="00F76AEC">
        <w:rPr>
          <w:rFonts w:ascii="Times New Roman" w:hAnsi="Times New Roman"/>
          <w:lang w:val="uk-UA"/>
        </w:rPr>
        <w:t>.</w:t>
      </w:r>
      <w:bookmarkStart w:id="0" w:name="_Hlk130755836"/>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bCs/>
          <w:i/>
          <w:sz w:val="20"/>
          <w:szCs w:val="20"/>
          <w:lang w:val="uk-UA"/>
        </w:rPr>
        <w:t xml:space="preserve">Досліджено </w:t>
      </w:r>
      <w:bookmarkEnd w:id="0"/>
      <w:r w:rsidRPr="00F76AEC">
        <w:rPr>
          <w:rFonts w:ascii="Times New Roman" w:hAnsi="Times New Roman"/>
          <w:i/>
          <w:sz w:val="20"/>
          <w:szCs w:val="20"/>
          <w:lang w:val="uk-UA"/>
        </w:rPr>
        <w:t>відгодівельні і м’ясні якості молодняку свиней різної внутріпородної диференціації за індексом Ліві, визначено критерії відбору високопродуктивних тварин основного стада</w:t>
      </w:r>
      <w:r w:rsidRPr="00F76AEC">
        <w:rPr>
          <w:rFonts w:ascii="Times New Roman" w:hAnsi="Times New Roman"/>
          <w:bCs/>
          <w:i/>
          <w:sz w:val="20"/>
          <w:szCs w:val="20"/>
          <w:lang w:val="uk-UA"/>
        </w:rPr>
        <w:t xml:space="preserve">. Установлено, що </w:t>
      </w:r>
      <w:r w:rsidRPr="00F76AEC">
        <w:rPr>
          <w:rFonts w:ascii="Times New Roman" w:hAnsi="Times New Roman"/>
          <w:i/>
          <w:sz w:val="20"/>
          <w:szCs w:val="20"/>
          <w:lang w:val="uk-UA"/>
        </w:rPr>
        <w:t xml:space="preserve">молодняк свиней І піддослідної групи </w:t>
      </w:r>
      <w:r w:rsidRPr="00F76AEC">
        <w:rPr>
          <w:rFonts w:ascii="Times New Roman" w:hAnsi="Times New Roman"/>
          <w:bCs/>
          <w:i/>
          <w:sz w:val="20"/>
          <w:szCs w:val="20"/>
          <w:lang w:val="uk-UA"/>
        </w:rPr>
        <w:t xml:space="preserve">(ІЛ=40,19-41,64) </w:t>
      </w:r>
      <w:r w:rsidRPr="00F76AEC">
        <w:rPr>
          <w:rFonts w:ascii="Times New Roman" w:hAnsi="Times New Roman"/>
          <w:i/>
          <w:sz w:val="20"/>
          <w:szCs w:val="20"/>
          <w:lang w:val="uk-UA"/>
        </w:rPr>
        <w:t xml:space="preserve">переважає ровесників ІІ </w:t>
      </w:r>
      <w:r w:rsidRPr="00F76AEC">
        <w:rPr>
          <w:rFonts w:ascii="Times New Roman" w:hAnsi="Times New Roman"/>
          <w:bCs/>
          <w:i/>
          <w:sz w:val="20"/>
          <w:szCs w:val="20"/>
          <w:lang w:val="uk-UA"/>
        </w:rPr>
        <w:t xml:space="preserve">(ІЛ=36,43-40,14) </w:t>
      </w:r>
      <w:r w:rsidRPr="00F76AEC">
        <w:rPr>
          <w:rFonts w:ascii="Times New Roman" w:hAnsi="Times New Roman"/>
          <w:i/>
          <w:sz w:val="20"/>
          <w:szCs w:val="20"/>
          <w:lang w:val="uk-UA"/>
        </w:rPr>
        <w:t xml:space="preserve">за середньодобовим приростом живої маси, віком досягнення живої маси </w:t>
      </w:r>
      <w:smartTag w:uri="urn:schemas-microsoft-com:office:smarttags" w:element="metricconverter">
        <w:smartTagPr>
          <w:attr w:name="ProductID" w:val="100 кг"/>
        </w:smartTagPr>
        <w:r w:rsidRPr="00F76AEC">
          <w:rPr>
            <w:rFonts w:ascii="Times New Roman" w:hAnsi="Times New Roman"/>
            <w:i/>
            <w:sz w:val="20"/>
            <w:szCs w:val="20"/>
            <w:lang w:val="uk-UA"/>
          </w:rPr>
          <w:t>100 кг</w:t>
        </w:r>
      </w:smartTag>
      <w:r w:rsidRPr="00F76AEC">
        <w:rPr>
          <w:rFonts w:ascii="Times New Roman" w:hAnsi="Times New Roman"/>
          <w:i/>
          <w:sz w:val="20"/>
          <w:szCs w:val="20"/>
          <w:lang w:val="uk-UA"/>
        </w:rPr>
        <w:t xml:space="preserve">, </w:t>
      </w:r>
      <w:r w:rsidRPr="00F76AEC">
        <w:rPr>
          <w:rFonts w:ascii="Times New Roman" w:hAnsi="Times New Roman"/>
          <w:i/>
          <w:iCs/>
          <w:sz w:val="20"/>
          <w:szCs w:val="20"/>
          <w:lang w:val="uk-UA"/>
        </w:rPr>
        <w:t xml:space="preserve">товщиною шпику на рівні 6-7 грудних хребців та </w:t>
      </w:r>
      <w:r w:rsidRPr="00F76AEC">
        <w:rPr>
          <w:rFonts w:ascii="Times New Roman" w:hAnsi="Times New Roman"/>
          <w:i/>
          <w:sz w:val="20"/>
          <w:szCs w:val="20"/>
          <w:lang w:val="uk-UA"/>
        </w:rPr>
        <w:t>довжиною охолодженої туші в середньому на 4,09 %. К</w:t>
      </w:r>
      <w:r w:rsidRPr="00F76AEC">
        <w:rPr>
          <w:rFonts w:ascii="Times New Roman" w:hAnsi="Times New Roman"/>
          <w:bCs/>
          <w:i/>
          <w:sz w:val="20"/>
          <w:szCs w:val="20"/>
          <w:lang w:val="uk-UA"/>
        </w:rPr>
        <w:t xml:space="preserve">ритерієм відбору високопродуктивних тварин основного стада за </w:t>
      </w:r>
      <w:r w:rsidRPr="00F76AEC">
        <w:rPr>
          <w:rFonts w:ascii="Times New Roman" w:hAnsi="Times New Roman"/>
          <w:i/>
          <w:sz w:val="20"/>
          <w:szCs w:val="20"/>
          <w:lang w:val="uk-UA"/>
        </w:rPr>
        <w:t xml:space="preserve">абсолютними показниками відгодівельними і м’ясними якостями їх потомства є їх відповідність класу еліта, за індексом Ліві - </w:t>
      </w:r>
      <w:r w:rsidRPr="00F76AEC">
        <w:rPr>
          <w:rFonts w:ascii="Times New Roman" w:hAnsi="Times New Roman"/>
          <w:bCs/>
          <w:i/>
          <w:sz w:val="20"/>
          <w:szCs w:val="20"/>
          <w:lang w:val="uk-UA"/>
        </w:rPr>
        <w:t>40,19-41, 64 Бала.</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sz w:val="22"/>
          <w:szCs w:val="22"/>
          <w:lang w:val="uk-UA"/>
        </w:rPr>
      </w:pPr>
      <w:r w:rsidRPr="00F76AEC">
        <w:rPr>
          <w:rFonts w:ascii="Times New Roman" w:hAnsi="Times New Roman"/>
          <w:sz w:val="22"/>
          <w:szCs w:val="22"/>
        </w:rPr>
        <w:t>Гасанова І.</w:t>
      </w:r>
      <w:r w:rsidRPr="00F76AEC">
        <w:rPr>
          <w:rFonts w:ascii="Times New Roman" w:hAnsi="Times New Roman"/>
          <w:sz w:val="22"/>
          <w:szCs w:val="22"/>
          <w:lang w:val="uk-UA"/>
        </w:rPr>
        <w:t xml:space="preserve"> </w:t>
      </w:r>
      <w:r w:rsidRPr="00F76AEC">
        <w:rPr>
          <w:rFonts w:ascii="Times New Roman" w:hAnsi="Times New Roman"/>
          <w:sz w:val="22"/>
          <w:szCs w:val="22"/>
        </w:rPr>
        <w:t xml:space="preserve">І. Ефективність захисту посівів пшениці озимої від клопа-черепашки. </w:t>
      </w:r>
      <w:r w:rsidRPr="00F76AEC">
        <w:rPr>
          <w:rFonts w:ascii="Times New Roman" w:hAnsi="Times New Roman"/>
          <w:i/>
          <w:sz w:val="22"/>
          <w:szCs w:val="22"/>
        </w:rPr>
        <w:t>Селекція, генетика та технології вирощування сільськогосподарських культур:</w:t>
      </w:r>
      <w:r w:rsidR="00FD418E">
        <w:rPr>
          <w:rFonts w:ascii="Times New Roman" w:hAnsi="Times New Roman"/>
          <w:sz w:val="22"/>
          <w:szCs w:val="22"/>
        </w:rPr>
        <w:t xml:space="preserve"> матеріали ХІ </w:t>
      </w:r>
      <w:r w:rsidR="00FD418E">
        <w:rPr>
          <w:rFonts w:ascii="Times New Roman" w:hAnsi="Times New Roman"/>
          <w:sz w:val="22"/>
          <w:szCs w:val="22"/>
          <w:lang w:val="uk-UA"/>
        </w:rPr>
        <w:t>м</w:t>
      </w:r>
      <w:r w:rsidRPr="00F76AEC">
        <w:rPr>
          <w:rFonts w:ascii="Times New Roman" w:hAnsi="Times New Roman"/>
          <w:sz w:val="22"/>
          <w:szCs w:val="22"/>
        </w:rPr>
        <w:t xml:space="preserve">іжнародної </w:t>
      </w:r>
      <w:r w:rsidR="00FD418E">
        <w:rPr>
          <w:rFonts w:ascii="Times New Roman" w:hAnsi="Times New Roman"/>
          <w:sz w:val="22"/>
          <w:szCs w:val="22"/>
          <w:lang w:val="uk-UA"/>
        </w:rPr>
        <w:t>наук</w:t>
      </w:r>
      <w:proofErr w:type="gramStart"/>
      <w:r w:rsidR="00FD418E">
        <w:rPr>
          <w:rFonts w:ascii="Times New Roman" w:hAnsi="Times New Roman"/>
          <w:sz w:val="22"/>
          <w:szCs w:val="22"/>
          <w:lang w:val="uk-UA"/>
        </w:rPr>
        <w:t>.-</w:t>
      </w:r>
      <w:proofErr w:type="gramEnd"/>
      <w:r w:rsidR="00FD418E">
        <w:rPr>
          <w:rFonts w:ascii="Times New Roman" w:hAnsi="Times New Roman"/>
          <w:sz w:val="22"/>
          <w:szCs w:val="22"/>
          <w:lang w:val="uk-UA"/>
        </w:rPr>
        <w:t xml:space="preserve">практ. конф. </w:t>
      </w:r>
      <w:r w:rsidRPr="00F76AEC">
        <w:rPr>
          <w:rFonts w:ascii="Times New Roman" w:hAnsi="Times New Roman"/>
          <w:sz w:val="22"/>
          <w:szCs w:val="22"/>
        </w:rPr>
        <w:t>молодих вчених і спеціалістів</w:t>
      </w:r>
      <w:r w:rsidR="00FD418E">
        <w:rPr>
          <w:rFonts w:ascii="Times New Roman" w:hAnsi="Times New Roman"/>
          <w:sz w:val="22"/>
          <w:szCs w:val="22"/>
          <w:lang w:val="uk-UA"/>
        </w:rPr>
        <w:t xml:space="preserve"> </w:t>
      </w:r>
      <w:r w:rsidR="00FD418E">
        <w:rPr>
          <w:rFonts w:ascii="Times New Roman" w:hAnsi="Times New Roman"/>
          <w:sz w:val="22"/>
          <w:szCs w:val="22"/>
          <w:lang w:val="uk-UA"/>
        </w:rPr>
        <w:br/>
      </w:r>
      <w:r w:rsidRPr="00F76AEC">
        <w:rPr>
          <w:rFonts w:ascii="Times New Roman" w:hAnsi="Times New Roman"/>
          <w:sz w:val="22"/>
          <w:szCs w:val="22"/>
        </w:rPr>
        <w:t>(с. Центральне, 21 квіт</w:t>
      </w:r>
      <w:r w:rsidRPr="00F76AEC">
        <w:rPr>
          <w:rFonts w:ascii="Times New Roman" w:hAnsi="Times New Roman"/>
          <w:sz w:val="22"/>
          <w:szCs w:val="22"/>
          <w:lang w:val="uk-UA"/>
        </w:rPr>
        <w:t>.</w:t>
      </w:r>
      <w:r w:rsidRPr="00F76AEC">
        <w:rPr>
          <w:rFonts w:ascii="Times New Roman" w:hAnsi="Times New Roman"/>
          <w:sz w:val="22"/>
          <w:szCs w:val="22"/>
        </w:rPr>
        <w:t xml:space="preserve"> 2023 р.) / НААН, МІП ім. В. М. Ремесла, М-во аграр. політики та прод. України, Укр. Ін.-т експертизи сортів рослин. 2023. С. 32. Електронний ресурс: </w:t>
      </w:r>
      <w:hyperlink r:id="rId64" w:history="1">
        <w:r w:rsidRPr="00F76AEC">
          <w:rPr>
            <w:rStyle w:val="a6"/>
            <w:rFonts w:ascii="Times New Roman" w:hAnsi="Times New Roman"/>
            <w:color w:val="auto"/>
            <w:sz w:val="22"/>
            <w:szCs w:val="22"/>
            <w:lang w:val="en-US"/>
          </w:rPr>
          <w:t>http</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confer</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uiesr</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sops</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gov</w:t>
        </w:r>
        <w:r w:rsidRPr="00F76AEC">
          <w:rPr>
            <w:rStyle w:val="a6"/>
            <w:rFonts w:ascii="Times New Roman" w:hAnsi="Times New Roman"/>
            <w:color w:val="auto"/>
            <w:sz w:val="22"/>
            <w:szCs w:val="22"/>
          </w:rPr>
          <w:t>.</w:t>
        </w:r>
        <w:r w:rsidRPr="00F76AEC">
          <w:rPr>
            <w:rStyle w:val="a6"/>
            <w:rFonts w:ascii="Times New Roman" w:hAnsi="Times New Roman"/>
            <w:color w:val="auto"/>
            <w:sz w:val="22"/>
            <w:szCs w:val="22"/>
            <w:lang w:val="en-US"/>
          </w:rPr>
          <w:t>ua</w:t>
        </w:r>
      </w:hyperlink>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lang w:val="uk-UA"/>
        </w:rPr>
        <w:t xml:space="preserve">На основі досліджень, проведених в ДУ Інститут зернових культур НААН, з’ясовано, що в роки значного розповсюдження в посівах пшениці озимої клопа-черепашки, застосування на початку молочної стиглості зерна бакових сумішей інсектициду піретроїдного ряду </w:t>
      </w:r>
      <w:r w:rsidR="008B67C1">
        <w:rPr>
          <w:rFonts w:ascii="Times New Roman" w:hAnsi="Times New Roman"/>
          <w:i/>
          <w:sz w:val="20"/>
          <w:szCs w:val="20"/>
          <w:lang w:val="uk-UA"/>
        </w:rPr>
        <w:t>К</w:t>
      </w:r>
      <w:r w:rsidRPr="00F76AEC">
        <w:rPr>
          <w:rFonts w:ascii="Times New Roman" w:hAnsi="Times New Roman"/>
          <w:i/>
          <w:sz w:val="20"/>
          <w:szCs w:val="20"/>
          <w:lang w:val="uk-UA"/>
        </w:rPr>
        <w:t>арате (5</w:t>
      </w:r>
      <w:r w:rsidRPr="00F76AEC">
        <w:rPr>
          <w:rFonts w:ascii="Times New Roman" w:hAnsi="Times New Roman"/>
          <w:i/>
          <w:sz w:val="20"/>
          <w:szCs w:val="20"/>
        </w:rPr>
        <w:t> </w:t>
      </w:r>
      <w:r w:rsidRPr="00F76AEC">
        <w:rPr>
          <w:rFonts w:ascii="Times New Roman" w:hAnsi="Times New Roman"/>
          <w:i/>
          <w:sz w:val="20"/>
          <w:szCs w:val="20"/>
          <w:lang w:val="uk-UA"/>
        </w:rPr>
        <w:t>%</w:t>
      </w:r>
      <w:r w:rsidRPr="00F76AEC">
        <w:rPr>
          <w:rFonts w:ascii="Times New Roman" w:hAnsi="Times New Roman"/>
          <w:i/>
          <w:sz w:val="20"/>
          <w:szCs w:val="20"/>
        </w:rPr>
        <w:t> </w:t>
      </w:r>
      <w:r w:rsidRPr="00F76AEC">
        <w:rPr>
          <w:rFonts w:ascii="Times New Roman" w:hAnsi="Times New Roman"/>
          <w:i/>
          <w:sz w:val="20"/>
          <w:szCs w:val="20"/>
          <w:lang w:val="uk-UA"/>
        </w:rPr>
        <w:t>к.е.) з карбамідом мало перевагу за біологічною ефективністю на 10–15</w:t>
      </w:r>
      <w:r w:rsidRPr="00F76AEC">
        <w:rPr>
          <w:rFonts w:ascii="Times New Roman" w:hAnsi="Times New Roman"/>
          <w:i/>
          <w:sz w:val="20"/>
          <w:szCs w:val="20"/>
        </w:rPr>
        <w:t> </w:t>
      </w:r>
      <w:r w:rsidRPr="00F76AEC">
        <w:rPr>
          <w:rFonts w:ascii="Times New Roman" w:hAnsi="Times New Roman"/>
          <w:i/>
          <w:sz w:val="20"/>
          <w:szCs w:val="20"/>
          <w:lang w:val="uk-UA"/>
        </w:rPr>
        <w:t xml:space="preserve">% над використанням лише інсектициду. </w:t>
      </w:r>
      <w:r w:rsidRPr="00F76AEC">
        <w:rPr>
          <w:rFonts w:ascii="Times New Roman" w:hAnsi="Times New Roman"/>
          <w:i/>
          <w:sz w:val="20"/>
          <w:szCs w:val="20"/>
        </w:rPr>
        <w:t>Обробка баковими сумішами забезпечувала також підвищення білка в зерні порівняно з варіантами, де проводили захист від шкідника без азотного добрива, на 0,5–1,2</w:t>
      </w:r>
      <w:r w:rsidRPr="00F76AEC">
        <w:rPr>
          <w:rFonts w:ascii="Times New Roman" w:hAnsi="Times New Roman"/>
          <w:sz w:val="20"/>
          <w:szCs w:val="20"/>
        </w:rPr>
        <w:t> </w:t>
      </w:r>
      <w:r w:rsidRPr="00F76AEC">
        <w:rPr>
          <w:rFonts w:ascii="Times New Roman" w:hAnsi="Times New Roman"/>
          <w:i/>
          <w:sz w:val="20"/>
          <w:szCs w:val="20"/>
        </w:rPr>
        <w:t>%, сирої клейковини в борошні – на 1,5–3,0 %, сили борошна – на 20–50 о. а., а об’єму хліба – на 35–65 см</w:t>
      </w:r>
      <w:r w:rsidRPr="00F76AEC">
        <w:rPr>
          <w:rFonts w:ascii="Times New Roman" w:hAnsi="Times New Roman"/>
          <w:i/>
          <w:sz w:val="20"/>
          <w:szCs w:val="20"/>
          <w:vertAlign w:val="superscript"/>
        </w:rPr>
        <w:t>3</w:t>
      </w:r>
      <w:r w:rsidRPr="00F76AEC">
        <w:rPr>
          <w:rFonts w:ascii="Times New Roman" w:hAnsi="Times New Roman"/>
          <w:i/>
          <w:sz w:val="20"/>
          <w:szCs w:val="20"/>
        </w:rPr>
        <w:t xml:space="preserve">.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sz w:val="22"/>
          <w:szCs w:val="22"/>
          <w:lang w:val="uk-UA"/>
        </w:rPr>
      </w:pPr>
      <w:r w:rsidRPr="00F76AEC">
        <w:rPr>
          <w:rFonts w:ascii="Times New Roman" w:hAnsi="Times New Roman"/>
          <w:sz w:val="22"/>
          <w:szCs w:val="22"/>
          <w:lang w:val="uk-UA"/>
        </w:rPr>
        <w:t xml:space="preserve">Гирка А. Д., Сидоренко Ю. Я., Бочевар О. В., Алєксєєв Я. В. </w:t>
      </w:r>
      <w:r w:rsidRPr="00F76AEC">
        <w:rPr>
          <w:rFonts w:ascii="Times New Roman" w:hAnsi="Times New Roman"/>
          <w:sz w:val="22"/>
          <w:szCs w:val="22"/>
          <w:lang w:val="uk-UA"/>
        </w:rPr>
        <w:lastRenderedPageBreak/>
        <w:t xml:space="preserve">Ефективність використання препаратів Антистрес, Ендофіт </w:t>
      </w:r>
      <w:r w:rsidRPr="00F76AEC">
        <w:rPr>
          <w:rFonts w:ascii="Times New Roman" w:hAnsi="Times New Roman"/>
          <w:sz w:val="22"/>
          <w:szCs w:val="22"/>
        </w:rPr>
        <w:t>L</w:t>
      </w:r>
      <w:r w:rsidRPr="00F76AEC">
        <w:rPr>
          <w:rFonts w:ascii="Times New Roman" w:hAnsi="Times New Roman"/>
          <w:sz w:val="22"/>
          <w:szCs w:val="22"/>
          <w:lang w:val="uk-UA"/>
        </w:rPr>
        <w:t xml:space="preserve">1, Ендофіт </w:t>
      </w:r>
      <w:r w:rsidRPr="00F76AEC">
        <w:rPr>
          <w:rFonts w:ascii="Times New Roman" w:hAnsi="Times New Roman"/>
          <w:sz w:val="22"/>
          <w:szCs w:val="22"/>
        </w:rPr>
        <w:t>L</w:t>
      </w:r>
      <w:r w:rsidRPr="00F76AEC">
        <w:rPr>
          <w:rFonts w:ascii="Times New Roman" w:hAnsi="Times New Roman"/>
          <w:sz w:val="22"/>
          <w:szCs w:val="22"/>
          <w:lang w:val="uk-UA"/>
        </w:rPr>
        <w:t>1+А3, АКМ і ЕНДО</w:t>
      </w:r>
      <w:r w:rsidRPr="00F76AEC">
        <w:rPr>
          <w:rFonts w:ascii="Times New Roman" w:hAnsi="Times New Roman"/>
          <w:sz w:val="22"/>
          <w:szCs w:val="22"/>
          <w:lang w:val="en-US"/>
        </w:rPr>
        <w:t> CuZnB</w:t>
      </w:r>
      <w:r w:rsidRPr="00F76AEC">
        <w:rPr>
          <w:rFonts w:ascii="Times New Roman" w:hAnsi="Times New Roman"/>
          <w:sz w:val="22"/>
          <w:szCs w:val="22"/>
          <w:lang w:val="uk-UA"/>
        </w:rPr>
        <w:t xml:space="preserve"> у посівах соняшнику. </w:t>
      </w:r>
      <w:r w:rsidRPr="00F76AEC">
        <w:rPr>
          <w:rFonts w:ascii="Times New Roman" w:hAnsi="Times New Roman"/>
          <w:i/>
          <w:sz w:val="22"/>
          <w:szCs w:val="22"/>
          <w:lang w:val="uk-UA"/>
        </w:rPr>
        <w:t xml:space="preserve">Селекція, генетика та технології вирощування сільськогоспо-дарських культур: </w:t>
      </w:r>
      <w:r w:rsidRPr="00F76AEC">
        <w:rPr>
          <w:rFonts w:ascii="Times New Roman" w:hAnsi="Times New Roman"/>
          <w:sz w:val="22"/>
          <w:szCs w:val="22"/>
          <w:lang w:val="uk-UA"/>
        </w:rPr>
        <w:t xml:space="preserve">матеріали </w:t>
      </w:r>
      <w:r w:rsidRPr="00F76AEC">
        <w:rPr>
          <w:rFonts w:ascii="Times New Roman" w:hAnsi="Times New Roman"/>
          <w:sz w:val="22"/>
          <w:szCs w:val="22"/>
        </w:rPr>
        <w:t>XI</w:t>
      </w:r>
      <w:r w:rsidR="00750617">
        <w:rPr>
          <w:rFonts w:ascii="Times New Roman" w:hAnsi="Times New Roman"/>
          <w:sz w:val="22"/>
          <w:szCs w:val="22"/>
          <w:lang w:val="uk-UA"/>
        </w:rPr>
        <w:t xml:space="preserve"> між</w:t>
      </w:r>
      <w:r w:rsidRPr="00F76AEC">
        <w:rPr>
          <w:rFonts w:ascii="Times New Roman" w:hAnsi="Times New Roman"/>
          <w:sz w:val="22"/>
          <w:szCs w:val="22"/>
          <w:lang w:val="uk-UA"/>
        </w:rPr>
        <w:t>нар. наук.-практ. конф. молодих вчених і спеціалістів (с.</w:t>
      </w:r>
      <w:r w:rsidRPr="00F76AEC">
        <w:rPr>
          <w:rFonts w:ascii="Times New Roman" w:hAnsi="Times New Roman"/>
          <w:sz w:val="22"/>
          <w:szCs w:val="22"/>
        </w:rPr>
        <w:t> </w:t>
      </w:r>
      <w:r w:rsidRPr="00F76AEC">
        <w:rPr>
          <w:rFonts w:ascii="Times New Roman" w:hAnsi="Times New Roman"/>
          <w:sz w:val="22"/>
          <w:szCs w:val="22"/>
          <w:lang w:val="uk-UA"/>
        </w:rPr>
        <w:t xml:space="preserve">Центральне, 21 квіт. 2023 р.) / НААН, МІП ім. </w:t>
      </w:r>
      <w:r w:rsidRPr="00F76AEC">
        <w:rPr>
          <w:rFonts w:ascii="Times New Roman" w:hAnsi="Times New Roman"/>
          <w:sz w:val="22"/>
          <w:szCs w:val="22"/>
        </w:rPr>
        <w:t>В. М. Ремесла, М-во аграр. політики та прод. України, Укр. ін-т експертизи сортів рослин, 2023. С. 33.</w:t>
      </w:r>
      <w:r w:rsidRPr="00F76AEC">
        <w:rPr>
          <w:rFonts w:ascii="Times New Roman" w:eastAsia="Times New Roman" w:hAnsi="Times New Roman"/>
          <w:i/>
          <w:sz w:val="22"/>
          <w:szCs w:val="22"/>
          <w:lang w:val="uk-UA"/>
        </w:rPr>
        <w:t xml:space="preserve"> </w:t>
      </w:r>
    </w:p>
    <w:p w:rsidR="00560703" w:rsidRPr="00F76AEC" w:rsidRDefault="005E39D5"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Pr>
          <w:rFonts w:ascii="Times New Roman" w:eastAsia="Times New Roman" w:hAnsi="Times New Roman"/>
          <w:i/>
          <w:sz w:val="20"/>
          <w:szCs w:val="20"/>
          <w:lang w:val="uk-UA" w:eastAsia="ru-RU"/>
        </w:rPr>
        <w:t xml:space="preserve">За </w:t>
      </w:r>
      <w:r w:rsidR="00560703" w:rsidRPr="00F76AEC">
        <w:rPr>
          <w:rFonts w:ascii="Times New Roman" w:eastAsia="Times New Roman" w:hAnsi="Times New Roman"/>
          <w:i/>
          <w:sz w:val="20"/>
          <w:szCs w:val="20"/>
          <w:lang w:val="uk-UA" w:eastAsia="ru-RU"/>
        </w:rPr>
        <w:t xml:space="preserve">результатами досліджень з вивчення мікроелементних препаратів в посівах соняшнику встановлено, що кращими за ефективністю виявились варіанти з комплексним їх використанням: при обприскуванні рослин у фазі 3–4 пари справжніх листків сумішшю Антистресс 1,7 кг/га + Ендофіт </w:t>
      </w:r>
      <w:r w:rsidR="00560703" w:rsidRPr="00F76AEC">
        <w:rPr>
          <w:rFonts w:ascii="Times New Roman" w:eastAsia="Times New Roman" w:hAnsi="Times New Roman"/>
          <w:i/>
          <w:sz w:val="20"/>
          <w:szCs w:val="20"/>
          <w:lang w:eastAsia="ru-RU"/>
        </w:rPr>
        <w:t>L</w:t>
      </w:r>
      <w:r w:rsidR="00560703" w:rsidRPr="00F76AEC">
        <w:rPr>
          <w:rFonts w:ascii="Times New Roman" w:eastAsia="Times New Roman" w:hAnsi="Times New Roman"/>
          <w:i/>
          <w:sz w:val="20"/>
          <w:szCs w:val="20"/>
          <w:lang w:val="uk-UA" w:eastAsia="ru-RU"/>
        </w:rPr>
        <w:t xml:space="preserve">1+, 0,20 кг/га або Антистресс 1,7 кг/га + Ендофіт </w:t>
      </w:r>
      <w:r w:rsidR="00560703" w:rsidRPr="00F76AEC">
        <w:rPr>
          <w:rFonts w:ascii="Times New Roman" w:eastAsia="Times New Roman" w:hAnsi="Times New Roman"/>
          <w:i/>
          <w:sz w:val="20"/>
          <w:szCs w:val="20"/>
          <w:lang w:eastAsia="ru-RU"/>
        </w:rPr>
        <w:t>L</w:t>
      </w:r>
      <w:r w:rsidR="00560703" w:rsidRPr="00F76AEC">
        <w:rPr>
          <w:rFonts w:ascii="Times New Roman" w:eastAsia="Times New Roman" w:hAnsi="Times New Roman"/>
          <w:i/>
          <w:sz w:val="20"/>
          <w:szCs w:val="20"/>
          <w:lang w:val="uk-UA" w:eastAsia="ru-RU"/>
        </w:rPr>
        <w:t>1+А3, 0,20 кг/га, а у фазі утворення кошиків – АКМ, 0,5 кг/га + ЕНДО</w:t>
      </w:r>
      <w:r w:rsidR="00560703" w:rsidRPr="00F76AEC">
        <w:rPr>
          <w:rFonts w:ascii="Times New Roman" w:eastAsia="Times New Roman" w:hAnsi="Times New Roman"/>
          <w:i/>
          <w:sz w:val="20"/>
          <w:szCs w:val="20"/>
          <w:lang w:val="en-US" w:eastAsia="ru-RU"/>
        </w:rPr>
        <w:t> CuZnB</w:t>
      </w:r>
      <w:r w:rsidR="00560703" w:rsidRPr="00F76AEC">
        <w:rPr>
          <w:rFonts w:ascii="Times New Roman" w:eastAsia="Times New Roman" w:hAnsi="Times New Roman"/>
          <w:i/>
          <w:sz w:val="20"/>
          <w:szCs w:val="20"/>
          <w:lang w:val="uk-UA" w:eastAsia="ru-RU"/>
        </w:rPr>
        <w:t xml:space="preserve">, 0,48 кг/га, це позитивно вплинуло на формування показників структури врожаю та забезпечило вищу врожайність насіння соняшнику в досліді −2,40–2,45 т/га, що вище за контроль на 0,20−0,25 т/га або 9,1–11,4 %.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sz w:val="22"/>
          <w:szCs w:val="22"/>
          <w:lang w:val="uk-UA"/>
        </w:rPr>
      </w:pPr>
      <w:r w:rsidRPr="00F76AEC">
        <w:rPr>
          <w:rFonts w:ascii="Times New Roman" w:hAnsi="Times New Roman"/>
          <w:sz w:val="22"/>
          <w:szCs w:val="22"/>
        </w:rPr>
        <w:t>Чабан В.</w:t>
      </w:r>
      <w:r w:rsidRPr="00F76AEC">
        <w:rPr>
          <w:rFonts w:ascii="Times New Roman" w:hAnsi="Times New Roman"/>
          <w:sz w:val="22"/>
          <w:szCs w:val="22"/>
          <w:lang w:val="uk-UA"/>
        </w:rPr>
        <w:t xml:space="preserve"> </w:t>
      </w:r>
      <w:r w:rsidRPr="00F76AEC">
        <w:rPr>
          <w:rFonts w:ascii="Times New Roman" w:hAnsi="Times New Roman"/>
          <w:sz w:val="22"/>
          <w:szCs w:val="22"/>
        </w:rPr>
        <w:t>І., Подобед О.</w:t>
      </w:r>
      <w:r w:rsidRPr="00F76AEC">
        <w:rPr>
          <w:rFonts w:ascii="Times New Roman" w:hAnsi="Times New Roman"/>
          <w:sz w:val="22"/>
          <w:szCs w:val="22"/>
          <w:lang w:val="uk-UA"/>
        </w:rPr>
        <w:t xml:space="preserve"> </w:t>
      </w:r>
      <w:r w:rsidRPr="00F76AEC">
        <w:rPr>
          <w:rFonts w:ascii="Times New Roman" w:hAnsi="Times New Roman"/>
          <w:sz w:val="22"/>
          <w:szCs w:val="22"/>
        </w:rPr>
        <w:t xml:space="preserve">Ю. Вміст гумусу в чорноземах степової зони залежно від систем удобрення. </w:t>
      </w:r>
      <w:r w:rsidRPr="00F76AEC">
        <w:rPr>
          <w:rFonts w:ascii="Times New Roman" w:hAnsi="Times New Roman"/>
          <w:i/>
          <w:sz w:val="22"/>
          <w:szCs w:val="22"/>
        </w:rPr>
        <w:t xml:space="preserve">Селекція, генетика та технології вирощування сільськогосподарських культур: </w:t>
      </w:r>
      <w:r w:rsidRPr="00F76AEC">
        <w:rPr>
          <w:rFonts w:ascii="Times New Roman" w:hAnsi="Times New Roman"/>
          <w:sz w:val="22"/>
          <w:szCs w:val="22"/>
        </w:rPr>
        <w:t xml:space="preserve">матеріали </w:t>
      </w:r>
      <w:r w:rsidRPr="00F76AEC">
        <w:rPr>
          <w:rFonts w:ascii="Times New Roman" w:hAnsi="Times New Roman"/>
          <w:sz w:val="22"/>
          <w:szCs w:val="22"/>
          <w:lang w:val="en-US"/>
        </w:rPr>
        <w:t>XI</w:t>
      </w:r>
      <w:r w:rsidRPr="00F76AEC">
        <w:rPr>
          <w:rFonts w:ascii="Times New Roman" w:hAnsi="Times New Roman"/>
          <w:sz w:val="22"/>
          <w:szCs w:val="22"/>
          <w:lang w:val="uk-UA"/>
        </w:rPr>
        <w:t xml:space="preserve"> м</w:t>
      </w:r>
      <w:r w:rsidRPr="00F76AEC">
        <w:rPr>
          <w:rFonts w:ascii="Times New Roman" w:hAnsi="Times New Roman"/>
          <w:sz w:val="22"/>
          <w:szCs w:val="22"/>
        </w:rPr>
        <w:t>іжнар</w:t>
      </w:r>
      <w:r w:rsidRPr="00F76AEC">
        <w:rPr>
          <w:rFonts w:ascii="Times New Roman" w:hAnsi="Times New Roman"/>
          <w:sz w:val="22"/>
          <w:szCs w:val="22"/>
          <w:lang w:val="uk-UA"/>
        </w:rPr>
        <w:t>.</w:t>
      </w:r>
      <w:r w:rsidRPr="00F76AEC">
        <w:rPr>
          <w:rFonts w:ascii="Times New Roman" w:hAnsi="Times New Roman"/>
          <w:sz w:val="22"/>
          <w:szCs w:val="22"/>
        </w:rPr>
        <w:t xml:space="preserve"> наук</w:t>
      </w:r>
      <w:r w:rsidRPr="00F76AEC">
        <w:rPr>
          <w:rFonts w:ascii="Times New Roman" w:hAnsi="Times New Roman"/>
          <w:sz w:val="22"/>
          <w:szCs w:val="22"/>
          <w:lang w:val="uk-UA"/>
        </w:rPr>
        <w:t>.</w:t>
      </w:r>
      <w:r w:rsidRPr="00F76AEC">
        <w:rPr>
          <w:rFonts w:ascii="Times New Roman" w:hAnsi="Times New Roman"/>
          <w:sz w:val="22"/>
          <w:szCs w:val="22"/>
        </w:rPr>
        <w:t>-прак</w:t>
      </w:r>
      <w:r w:rsidRPr="00F76AEC">
        <w:rPr>
          <w:rFonts w:ascii="Times New Roman" w:hAnsi="Times New Roman"/>
          <w:sz w:val="22"/>
          <w:szCs w:val="22"/>
          <w:lang w:val="uk-UA"/>
        </w:rPr>
        <w:t>т.</w:t>
      </w:r>
      <w:r w:rsidRPr="00F76AEC">
        <w:rPr>
          <w:rFonts w:ascii="Times New Roman" w:hAnsi="Times New Roman"/>
          <w:sz w:val="22"/>
          <w:szCs w:val="22"/>
        </w:rPr>
        <w:t xml:space="preserve"> конф</w:t>
      </w:r>
      <w:r w:rsidRPr="00F76AEC">
        <w:rPr>
          <w:rFonts w:ascii="Times New Roman" w:hAnsi="Times New Roman"/>
          <w:sz w:val="22"/>
          <w:szCs w:val="22"/>
          <w:lang w:val="uk-UA"/>
        </w:rPr>
        <w:t>.</w:t>
      </w:r>
      <w:r w:rsidRPr="00F76AEC">
        <w:rPr>
          <w:rFonts w:ascii="Times New Roman" w:hAnsi="Times New Roman"/>
          <w:sz w:val="22"/>
          <w:szCs w:val="22"/>
        </w:rPr>
        <w:t xml:space="preserve"> молодих вчених і спеціалістів (с. Центральне, 21 квіт</w:t>
      </w:r>
      <w:r w:rsidRPr="00F76AEC">
        <w:rPr>
          <w:rFonts w:ascii="Times New Roman" w:hAnsi="Times New Roman"/>
          <w:sz w:val="22"/>
          <w:szCs w:val="22"/>
          <w:lang w:val="uk-UA"/>
        </w:rPr>
        <w:t>.</w:t>
      </w:r>
      <w:r w:rsidRPr="00F76AEC">
        <w:rPr>
          <w:rFonts w:ascii="Times New Roman" w:hAnsi="Times New Roman"/>
          <w:sz w:val="22"/>
          <w:szCs w:val="22"/>
        </w:rPr>
        <w:t xml:space="preserve"> 2023 р.) / НААН, МІП </w:t>
      </w:r>
      <w:r w:rsidR="006515B7" w:rsidRPr="00F76AEC">
        <w:rPr>
          <w:rFonts w:ascii="Times New Roman" w:hAnsi="Times New Roman"/>
          <w:sz w:val="22"/>
          <w:szCs w:val="22"/>
          <w:lang w:val="uk-UA"/>
        </w:rPr>
        <w:br/>
      </w:r>
      <w:r w:rsidRPr="00F76AEC">
        <w:rPr>
          <w:rFonts w:ascii="Times New Roman" w:hAnsi="Times New Roman"/>
          <w:sz w:val="22"/>
          <w:szCs w:val="22"/>
        </w:rPr>
        <w:t xml:space="preserve">ім. В. М. Ремесла, М-во аграр. політики та прод. України, Укр. ін-т експертизи сортів рослин. </w:t>
      </w:r>
      <w:r w:rsidRPr="00F76AEC">
        <w:rPr>
          <w:rFonts w:ascii="Times New Roman" w:hAnsi="Times New Roman"/>
          <w:sz w:val="22"/>
          <w:szCs w:val="22"/>
          <w:lang w:val="uk-UA"/>
        </w:rPr>
        <w:t xml:space="preserve">2023. </w:t>
      </w:r>
      <w:r w:rsidRPr="00F76AEC">
        <w:rPr>
          <w:rFonts w:ascii="Times New Roman" w:hAnsi="Times New Roman"/>
          <w:sz w:val="22"/>
          <w:szCs w:val="22"/>
          <w:lang w:val="en-US"/>
        </w:rPr>
        <w:t>C</w:t>
      </w:r>
      <w:r w:rsidRPr="00F76AEC">
        <w:rPr>
          <w:rFonts w:ascii="Times New Roman" w:hAnsi="Times New Roman"/>
          <w:sz w:val="22"/>
          <w:szCs w:val="22"/>
        </w:rPr>
        <w:t>. 136.</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rPr>
        <w:t xml:space="preserve">Визначено вплив систем удобрення в сівозміні на вміст гумусу в чорноземах степової зони. Встановлено, що тільки за наявності в системі удобрення органічної складової (органічна, органо-мінеральна системи удобрення) забезпечувались необхідні умови для відтворення потенційної родючості ґрунту і вміст гумусу підвищувався на </w:t>
      </w:r>
      <w:r w:rsidRPr="00F76AEC">
        <w:rPr>
          <w:rFonts w:ascii="Times New Roman" w:hAnsi="Times New Roman"/>
          <w:i/>
          <w:kern w:val="28"/>
          <w:sz w:val="20"/>
          <w:szCs w:val="20"/>
        </w:rPr>
        <w:t>0,37–0,39 %.</w:t>
      </w:r>
      <w:r w:rsidRPr="00F76AEC">
        <w:rPr>
          <w:rFonts w:ascii="Times New Roman" w:hAnsi="Times New Roman"/>
          <w:i/>
          <w:sz w:val="20"/>
          <w:szCs w:val="20"/>
        </w:rPr>
        <w:t xml:space="preserve"> На варіанті абсолютного контролю проявлялась тенденція зниження його кількості порівняно з вихідним.</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sz w:val="22"/>
          <w:szCs w:val="22"/>
          <w:lang w:val="uk-UA"/>
        </w:rPr>
      </w:pPr>
      <w:r w:rsidRPr="00F76AEC">
        <w:rPr>
          <w:rFonts w:ascii="Times New Roman" w:hAnsi="Times New Roman"/>
          <w:sz w:val="22"/>
          <w:szCs w:val="22"/>
          <w:lang w:val="uk-UA"/>
        </w:rPr>
        <w:t>Шевченко М. С., Десятник Л. М.</w:t>
      </w:r>
      <w:r w:rsidRPr="00F76AEC">
        <w:rPr>
          <w:rFonts w:ascii="Times New Roman" w:eastAsiaTheme="minorHAnsi" w:hAnsi="Times New Roman"/>
          <w:sz w:val="22"/>
          <w:szCs w:val="22"/>
          <w:lang w:val="uk-UA"/>
        </w:rPr>
        <w:t xml:space="preserve"> </w:t>
      </w:r>
      <w:r w:rsidRPr="00F76AEC">
        <w:rPr>
          <w:rFonts w:ascii="Times New Roman" w:hAnsi="Times New Roman"/>
          <w:sz w:val="22"/>
          <w:szCs w:val="22"/>
          <w:lang w:val="uk-UA"/>
        </w:rPr>
        <w:t>Продуктивність сівозмін залежно від їх структури та системи удобрення ґрунту в умовах Північного Степу.</w:t>
      </w:r>
      <w:r w:rsidRPr="00F76AEC">
        <w:rPr>
          <w:rFonts w:ascii="Times New Roman" w:eastAsia="SimSun" w:hAnsi="Times New Roman"/>
          <w:sz w:val="22"/>
          <w:szCs w:val="22"/>
          <w:lang w:val="uk-UA" w:eastAsia="zh-CN"/>
        </w:rPr>
        <w:t xml:space="preserve"> </w:t>
      </w:r>
      <w:r w:rsidRPr="00F76AEC">
        <w:rPr>
          <w:rFonts w:ascii="Times New Roman" w:eastAsia="SimSun" w:hAnsi="Times New Roman"/>
          <w:i/>
          <w:sz w:val="22"/>
          <w:szCs w:val="22"/>
          <w:lang w:val="uk-UA" w:eastAsia="zh-CN"/>
        </w:rPr>
        <w:t>Селекція, генетика та технології вирощування сільськогосподарських культур</w:t>
      </w:r>
      <w:r w:rsidRPr="00F76AEC">
        <w:rPr>
          <w:rFonts w:ascii="Times New Roman" w:eastAsia="SimSun" w:hAnsi="Times New Roman"/>
          <w:sz w:val="22"/>
          <w:szCs w:val="22"/>
          <w:lang w:val="uk-UA" w:eastAsia="zh-CN"/>
        </w:rPr>
        <w:t xml:space="preserve">: тези ХІ міжнар. наук.-практ. </w:t>
      </w:r>
      <w:r w:rsidRPr="00F76AEC">
        <w:rPr>
          <w:rFonts w:ascii="Times New Roman" w:eastAsia="SimSun" w:hAnsi="Times New Roman"/>
          <w:sz w:val="22"/>
          <w:szCs w:val="22"/>
          <w:lang w:val="uk-UA" w:eastAsia="zh-CN"/>
        </w:rPr>
        <w:lastRenderedPageBreak/>
        <w:t>конф. молодих вчених і спеціалістів. (Миронівка, 21. квіт. 2023р.) Миронівка, 2023. С. 139–140.</w:t>
      </w:r>
    </w:p>
    <w:p w:rsidR="00560703" w:rsidRPr="00F76AEC" w:rsidRDefault="00560703" w:rsidP="006515B7">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pacing w:val="-4"/>
          <w:sz w:val="20"/>
          <w:szCs w:val="20"/>
          <w:lang w:val="uk-UA"/>
        </w:rPr>
        <w:t xml:space="preserve">Показано, що </w:t>
      </w:r>
      <w:r w:rsidRPr="00F76AEC">
        <w:rPr>
          <w:rFonts w:ascii="Times New Roman" w:hAnsi="Times New Roman"/>
          <w:bCs/>
          <w:i/>
          <w:spacing w:val="-4"/>
          <w:sz w:val="20"/>
          <w:szCs w:val="20"/>
          <w:lang w:val="uk-UA"/>
        </w:rPr>
        <w:t>урожайність зернових, н</w:t>
      </w:r>
      <w:r w:rsidRPr="00F76AEC">
        <w:rPr>
          <w:rFonts w:ascii="Times New Roman" w:hAnsi="Times New Roman"/>
          <w:i/>
          <w:spacing w:val="-4"/>
          <w:sz w:val="20"/>
          <w:szCs w:val="20"/>
          <w:lang w:val="uk-UA"/>
        </w:rPr>
        <w:t>айбільший вихід зерна, вихід кормових одиниць</w:t>
      </w:r>
      <w:r w:rsidRPr="00F76AEC">
        <w:rPr>
          <w:rFonts w:ascii="Times New Roman" w:hAnsi="Times New Roman"/>
          <w:bCs/>
          <w:i/>
          <w:spacing w:val="-4"/>
          <w:sz w:val="20"/>
          <w:szCs w:val="20"/>
          <w:lang w:val="uk-UA"/>
        </w:rPr>
        <w:t xml:space="preserve"> і </w:t>
      </w:r>
      <w:r w:rsidRPr="00F76AEC">
        <w:rPr>
          <w:rFonts w:ascii="Times New Roman" w:hAnsi="Times New Roman"/>
          <w:i/>
          <w:spacing w:val="-4"/>
          <w:sz w:val="20"/>
          <w:szCs w:val="20"/>
          <w:lang w:val="uk-UA"/>
        </w:rPr>
        <w:t>збір перетравного протеїну</w:t>
      </w:r>
      <w:r w:rsidRPr="00F76AEC">
        <w:rPr>
          <w:rFonts w:ascii="Times New Roman" w:hAnsi="Times New Roman"/>
          <w:bCs/>
          <w:i/>
          <w:spacing w:val="-4"/>
          <w:sz w:val="20"/>
          <w:szCs w:val="20"/>
          <w:lang w:val="uk-UA"/>
        </w:rPr>
        <w:t xml:space="preserve"> вищими були у зерно-паропросапній і у зерно-просапній </w:t>
      </w:r>
      <w:r w:rsidRPr="00F76AEC">
        <w:rPr>
          <w:rFonts w:ascii="Times New Roman" w:hAnsi="Times New Roman"/>
          <w:i/>
          <w:spacing w:val="-4"/>
          <w:sz w:val="20"/>
          <w:szCs w:val="20"/>
          <w:lang w:val="uk-UA"/>
        </w:rPr>
        <w:t xml:space="preserve">з насиченістю зерновими культурами 75% (порівняно з зерно-трав’яно-просапною сівозміною з 50 % зернових). </w:t>
      </w:r>
      <w:r w:rsidRPr="00F76AEC">
        <w:rPr>
          <w:rFonts w:ascii="Times New Roman" w:hAnsi="Times New Roman"/>
          <w:i/>
          <w:sz w:val="20"/>
          <w:szCs w:val="20"/>
        </w:rPr>
        <w:t>Вищу продуктивність сівозмін за цими показниками одержано у варіантах з органо-мінеральною або мінеральною системою удобрення ґрунту. На продуктивність сівозмін впливали погодні умови року: в посушливих умовах вона знизилась на 23-32 %.</w:t>
      </w:r>
    </w:p>
    <w:p w:rsidR="00F008CB" w:rsidRPr="00F76AEC" w:rsidRDefault="00F008CB" w:rsidP="006515B7">
      <w:pPr>
        <w:widowControl w:val="0"/>
        <w:tabs>
          <w:tab w:val="num" w:pos="0"/>
        </w:tabs>
        <w:autoSpaceDE w:val="0"/>
        <w:autoSpaceDN w:val="0"/>
        <w:adjustRightInd w:val="0"/>
        <w:spacing w:after="0"/>
        <w:ind w:right="0" w:firstLine="567"/>
        <w:rPr>
          <w:rFonts w:ascii="Times New Roman" w:hAnsi="Times New Roman"/>
          <w:i/>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lang w:val="uk-UA"/>
        </w:rPr>
      </w:pPr>
      <w:r w:rsidRPr="00F76AEC">
        <w:rPr>
          <w:rFonts w:ascii="Times New Roman" w:hAnsi="Times New Roman"/>
          <w:bCs/>
          <w:sz w:val="22"/>
          <w:szCs w:val="22"/>
          <w:lang w:val="en-US"/>
        </w:rPr>
        <w:t>Khalak V.I.</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Bordun O.M.</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Chehorka P.T. BLUP index: criteria of selection of high roductivity sows and economic evaluation of their use</w:t>
      </w:r>
      <w:r w:rsidRPr="00F76AEC">
        <w:rPr>
          <w:rFonts w:ascii="Times New Roman" w:hAnsi="Times New Roman"/>
          <w:bCs/>
          <w:sz w:val="22"/>
          <w:szCs w:val="22"/>
          <w:lang w:val="uk-UA"/>
        </w:rPr>
        <w:t>.</w:t>
      </w:r>
      <w:r w:rsidRPr="00F76AEC">
        <w:rPr>
          <w:rFonts w:ascii="Times New Roman" w:hAnsi="Times New Roman"/>
          <w:sz w:val="22"/>
          <w:szCs w:val="22"/>
          <w:lang w:val="en-US"/>
        </w:rPr>
        <w:t xml:space="preserve"> </w:t>
      </w:r>
      <w:r w:rsidRPr="00F76AEC">
        <w:rPr>
          <w:rFonts w:ascii="Times New Roman" w:hAnsi="Times New Roman"/>
          <w:i/>
          <w:sz w:val="22"/>
          <w:szCs w:val="22"/>
          <w:lang w:val="en-US"/>
        </w:rPr>
        <w:t xml:space="preserve">Interdisciplinary research: scientific horizons and perspectives: collection of scientific papers «SCIENTIA» with Proceedings of the V International Scientific and Theoretical Conference, </w:t>
      </w:r>
      <w:r w:rsidRPr="00F76AEC">
        <w:rPr>
          <w:rFonts w:ascii="Times New Roman" w:hAnsi="Times New Roman"/>
          <w:sz w:val="22"/>
          <w:szCs w:val="22"/>
          <w:lang w:val="en-US"/>
        </w:rPr>
        <w:t>April 21, 2023. Vilnius, Republic of Lithuania: European Scientific Platform.</w:t>
      </w:r>
      <w:r w:rsidRPr="00F76AEC">
        <w:rPr>
          <w:rFonts w:ascii="Times New Roman" w:hAnsi="Times New Roman"/>
          <w:sz w:val="22"/>
          <w:szCs w:val="22"/>
          <w:lang w:val="uk-UA"/>
        </w:rPr>
        <w:t xml:space="preserve"> 2023. Рр. 42–47. </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lang w:val="en-US"/>
        </w:rPr>
        <w:t xml:space="preserve">The paper presents the results of the study of indicators of the own productivity of repair pigs and reproductive qualities of sows of different intrabreed differentiation according to the BLUP index, as well as to determine the economic efficiency of the use and selection criteria of highly productive animals. </w:t>
      </w:r>
    </w:p>
    <w:p w:rsidR="00560703" w:rsidRPr="00F76AEC" w:rsidRDefault="00560703" w:rsidP="006515B7">
      <w:pPr>
        <w:widowControl w:val="0"/>
        <w:tabs>
          <w:tab w:val="num" w:pos="0"/>
        </w:tabs>
        <w:autoSpaceDE w:val="0"/>
        <w:autoSpaceDN w:val="0"/>
        <w:adjustRightInd w:val="0"/>
        <w:spacing w:after="0"/>
        <w:ind w:right="0"/>
        <w:rPr>
          <w:rFonts w:ascii="Times New Roman" w:hAnsi="Times New Roman"/>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lang w:val="uk-UA"/>
        </w:rPr>
      </w:pPr>
      <w:r w:rsidRPr="00F76AEC">
        <w:rPr>
          <w:rFonts w:ascii="Times New Roman" w:hAnsi="Times New Roman"/>
          <w:sz w:val="22"/>
          <w:szCs w:val="22"/>
          <w:lang w:val="uk-UA"/>
        </w:rPr>
        <w:t>Гирка А. Д., Сидоренко Ю. Я., Бочевар О. В., Алєксєєв Я. В. Вплив препаратів Ендофіт плюс, АКМ та Деймос окремо та у системі мінерального живлення на ріст, розвиток рослин</w:t>
      </w:r>
      <w:r w:rsidRPr="00F76AEC">
        <w:rPr>
          <w:rFonts w:ascii="Times New Roman" w:hAnsi="Times New Roman"/>
          <w:bCs/>
          <w:sz w:val="22"/>
          <w:szCs w:val="22"/>
          <w:lang w:val="uk-UA"/>
        </w:rPr>
        <w:t xml:space="preserve"> та врожайність насіння соняшника. </w:t>
      </w:r>
      <w:r w:rsidRPr="00F76AEC">
        <w:rPr>
          <w:rFonts w:ascii="Times New Roman" w:hAnsi="Times New Roman"/>
          <w:bCs/>
          <w:i/>
          <w:sz w:val="22"/>
          <w:szCs w:val="22"/>
          <w:lang w:val="uk-UA"/>
        </w:rPr>
        <w:t>Сучасні напрями та досягнення селекції і насінництва сільськогосподарських культур</w:t>
      </w:r>
      <w:r w:rsidRPr="00F76AEC">
        <w:rPr>
          <w:rFonts w:ascii="Times New Roman" w:hAnsi="Times New Roman"/>
          <w:bCs/>
          <w:sz w:val="22"/>
          <w:szCs w:val="22"/>
          <w:lang w:val="uk-UA"/>
        </w:rPr>
        <w:t>: матеріали І всеукр. наук.-практ. інтернет-конф., присвяч. 75-річчю заснування кафедри селекції, насінництва та генетики (Полтава, 13 трав. 2023 р.) / Полтава: ПДАУ, 2023, С. 125−128</w:t>
      </w:r>
      <w:r w:rsidRPr="00F76AEC">
        <w:rPr>
          <w:rFonts w:ascii="Times New Roman" w:hAnsi="Times New Roman"/>
          <w:bCs/>
          <w:lang w:val="uk-UA"/>
        </w:rPr>
        <w:t>.</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eastAsia="Times New Roman" w:hAnsi="Times New Roman"/>
          <w:i/>
          <w:sz w:val="20"/>
          <w:szCs w:val="20"/>
          <w:lang w:val="uk-UA" w:eastAsia="ru-RU"/>
        </w:rPr>
        <w:t>Польовими дослідженнями встановлено, що вищу врожайність насіння соняшнику гібриду Параізо 102 С</w:t>
      </w:r>
      <w:r w:rsidRPr="00F76AEC">
        <w:rPr>
          <w:rFonts w:ascii="Times New Roman" w:eastAsia="Times New Roman" w:hAnsi="Times New Roman"/>
          <w:i/>
          <w:sz w:val="20"/>
          <w:szCs w:val="20"/>
          <w:lang w:val="en-US" w:eastAsia="ru-RU"/>
        </w:rPr>
        <w:t>L</w:t>
      </w:r>
      <w:r w:rsidR="000A0493">
        <w:rPr>
          <w:rFonts w:ascii="Times New Roman" w:eastAsia="Times New Roman" w:hAnsi="Times New Roman"/>
          <w:i/>
          <w:sz w:val="20"/>
          <w:szCs w:val="20"/>
          <w:lang w:val="uk-UA" w:eastAsia="ru-RU"/>
        </w:rPr>
        <w:t xml:space="preserve"> було одержано за умов внесення</w:t>
      </w:r>
      <w:r w:rsidRPr="00F76AEC">
        <w:rPr>
          <w:rFonts w:ascii="Times New Roman" w:eastAsia="Times New Roman" w:hAnsi="Times New Roman"/>
          <w:i/>
          <w:sz w:val="20"/>
          <w:szCs w:val="20"/>
          <w:lang w:val="uk-UA" w:eastAsia="ru-RU"/>
        </w:rPr>
        <w:t xml:space="preserve"> під передпосівну культивацію мінеральних добрив у дозі </w:t>
      </w:r>
      <w:r w:rsidRPr="00F76AEC">
        <w:rPr>
          <w:rFonts w:ascii="Times New Roman" w:eastAsia="Times New Roman" w:hAnsi="Times New Roman"/>
          <w:i/>
          <w:sz w:val="20"/>
          <w:szCs w:val="20"/>
          <w:lang w:val="en-US" w:eastAsia="ru-RU"/>
        </w:rPr>
        <w:t>N</w:t>
      </w:r>
      <w:r w:rsidRPr="00F76AEC">
        <w:rPr>
          <w:rFonts w:ascii="Times New Roman" w:eastAsia="Times New Roman" w:hAnsi="Times New Roman"/>
          <w:i/>
          <w:sz w:val="20"/>
          <w:szCs w:val="20"/>
          <w:vertAlign w:val="subscript"/>
          <w:lang w:val="uk-UA" w:eastAsia="ru-RU"/>
        </w:rPr>
        <w:t>30</w:t>
      </w:r>
      <w:r w:rsidRPr="00F76AEC">
        <w:rPr>
          <w:rFonts w:ascii="Times New Roman" w:eastAsia="Times New Roman" w:hAnsi="Times New Roman"/>
          <w:i/>
          <w:sz w:val="20"/>
          <w:szCs w:val="20"/>
          <w:lang w:val="uk-UA" w:eastAsia="ru-RU"/>
        </w:rPr>
        <w:t>Р</w:t>
      </w:r>
      <w:r w:rsidRPr="00F76AEC">
        <w:rPr>
          <w:rFonts w:ascii="Times New Roman" w:eastAsia="Times New Roman" w:hAnsi="Times New Roman"/>
          <w:i/>
          <w:sz w:val="20"/>
          <w:szCs w:val="20"/>
          <w:vertAlign w:val="subscript"/>
          <w:lang w:val="uk-UA" w:eastAsia="ru-RU"/>
        </w:rPr>
        <w:t>30</w:t>
      </w:r>
      <w:r w:rsidRPr="00F76AEC">
        <w:rPr>
          <w:rFonts w:ascii="Times New Roman" w:eastAsia="Times New Roman" w:hAnsi="Times New Roman"/>
          <w:i/>
          <w:sz w:val="20"/>
          <w:szCs w:val="20"/>
          <w:lang w:val="uk-UA" w:eastAsia="ru-RU"/>
        </w:rPr>
        <w:t>К</w:t>
      </w:r>
      <w:r w:rsidRPr="00F76AEC">
        <w:rPr>
          <w:rFonts w:ascii="Times New Roman" w:eastAsia="Times New Roman" w:hAnsi="Times New Roman"/>
          <w:i/>
          <w:sz w:val="20"/>
          <w:szCs w:val="20"/>
          <w:vertAlign w:val="subscript"/>
          <w:lang w:val="uk-UA" w:eastAsia="ru-RU"/>
        </w:rPr>
        <w:t>30</w:t>
      </w:r>
      <w:r w:rsidRPr="00F76AEC">
        <w:rPr>
          <w:rFonts w:ascii="Times New Roman" w:eastAsia="Times New Roman" w:hAnsi="Times New Roman"/>
          <w:i/>
          <w:sz w:val="20"/>
          <w:szCs w:val="20"/>
          <w:lang w:val="uk-UA" w:eastAsia="ru-RU"/>
        </w:rPr>
        <w:t xml:space="preserve">, передпосівної обробки насіння препаратами АКМ або Деймос та дворазового позакореневого підживлення рослин у фазах 3–4 пари </w:t>
      </w:r>
      <w:r w:rsidRPr="00F76AEC">
        <w:rPr>
          <w:rFonts w:ascii="Times New Roman" w:eastAsia="Times New Roman" w:hAnsi="Times New Roman"/>
          <w:i/>
          <w:sz w:val="20"/>
          <w:szCs w:val="20"/>
          <w:lang w:val="uk-UA" w:eastAsia="ru-RU"/>
        </w:rPr>
        <w:lastRenderedPageBreak/>
        <w:t xml:space="preserve">листків та утворення кошика Ендофітом плюс – 3,19–3,23 т/га, що вище за контроль на 0,50–0,51 т/га або 18,6–18,8 %. Комплексне використання цих препаратів на фоні </w:t>
      </w:r>
      <w:r w:rsidRPr="00F76AEC">
        <w:rPr>
          <w:rFonts w:ascii="Times New Roman" w:eastAsia="Times New Roman" w:hAnsi="Times New Roman"/>
          <w:i/>
          <w:sz w:val="20"/>
          <w:szCs w:val="20"/>
          <w:lang w:val="en-US" w:eastAsia="ru-RU"/>
        </w:rPr>
        <w:t>N</w:t>
      </w:r>
      <w:r w:rsidRPr="00F76AEC">
        <w:rPr>
          <w:rFonts w:ascii="Times New Roman" w:eastAsia="Times New Roman" w:hAnsi="Times New Roman"/>
          <w:i/>
          <w:sz w:val="20"/>
          <w:szCs w:val="20"/>
          <w:vertAlign w:val="subscript"/>
          <w:lang w:val="uk-UA" w:eastAsia="ru-RU"/>
        </w:rPr>
        <w:t>15</w:t>
      </w:r>
      <w:r w:rsidRPr="00F76AEC">
        <w:rPr>
          <w:rFonts w:ascii="Times New Roman" w:eastAsia="Times New Roman" w:hAnsi="Times New Roman"/>
          <w:i/>
          <w:sz w:val="20"/>
          <w:szCs w:val="20"/>
          <w:lang w:val="uk-UA" w:eastAsia="ru-RU"/>
        </w:rPr>
        <w:t>Р</w:t>
      </w:r>
      <w:r w:rsidRPr="00F76AEC">
        <w:rPr>
          <w:rFonts w:ascii="Times New Roman" w:eastAsia="Times New Roman" w:hAnsi="Times New Roman"/>
          <w:i/>
          <w:sz w:val="20"/>
          <w:szCs w:val="20"/>
          <w:vertAlign w:val="subscript"/>
          <w:lang w:val="uk-UA" w:eastAsia="ru-RU"/>
        </w:rPr>
        <w:t>15</w:t>
      </w:r>
      <w:r w:rsidRPr="00F76AEC">
        <w:rPr>
          <w:rFonts w:ascii="Times New Roman" w:eastAsia="Times New Roman" w:hAnsi="Times New Roman"/>
          <w:i/>
          <w:sz w:val="20"/>
          <w:szCs w:val="20"/>
          <w:lang w:val="uk-UA" w:eastAsia="ru-RU"/>
        </w:rPr>
        <w:t>К</w:t>
      </w:r>
      <w:r w:rsidRPr="00F76AEC">
        <w:rPr>
          <w:rFonts w:ascii="Times New Roman" w:eastAsia="Times New Roman" w:hAnsi="Times New Roman"/>
          <w:i/>
          <w:sz w:val="20"/>
          <w:szCs w:val="20"/>
          <w:vertAlign w:val="subscript"/>
          <w:lang w:val="uk-UA" w:eastAsia="ru-RU"/>
        </w:rPr>
        <w:t>15</w:t>
      </w:r>
      <w:r w:rsidRPr="00F76AEC">
        <w:rPr>
          <w:rFonts w:ascii="Times New Roman" w:eastAsia="Times New Roman" w:hAnsi="Times New Roman"/>
          <w:i/>
          <w:sz w:val="20"/>
          <w:szCs w:val="20"/>
          <w:lang w:val="uk-UA" w:eastAsia="ru-RU"/>
        </w:rPr>
        <w:t xml:space="preserve"> забезпечило дещо нижчу їх ефективність, але сприяло підвищенню врожайності насіння соняшнику відносно контролю на 0,25–0,29 т/га або 9,3–10,7 %.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sz w:val="22"/>
          <w:szCs w:val="22"/>
          <w:lang w:val="uk-UA"/>
        </w:rPr>
      </w:pPr>
      <w:r w:rsidRPr="00F76AEC">
        <w:rPr>
          <w:rFonts w:ascii="Times New Roman" w:hAnsi="Times New Roman"/>
          <w:sz w:val="22"/>
          <w:szCs w:val="22"/>
          <w:shd w:val="clear" w:color="auto" w:fill="FFFFFF"/>
          <w:lang w:val="en-US"/>
        </w:rPr>
        <w:t>Kh</w:t>
      </w:r>
      <w:r w:rsidRPr="00F76AEC">
        <w:rPr>
          <w:rFonts w:ascii="Times New Roman" w:hAnsi="Times New Roman"/>
          <w:sz w:val="22"/>
          <w:szCs w:val="22"/>
          <w:shd w:val="clear" w:color="auto" w:fill="FFFFFF"/>
          <w:lang w:val="uk-UA"/>
        </w:rPr>
        <w:t xml:space="preserve">alak V. I., Bordun O. M., Gorchanok A. V., </w:t>
      </w:r>
      <w:r w:rsidRPr="00F76AEC">
        <w:rPr>
          <w:rFonts w:ascii="Times New Roman" w:hAnsi="Times New Roman"/>
          <w:sz w:val="22"/>
          <w:szCs w:val="22"/>
          <w:lang w:val="uk-UA"/>
        </w:rPr>
        <w:t>Chegorka P. T., Semyashkina A. O.</w:t>
      </w:r>
      <w:r w:rsidRPr="00F76AEC">
        <w:rPr>
          <w:rFonts w:ascii="Times New Roman" w:hAnsi="Times New Roman"/>
          <w:sz w:val="22"/>
          <w:szCs w:val="22"/>
          <w:shd w:val="clear" w:color="auto" w:fill="FFFFFF"/>
          <w:lang w:val="uk-UA"/>
        </w:rPr>
        <w:t xml:space="preserve"> Results of assessment of breeding value sows according to the blup index (maternal line) and their productivity.</w:t>
      </w:r>
      <w:r w:rsidRPr="00F76AEC">
        <w:rPr>
          <w:rFonts w:ascii="Times New Roman" w:hAnsi="Times New Roman"/>
          <w:sz w:val="22"/>
          <w:szCs w:val="22"/>
          <w:shd w:val="clear" w:color="auto" w:fill="FFFFFF"/>
          <w:lang w:val="en-US"/>
        </w:rPr>
        <w:t xml:space="preserve"> </w:t>
      </w:r>
      <w:r w:rsidRPr="00F76AEC">
        <w:rPr>
          <w:rFonts w:ascii="Times New Roman" w:hAnsi="Times New Roman"/>
          <w:i/>
          <w:sz w:val="22"/>
          <w:szCs w:val="22"/>
          <w:shd w:val="clear" w:color="auto" w:fill="FFFFFF"/>
        </w:rPr>
        <w:t xml:space="preserve">Інноваційні рішення ефективного виробництва у тваринництві </w:t>
      </w:r>
      <w:r w:rsidRPr="00F76AEC">
        <w:rPr>
          <w:rFonts w:ascii="Times New Roman" w:hAnsi="Times New Roman"/>
          <w:sz w:val="22"/>
          <w:szCs w:val="22"/>
          <w:shd w:val="clear" w:color="auto" w:fill="FFFFFF"/>
        </w:rPr>
        <w:t xml:space="preserve">: матеріали міжнар. наук.-практ. інтернет-конф., присвяч. 100-річчю ДДАЕУ та 100-річчю з дня народження проф. </w:t>
      </w:r>
      <w:r w:rsidR="006515B7" w:rsidRPr="00F76AEC">
        <w:rPr>
          <w:rFonts w:ascii="Times New Roman" w:hAnsi="Times New Roman"/>
          <w:sz w:val="22"/>
          <w:szCs w:val="22"/>
          <w:shd w:val="clear" w:color="auto" w:fill="FFFFFF"/>
          <w:lang w:val="uk-UA"/>
        </w:rPr>
        <w:br/>
      </w:r>
      <w:r w:rsidRPr="00F76AEC">
        <w:rPr>
          <w:rFonts w:ascii="Times New Roman" w:hAnsi="Times New Roman"/>
          <w:sz w:val="22"/>
          <w:szCs w:val="22"/>
          <w:shd w:val="clear" w:color="auto" w:fill="FFFFFF"/>
        </w:rPr>
        <w:t>В. Т. Шуваєва (Дніпро, 15</w:t>
      </w:r>
      <w:r w:rsidRPr="00F76AEC">
        <w:rPr>
          <w:rFonts w:ascii="Times New Roman" w:hAnsi="Times New Roman"/>
          <w:sz w:val="22"/>
          <w:szCs w:val="22"/>
          <w:shd w:val="clear" w:color="auto" w:fill="FFFFFF"/>
          <w:lang w:val="uk-UA"/>
        </w:rPr>
        <w:t>–</w:t>
      </w:r>
      <w:r w:rsidRPr="00F76AEC">
        <w:rPr>
          <w:rFonts w:ascii="Times New Roman" w:hAnsi="Times New Roman"/>
          <w:sz w:val="22"/>
          <w:szCs w:val="22"/>
          <w:shd w:val="clear" w:color="auto" w:fill="FFFFFF"/>
        </w:rPr>
        <w:t xml:space="preserve">16 трав. </w:t>
      </w:r>
      <w:r w:rsidRPr="00F76AEC">
        <w:rPr>
          <w:rFonts w:ascii="Times New Roman" w:hAnsi="Times New Roman"/>
          <w:spacing w:val="-4"/>
          <w:sz w:val="22"/>
          <w:szCs w:val="22"/>
          <w:shd w:val="clear" w:color="auto" w:fill="FFFFFF"/>
        </w:rPr>
        <w:t xml:space="preserve">2023 р. ) / Дніпровський ДАЕУ. Дніпро, 2023. </w:t>
      </w:r>
      <w:r w:rsidRPr="00F76AEC">
        <w:rPr>
          <w:rFonts w:ascii="Times New Roman" w:hAnsi="Times New Roman"/>
          <w:spacing w:val="-4"/>
          <w:sz w:val="22"/>
          <w:szCs w:val="22"/>
          <w:shd w:val="clear" w:color="auto" w:fill="FFFFFF"/>
          <w:lang w:val="uk-UA"/>
        </w:rPr>
        <w:t>С. 40–46</w:t>
      </w:r>
      <w:r w:rsidRPr="00F76AEC">
        <w:rPr>
          <w:rFonts w:ascii="Times New Roman" w:hAnsi="Times New Roman"/>
          <w:spacing w:val="-4"/>
          <w:sz w:val="22"/>
          <w:szCs w:val="22"/>
          <w:shd w:val="clear" w:color="auto" w:fill="FFFFFF"/>
        </w:rPr>
        <w:t>.</w:t>
      </w:r>
    </w:p>
    <w:p w:rsidR="00560703" w:rsidRPr="00F76AEC" w:rsidRDefault="00560703" w:rsidP="006515B7">
      <w:pPr>
        <w:widowControl w:val="0"/>
        <w:tabs>
          <w:tab w:val="num" w:pos="0"/>
        </w:tabs>
        <w:autoSpaceDE w:val="0"/>
        <w:autoSpaceDN w:val="0"/>
        <w:adjustRightInd w:val="0"/>
        <w:spacing w:after="0"/>
        <w:ind w:right="0" w:firstLine="567"/>
        <w:rPr>
          <w:rFonts w:ascii="Times New Roman" w:eastAsia="Arial,Italic" w:hAnsi="Times New Roman"/>
          <w:i/>
          <w:iCs/>
          <w:sz w:val="20"/>
          <w:szCs w:val="20"/>
          <w:lang w:val="uk-UA"/>
        </w:rPr>
      </w:pPr>
      <w:r w:rsidRPr="00F76AEC">
        <w:rPr>
          <w:rFonts w:ascii="Times New Roman" w:hAnsi="Times New Roman"/>
          <w:i/>
          <w:sz w:val="20"/>
          <w:szCs w:val="20"/>
          <w:shd w:val="clear" w:color="auto" w:fill="FFFFFF"/>
          <w:lang w:val="uk-UA"/>
        </w:rPr>
        <w:t xml:space="preserve">The paper presents the results of the study of the reproductive qualities of sows of the large white breed of different breeding value. It was established that repair pigs of large white breed according to their own productivity (age of reaching live weight of </w:t>
      </w:r>
      <w:smartTag w:uri="urn:schemas-microsoft-com:office:smarttags" w:element="metricconverter">
        <w:smartTagPr>
          <w:attr w:name="ProductID" w:val="100 kg"/>
        </w:smartTagPr>
        <w:r w:rsidRPr="00F76AEC">
          <w:rPr>
            <w:rFonts w:ascii="Times New Roman" w:hAnsi="Times New Roman"/>
            <w:i/>
            <w:sz w:val="20"/>
            <w:szCs w:val="20"/>
            <w:shd w:val="clear" w:color="auto" w:fill="FFFFFF"/>
            <w:lang w:val="uk-UA"/>
          </w:rPr>
          <w:t>100 kg</w:t>
        </w:r>
      </w:smartTag>
      <w:r w:rsidRPr="00F76AEC">
        <w:rPr>
          <w:rFonts w:ascii="Times New Roman" w:hAnsi="Times New Roman"/>
          <w:i/>
          <w:sz w:val="20"/>
          <w:szCs w:val="20"/>
          <w:shd w:val="clear" w:color="auto" w:fill="FFFFFF"/>
          <w:lang w:val="uk-UA"/>
        </w:rPr>
        <w:t xml:space="preserve">, days; lard thickness at the level of 6-7 thoracic vertebrae, mm) belong to the elite class. The maximum indicators of multifertility (12.8±0.21 </w:t>
      </w:r>
      <w:r w:rsidRPr="00F76AEC">
        <w:rPr>
          <w:rFonts w:ascii="Times New Roman" w:hAnsi="Times New Roman"/>
          <w:i/>
          <w:sz w:val="20"/>
          <w:szCs w:val="20"/>
          <w:shd w:val="clear" w:color="auto" w:fill="FFFFFF"/>
          <w:lang w:val="en-US"/>
        </w:rPr>
        <w:t>heads</w:t>
      </w:r>
      <w:r w:rsidRPr="00F76AEC">
        <w:rPr>
          <w:rFonts w:ascii="Times New Roman" w:hAnsi="Times New Roman"/>
          <w:i/>
          <w:sz w:val="20"/>
          <w:szCs w:val="20"/>
          <w:shd w:val="clear" w:color="auto" w:fill="FFFFFF"/>
          <w:lang w:val="uk-UA"/>
        </w:rPr>
        <w:t>), milk yield (62.8±</w:t>
      </w:r>
      <w:smartTag w:uri="urn:schemas-microsoft-com:office:smarttags" w:element="metricconverter">
        <w:smartTagPr>
          <w:attr w:name="ProductID" w:val="1.46 kg"/>
        </w:smartTagPr>
        <w:r w:rsidRPr="00F76AEC">
          <w:rPr>
            <w:rFonts w:ascii="Times New Roman" w:hAnsi="Times New Roman"/>
            <w:i/>
            <w:sz w:val="20"/>
            <w:szCs w:val="20"/>
            <w:shd w:val="clear" w:color="auto" w:fill="FFFFFF"/>
            <w:lang w:val="uk-UA"/>
          </w:rPr>
          <w:t>1.46 kg</w:t>
        </w:r>
      </w:smartTag>
      <w:r w:rsidRPr="00F76AEC">
        <w:rPr>
          <w:rFonts w:ascii="Times New Roman" w:hAnsi="Times New Roman"/>
          <w:i/>
          <w:sz w:val="20"/>
          <w:szCs w:val="20"/>
          <w:shd w:val="clear" w:color="auto" w:fill="FFFFFF"/>
          <w:lang w:val="uk-UA"/>
        </w:rPr>
        <w:t xml:space="preserve">), the number of piglets at the time of weaning (10.9±0.20 </w:t>
      </w:r>
      <w:r w:rsidRPr="00F76AEC">
        <w:rPr>
          <w:rFonts w:ascii="Times New Roman" w:hAnsi="Times New Roman"/>
          <w:i/>
          <w:sz w:val="20"/>
          <w:szCs w:val="20"/>
          <w:shd w:val="clear" w:color="auto" w:fill="FFFFFF"/>
          <w:lang w:val="en-US"/>
        </w:rPr>
        <w:t>heads</w:t>
      </w:r>
      <w:r w:rsidRPr="00F76AEC">
        <w:rPr>
          <w:rFonts w:ascii="Times New Roman" w:hAnsi="Times New Roman"/>
          <w:i/>
          <w:sz w:val="20"/>
          <w:szCs w:val="20"/>
          <w:shd w:val="clear" w:color="auto" w:fill="FFFFFF"/>
          <w:lang w:val="uk-UA"/>
        </w:rPr>
        <w:t>) and litter weight at the time of weaning at the age of 28 days (85.6±</w:t>
      </w:r>
      <w:smartTag w:uri="urn:schemas-microsoft-com:office:smarttags" w:element="metricconverter">
        <w:smartTagPr>
          <w:attr w:name="ProductID" w:val="1.54 kg"/>
        </w:smartTagPr>
        <w:r w:rsidRPr="00F76AEC">
          <w:rPr>
            <w:rFonts w:ascii="Times New Roman" w:hAnsi="Times New Roman"/>
            <w:i/>
            <w:sz w:val="20"/>
            <w:szCs w:val="20"/>
            <w:shd w:val="clear" w:color="auto" w:fill="FFFFFF"/>
            <w:lang w:val="uk-UA"/>
          </w:rPr>
          <w:t>1.54 kg</w:t>
        </w:r>
      </w:smartTag>
      <w:r w:rsidRPr="00F76AEC">
        <w:rPr>
          <w:rFonts w:ascii="Times New Roman" w:hAnsi="Times New Roman"/>
          <w:i/>
          <w:sz w:val="20"/>
          <w:szCs w:val="20"/>
          <w:shd w:val="clear" w:color="auto" w:fill="FFFFFF"/>
          <w:lang w:val="uk-UA"/>
        </w:rPr>
        <w:t xml:space="preserve">) are characterized by sows </w:t>
      </w:r>
      <w:r w:rsidRPr="00F76AEC">
        <w:rPr>
          <w:rFonts w:ascii="Times New Roman" w:hAnsi="Times New Roman"/>
          <w:i/>
          <w:sz w:val="20"/>
          <w:szCs w:val="20"/>
          <w:shd w:val="clear" w:color="auto" w:fill="FFFFFF"/>
          <w:lang w:val="en-US"/>
        </w:rPr>
        <w:t>I experimental group (BLUP index = 109.78-123.14). The criterion for selecting highly productive animals of controlled populations is the value of the BLUP index at the level of 109.78-123.14 points.</w:t>
      </w:r>
      <w:r w:rsidRPr="00F76AEC">
        <w:rPr>
          <w:rFonts w:ascii="Times New Roman" w:hAnsi="Times New Roman"/>
          <w:i/>
          <w:sz w:val="20"/>
          <w:szCs w:val="20"/>
          <w:shd w:val="clear" w:color="auto" w:fill="FFFFFF"/>
          <w:lang w:val="uk-UA"/>
        </w:rPr>
        <w:t xml:space="preserve">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560703">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b/>
          <w:i/>
          <w:u w:val="single"/>
          <w:lang w:val="uk-UA"/>
        </w:rPr>
      </w:pPr>
      <w:r w:rsidRPr="00F76AEC">
        <w:rPr>
          <w:rFonts w:ascii="Times New Roman" w:hAnsi="Times New Roman"/>
          <w:shd w:val="clear" w:color="auto" w:fill="FFFFFF"/>
          <w:lang w:val="uk-UA"/>
        </w:rPr>
        <w:t xml:space="preserve">Бордун О. М., Халак В. І., </w:t>
      </w:r>
      <w:r w:rsidRPr="00F76AEC">
        <w:rPr>
          <w:rFonts w:ascii="Times New Roman" w:hAnsi="Times New Roman"/>
          <w:iCs/>
          <w:lang w:val="uk-UA"/>
        </w:rPr>
        <w:t>Гутий Б. В.</w:t>
      </w:r>
      <w:r w:rsidRPr="00F76AEC">
        <w:rPr>
          <w:rFonts w:ascii="Times New Roman" w:hAnsi="Times New Roman"/>
          <w:bCs/>
          <w:lang w:val="uk-UA"/>
        </w:rPr>
        <w:t xml:space="preserve">, Стадницька О. І., </w:t>
      </w:r>
      <w:r w:rsidR="00023881">
        <w:rPr>
          <w:rFonts w:ascii="Times New Roman" w:hAnsi="Times New Roman"/>
          <w:bCs/>
          <w:lang w:val="uk-UA"/>
        </w:rPr>
        <w:br/>
      </w:r>
      <w:r w:rsidRPr="00F76AEC">
        <w:rPr>
          <w:rFonts w:ascii="Times New Roman" w:hAnsi="Times New Roman"/>
          <w:bCs/>
          <w:lang w:val="en-US"/>
        </w:rPr>
        <w:t>I</w:t>
      </w:r>
      <w:r w:rsidRPr="00F76AEC">
        <w:rPr>
          <w:rFonts w:ascii="Times New Roman" w:hAnsi="Times New Roman"/>
          <w:bCs/>
          <w:lang w:val="uk-UA"/>
        </w:rPr>
        <w:t>льченко М. О.</w:t>
      </w:r>
      <w:r w:rsidRPr="00F76AEC">
        <w:rPr>
          <w:rFonts w:ascii="Times New Roman" w:hAnsi="Times New Roman"/>
          <w:lang w:val="uk-UA"/>
        </w:rPr>
        <w:t xml:space="preserve"> Відгодівельні і м’ясні якості молодняку свиней різних генеалогічних ліній та економічна оцінка їх використання.</w:t>
      </w:r>
      <w:r w:rsidRPr="00F76AEC">
        <w:rPr>
          <w:rFonts w:ascii="Times New Roman" w:hAnsi="Times New Roman"/>
          <w:shd w:val="clear" w:color="auto" w:fill="FFFFFF"/>
          <w:lang w:val="uk-UA"/>
        </w:rPr>
        <w:t xml:space="preserve"> </w:t>
      </w:r>
      <w:r w:rsidRPr="00F76AEC">
        <w:rPr>
          <w:rFonts w:ascii="Times New Roman" w:hAnsi="Times New Roman"/>
          <w:i/>
          <w:shd w:val="clear" w:color="auto" w:fill="FFFFFF"/>
        </w:rPr>
        <w:t>Інноваційні рішення ефективного виробництва у тваринництві:</w:t>
      </w:r>
      <w:r w:rsidRPr="00F76AEC">
        <w:rPr>
          <w:rFonts w:ascii="Times New Roman" w:hAnsi="Times New Roman"/>
          <w:shd w:val="clear" w:color="auto" w:fill="FFFFFF"/>
        </w:rPr>
        <w:t xml:space="preserve"> матеріали міжнар. наук.-практ. інтернет-конф., присвяч. 100-річчю ДДАЕУ та 100-річчю з дня народження проф. В. Т. Шуваєва ( Дніпро, 15</w:t>
      </w:r>
      <w:r w:rsidRPr="00F76AEC">
        <w:rPr>
          <w:rFonts w:ascii="Times New Roman" w:hAnsi="Times New Roman"/>
          <w:shd w:val="clear" w:color="auto" w:fill="FFFFFF"/>
          <w:lang w:val="uk-UA"/>
        </w:rPr>
        <w:t>–</w:t>
      </w:r>
      <w:r w:rsidRPr="00F76AEC">
        <w:rPr>
          <w:rFonts w:ascii="Times New Roman" w:hAnsi="Times New Roman"/>
          <w:shd w:val="clear" w:color="auto" w:fill="FFFFFF"/>
        </w:rPr>
        <w:t xml:space="preserve">16 трав. 2023 р.) / Дніпровський ДАЕУ. </w:t>
      </w:r>
      <w:r w:rsidRPr="00F76AEC">
        <w:rPr>
          <w:rFonts w:ascii="Times New Roman" w:hAnsi="Times New Roman"/>
          <w:shd w:val="clear" w:color="auto" w:fill="FFFFFF"/>
          <w:lang w:val="uk-UA"/>
        </w:rPr>
        <w:t>Д</w:t>
      </w:r>
      <w:r w:rsidRPr="00F76AEC">
        <w:rPr>
          <w:rFonts w:ascii="Times New Roman" w:hAnsi="Times New Roman"/>
          <w:shd w:val="clear" w:color="auto" w:fill="FFFFFF"/>
        </w:rPr>
        <w:t xml:space="preserve">ніпро, 2023. </w:t>
      </w:r>
      <w:r w:rsidRPr="00F76AEC">
        <w:rPr>
          <w:rFonts w:ascii="Times New Roman" w:hAnsi="Times New Roman"/>
          <w:shd w:val="clear" w:color="auto" w:fill="FFFFFF"/>
          <w:lang w:val="uk-UA"/>
        </w:rPr>
        <w:t>С. 47–51.</w:t>
      </w:r>
      <w:r w:rsidRPr="00F76AEC">
        <w:rPr>
          <w:rFonts w:ascii="Times New Roman" w:hAnsi="Times New Roman"/>
          <w:shd w:val="clear" w:color="auto" w:fill="FFFFFF"/>
        </w:rPr>
        <w:t xml:space="preserve"> Режим доступу:</w:t>
      </w:r>
      <w:r w:rsidRPr="00F76AEC">
        <w:rPr>
          <w:rFonts w:ascii="Times New Roman" w:hAnsi="Times New Roman"/>
          <w:shd w:val="clear" w:color="auto" w:fill="FFFFFF"/>
          <w:lang w:val="uk-UA"/>
        </w:rPr>
        <w:t xml:space="preserve"> </w:t>
      </w:r>
      <w:hyperlink r:id="rId65" w:history="1">
        <w:r w:rsidRPr="00F76AEC">
          <w:rPr>
            <w:rStyle w:val="a6"/>
            <w:rFonts w:ascii="Times New Roman" w:hAnsi="Times New Roman"/>
            <w:color w:val="auto"/>
          </w:rPr>
          <w:t>https://dspace.dsau.dp.ua/handle/123456789/7807</w:t>
        </w:r>
      </w:hyperlink>
    </w:p>
    <w:p w:rsidR="00560703" w:rsidRPr="00F76AEC" w:rsidRDefault="00560703" w:rsidP="00423C5F">
      <w:pPr>
        <w:widowControl w:val="0"/>
        <w:tabs>
          <w:tab w:val="num" w:pos="0"/>
        </w:tabs>
        <w:autoSpaceDE w:val="0"/>
        <w:autoSpaceDN w:val="0"/>
        <w:adjustRightInd w:val="0"/>
        <w:spacing w:after="0"/>
        <w:ind w:right="0" w:firstLine="567"/>
        <w:rPr>
          <w:rFonts w:ascii="Times New Roman" w:eastAsia="Arial,Italic" w:hAnsi="Times New Roman"/>
          <w:i/>
          <w:iCs/>
          <w:lang w:val="uk-UA"/>
        </w:rPr>
      </w:pPr>
      <w:r w:rsidRPr="00F76AEC">
        <w:rPr>
          <w:rFonts w:ascii="Times New Roman" w:hAnsi="Times New Roman"/>
          <w:i/>
          <w:sz w:val="20"/>
          <w:szCs w:val="20"/>
          <w:lang w:val="uk-UA"/>
        </w:rPr>
        <w:t xml:space="preserve">В </w:t>
      </w:r>
      <w:r w:rsidRPr="00F76AEC">
        <w:rPr>
          <w:rFonts w:ascii="Times New Roman" w:hAnsi="Times New Roman"/>
          <w:bCs/>
          <w:i/>
          <w:iCs/>
          <w:sz w:val="20"/>
          <w:szCs w:val="20"/>
          <w:shd w:val="clear" w:color="auto" w:fill="FFFFFF"/>
          <w:lang w:val="uk-UA"/>
        </w:rPr>
        <w:t xml:space="preserve">роботі наведено результати дослідження </w:t>
      </w:r>
      <w:r w:rsidRPr="00F76AEC">
        <w:rPr>
          <w:rFonts w:ascii="Times New Roman" w:hAnsi="Times New Roman"/>
          <w:i/>
          <w:iCs/>
          <w:sz w:val="20"/>
          <w:szCs w:val="20"/>
          <w:shd w:val="clear" w:color="auto" w:fill="FFFFFF"/>
          <w:lang w:val="uk-UA"/>
        </w:rPr>
        <w:t xml:space="preserve">відгодівельних та м’ясних якостей молодняку свиней великої білої породи різних генеалогічних ліній та </w:t>
      </w:r>
      <w:r w:rsidRPr="00F76AEC">
        <w:rPr>
          <w:rFonts w:ascii="Times New Roman" w:hAnsi="Times New Roman"/>
          <w:i/>
          <w:iCs/>
          <w:sz w:val="20"/>
          <w:szCs w:val="20"/>
          <w:lang w:val="uk-UA"/>
        </w:rPr>
        <w:t>економічної ефективності їх використання.</w:t>
      </w:r>
      <w:r w:rsidR="00423C5F" w:rsidRPr="00F76AEC">
        <w:rPr>
          <w:rFonts w:ascii="Times New Roman" w:eastAsia="Arial,Italic" w:hAnsi="Times New Roman"/>
          <w:i/>
          <w:iCs/>
          <w:lang w:val="uk-UA"/>
        </w:rPr>
        <w:t xml:space="preserve"> </w:t>
      </w:r>
      <w:r w:rsidRPr="00F76AEC">
        <w:rPr>
          <w:rFonts w:ascii="Times New Roman" w:hAnsi="Times New Roman"/>
          <w:i/>
          <w:sz w:val="20"/>
          <w:szCs w:val="20"/>
          <w:lang w:val="uk-UA"/>
        </w:rPr>
        <w:t xml:space="preserve">Установлено, що максимальними показниками середньодобового </w:t>
      </w:r>
      <w:r w:rsidRPr="00F76AEC">
        <w:rPr>
          <w:rFonts w:ascii="Times New Roman" w:hAnsi="Times New Roman"/>
          <w:i/>
          <w:sz w:val="20"/>
          <w:szCs w:val="20"/>
          <w:lang w:val="uk-UA"/>
        </w:rPr>
        <w:lastRenderedPageBreak/>
        <w:t xml:space="preserve">приросту живої маси та довжини охолодженої туші і мінімальними показниками віку досягнення живої маси </w:t>
      </w:r>
      <w:smartTag w:uri="urn:schemas-microsoft-com:office:smarttags" w:element="metricconverter">
        <w:smartTagPr>
          <w:attr w:name="ProductID" w:val="100 кг"/>
        </w:smartTagPr>
        <w:r w:rsidRPr="00F76AEC">
          <w:rPr>
            <w:rFonts w:ascii="Times New Roman" w:hAnsi="Times New Roman"/>
            <w:i/>
            <w:sz w:val="20"/>
            <w:szCs w:val="20"/>
            <w:lang w:val="uk-UA"/>
          </w:rPr>
          <w:t>100 кг</w:t>
        </w:r>
      </w:smartTag>
      <w:r w:rsidRPr="00F76AEC">
        <w:rPr>
          <w:rFonts w:ascii="Times New Roman" w:hAnsi="Times New Roman"/>
          <w:i/>
          <w:sz w:val="20"/>
          <w:szCs w:val="20"/>
          <w:lang w:val="uk-UA"/>
        </w:rPr>
        <w:t xml:space="preserve"> характеризуються тварини І піддослідної групи - генеалогічна лінія </w:t>
      </w:r>
      <w:r w:rsidRPr="00F76AEC">
        <w:rPr>
          <w:rFonts w:ascii="Times New Roman" w:hAnsi="Times New Roman"/>
          <w:i/>
          <w:sz w:val="20"/>
          <w:szCs w:val="20"/>
        </w:rPr>
        <w:t>R</w:t>
      </w:r>
      <w:r w:rsidRPr="00F76AEC">
        <w:rPr>
          <w:rFonts w:ascii="Times New Roman" w:hAnsi="Times New Roman"/>
          <w:i/>
          <w:sz w:val="20"/>
          <w:szCs w:val="20"/>
          <w:lang w:val="uk-UA"/>
        </w:rPr>
        <w:t xml:space="preserve"> 8285-09818</w:t>
      </w:r>
      <w:r w:rsidRPr="00F76AEC">
        <w:rPr>
          <w:rFonts w:ascii="Times New Roman" w:hAnsi="Times New Roman"/>
          <w:i/>
          <w:sz w:val="20"/>
          <w:szCs w:val="20"/>
        </w:rPr>
        <w:t>NR</w:t>
      </w:r>
      <w:r w:rsidRPr="00F76AEC">
        <w:rPr>
          <w:rFonts w:ascii="Times New Roman" w:hAnsi="Times New Roman"/>
          <w:i/>
          <w:sz w:val="20"/>
          <w:szCs w:val="20"/>
          <w:lang w:val="uk-UA"/>
        </w:rPr>
        <w:t xml:space="preserve">346. </w:t>
      </w:r>
    </w:p>
    <w:p w:rsidR="00560703" w:rsidRPr="00F76AEC" w:rsidRDefault="00560703" w:rsidP="006515B7">
      <w:pPr>
        <w:widowControl w:val="0"/>
        <w:tabs>
          <w:tab w:val="num" w:pos="0"/>
        </w:tabs>
        <w:autoSpaceDE w:val="0"/>
        <w:autoSpaceDN w:val="0"/>
        <w:adjustRightInd w:val="0"/>
        <w:spacing w:after="0"/>
        <w:ind w:right="0"/>
        <w:rPr>
          <w:rFonts w:ascii="Times New Roman" w:eastAsia="Arial,Italic" w:hAnsi="Times New Roman"/>
          <w:iCs/>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eastAsia="Arial,Italic" w:hAnsi="Times New Roman"/>
          <w:i/>
          <w:iCs/>
          <w:lang w:val="uk-UA"/>
        </w:rPr>
      </w:pPr>
      <w:r w:rsidRPr="00F76AEC">
        <w:rPr>
          <w:rFonts w:ascii="Times New Roman" w:hAnsi="Times New Roman"/>
          <w:sz w:val="22"/>
          <w:szCs w:val="22"/>
          <w:lang w:val="uk-UA"/>
        </w:rPr>
        <w:t>Козир В. С., Денисюк О.</w:t>
      </w:r>
      <w:r w:rsidR="00023881">
        <w:rPr>
          <w:rFonts w:ascii="Times New Roman" w:hAnsi="Times New Roman"/>
          <w:sz w:val="22"/>
          <w:szCs w:val="22"/>
          <w:lang w:val="uk-UA"/>
        </w:rPr>
        <w:t xml:space="preserve"> </w:t>
      </w:r>
      <w:r w:rsidRPr="00F76AEC">
        <w:rPr>
          <w:rFonts w:ascii="Times New Roman" w:hAnsi="Times New Roman"/>
          <w:sz w:val="22"/>
          <w:szCs w:val="22"/>
          <w:lang w:val="uk-UA"/>
        </w:rPr>
        <w:t>В., Дімчя Г. Г., Майстренко А.</w:t>
      </w:r>
      <w:r w:rsidR="00023881">
        <w:rPr>
          <w:rFonts w:ascii="Times New Roman" w:hAnsi="Times New Roman"/>
          <w:sz w:val="22"/>
          <w:szCs w:val="22"/>
          <w:lang w:val="uk-UA"/>
        </w:rPr>
        <w:t xml:space="preserve"> </w:t>
      </w:r>
      <w:r w:rsidRPr="00F76AEC">
        <w:rPr>
          <w:rFonts w:ascii="Times New Roman" w:hAnsi="Times New Roman"/>
          <w:sz w:val="22"/>
          <w:szCs w:val="22"/>
          <w:lang w:val="uk-UA"/>
        </w:rPr>
        <w:t>Н., Головатая О.</w:t>
      </w:r>
      <w:r w:rsidR="00023881">
        <w:rPr>
          <w:rFonts w:ascii="Times New Roman" w:hAnsi="Times New Roman"/>
          <w:sz w:val="22"/>
          <w:szCs w:val="22"/>
          <w:lang w:val="uk-UA"/>
        </w:rPr>
        <w:t xml:space="preserve"> </w:t>
      </w:r>
      <w:r w:rsidRPr="00F76AEC">
        <w:rPr>
          <w:rFonts w:ascii="Times New Roman" w:hAnsi="Times New Roman"/>
          <w:sz w:val="22"/>
          <w:szCs w:val="22"/>
          <w:lang w:val="uk-UA"/>
        </w:rPr>
        <w:t>І. Біохімічний статус крові тільних і лактуючих корів української м</w:t>
      </w:r>
      <w:r w:rsidRPr="00F76AEC">
        <w:rPr>
          <w:rFonts w:ascii="Times New Roman" w:hAnsi="Times New Roman"/>
          <w:sz w:val="22"/>
          <w:szCs w:val="22"/>
          <w:rtl/>
        </w:rPr>
        <w:t>ۥ</w:t>
      </w:r>
      <w:r w:rsidRPr="00F76AEC">
        <w:rPr>
          <w:rFonts w:ascii="Times New Roman" w:hAnsi="Times New Roman"/>
          <w:sz w:val="22"/>
          <w:szCs w:val="22"/>
          <w:lang w:val="uk-UA"/>
        </w:rPr>
        <w:t xml:space="preserve">ясної породи. </w:t>
      </w:r>
      <w:r w:rsidRPr="00F76AEC">
        <w:rPr>
          <w:rFonts w:ascii="Times New Roman" w:hAnsi="Times New Roman"/>
          <w:i/>
          <w:sz w:val="22"/>
          <w:szCs w:val="22"/>
          <w:shd w:val="clear" w:color="auto" w:fill="FFFFFF"/>
        </w:rPr>
        <w:t xml:space="preserve">Інноваційні рішення ефективного виробництва у тваринництві: </w:t>
      </w:r>
      <w:r w:rsidRPr="00F76AEC">
        <w:rPr>
          <w:rFonts w:ascii="Times New Roman" w:hAnsi="Times New Roman"/>
          <w:sz w:val="22"/>
          <w:szCs w:val="22"/>
          <w:shd w:val="clear" w:color="auto" w:fill="FFFFFF"/>
        </w:rPr>
        <w:t>матеріали міжнар. наук.-практ. інтернет-конф., присвяч. 100-річчю ДДАЕУ та 100-річчю з дня народження проф. В. Т. Шуваєва ( Дніпро, 15</w:t>
      </w:r>
      <w:r w:rsidRPr="00F76AEC">
        <w:rPr>
          <w:rFonts w:ascii="Times New Roman" w:hAnsi="Times New Roman"/>
          <w:sz w:val="22"/>
          <w:szCs w:val="22"/>
          <w:shd w:val="clear" w:color="auto" w:fill="FFFFFF"/>
          <w:lang w:val="uk-UA"/>
        </w:rPr>
        <w:t>–</w:t>
      </w:r>
      <w:r w:rsidRPr="00F76AEC">
        <w:rPr>
          <w:rFonts w:ascii="Times New Roman" w:hAnsi="Times New Roman"/>
          <w:sz w:val="22"/>
          <w:szCs w:val="22"/>
          <w:shd w:val="clear" w:color="auto" w:fill="FFFFFF"/>
        </w:rPr>
        <w:t xml:space="preserve">16 трав. 2023 р. ) / Дніпровський ДАЕУ. Дніпро, 2023. </w:t>
      </w:r>
      <w:r w:rsidRPr="00F76AEC">
        <w:rPr>
          <w:rFonts w:ascii="Times New Roman" w:hAnsi="Times New Roman"/>
          <w:sz w:val="22"/>
          <w:szCs w:val="22"/>
          <w:shd w:val="clear" w:color="auto" w:fill="FFFFFF"/>
          <w:lang w:val="uk-UA"/>
        </w:rPr>
        <w:t xml:space="preserve">С. </w:t>
      </w:r>
      <w:r w:rsidRPr="00F76AEC">
        <w:rPr>
          <w:rFonts w:ascii="Times New Roman" w:hAnsi="Times New Roman"/>
          <w:sz w:val="22"/>
          <w:szCs w:val="22"/>
        </w:rPr>
        <w:t>С. 77</w:t>
      </w:r>
      <w:r w:rsidRPr="00F76AEC">
        <w:rPr>
          <w:rFonts w:ascii="Times New Roman" w:hAnsi="Times New Roman"/>
          <w:sz w:val="22"/>
          <w:szCs w:val="22"/>
          <w:lang w:val="uk-UA"/>
        </w:rPr>
        <w:t>–</w:t>
      </w:r>
      <w:r w:rsidRPr="00F76AEC">
        <w:rPr>
          <w:rFonts w:ascii="Times New Roman" w:hAnsi="Times New Roman"/>
          <w:sz w:val="22"/>
          <w:szCs w:val="22"/>
        </w:rPr>
        <w:t>82</w:t>
      </w:r>
      <w:r w:rsidRPr="00F76AEC">
        <w:rPr>
          <w:rFonts w:ascii="Times New Roman" w:hAnsi="Times New Roman"/>
        </w:rPr>
        <w:t>.</w:t>
      </w:r>
    </w:p>
    <w:p w:rsidR="00A80C67" w:rsidRPr="00F76AEC" w:rsidRDefault="00560703" w:rsidP="00A80C67">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rPr>
        <w:t xml:space="preserve">Проведено аналіз біохімічного статусу крові тільних та лактуючих корів на вільному підсосі з 5-місячними телятами. Встановлено, що корови української м’ясної породи в екологічно-кормових умовах степової зони України можуть проявляти відтворні і продуктивні якості не нижче стандарту породи – одержувати не менше 98 телят на 100 корів і високу молочність: масу телиць при відлучені у 8-місячному віці – </w:t>
      </w:r>
      <w:smartTag w:uri="urn:schemas-microsoft-com:office:smarttags" w:element="metricconverter">
        <w:smartTagPr>
          <w:attr w:name="ProductID" w:val="250 кг"/>
        </w:smartTagPr>
        <w:r w:rsidRPr="00F76AEC">
          <w:rPr>
            <w:rFonts w:ascii="Times New Roman" w:hAnsi="Times New Roman"/>
            <w:i/>
            <w:sz w:val="20"/>
            <w:szCs w:val="20"/>
          </w:rPr>
          <w:t>250 кг</w:t>
        </w:r>
      </w:smartTag>
      <w:r w:rsidRPr="00F76AEC">
        <w:rPr>
          <w:rFonts w:ascii="Times New Roman" w:hAnsi="Times New Roman"/>
          <w:i/>
          <w:sz w:val="20"/>
          <w:szCs w:val="20"/>
        </w:rPr>
        <w:t xml:space="preserve"> і бугайців – </w:t>
      </w:r>
      <w:smartTag w:uri="urn:schemas-microsoft-com:office:smarttags" w:element="metricconverter">
        <w:smartTagPr>
          <w:attr w:name="ProductID" w:val="270 кг"/>
        </w:smartTagPr>
        <w:r w:rsidRPr="00F76AEC">
          <w:rPr>
            <w:rFonts w:ascii="Times New Roman" w:hAnsi="Times New Roman"/>
            <w:i/>
            <w:sz w:val="20"/>
            <w:szCs w:val="20"/>
          </w:rPr>
          <w:t>270 кг</w:t>
        </w:r>
      </w:smartTag>
      <w:r w:rsidRPr="00F76AEC">
        <w:rPr>
          <w:rFonts w:ascii="Times New Roman" w:hAnsi="Times New Roman"/>
          <w:i/>
          <w:sz w:val="20"/>
          <w:szCs w:val="20"/>
        </w:rPr>
        <w:t xml:space="preserve">. </w:t>
      </w:r>
    </w:p>
    <w:p w:rsidR="00423C5F" w:rsidRPr="00F76AEC" w:rsidRDefault="00423C5F" w:rsidP="00A80C67">
      <w:pPr>
        <w:widowControl w:val="0"/>
        <w:tabs>
          <w:tab w:val="num" w:pos="0"/>
        </w:tabs>
        <w:autoSpaceDE w:val="0"/>
        <w:autoSpaceDN w:val="0"/>
        <w:adjustRightInd w:val="0"/>
        <w:spacing w:after="0"/>
        <w:ind w:right="0" w:firstLine="567"/>
        <w:rPr>
          <w:rFonts w:ascii="Times New Roman" w:eastAsia="Arial,Italic" w:hAnsi="Times New Roman"/>
          <w:iCs/>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shd w:val="clear" w:color="auto" w:fill="FFFFFF"/>
          <w:lang w:val="uk-UA"/>
        </w:rPr>
      </w:pPr>
      <w:r w:rsidRPr="00F76AEC">
        <w:rPr>
          <w:rFonts w:ascii="Times New Roman" w:eastAsia="Times New Roman,BoldItalic" w:hAnsi="Times New Roman"/>
          <w:bCs/>
          <w:iCs/>
          <w:sz w:val="22"/>
          <w:szCs w:val="22"/>
          <w:lang w:val="uk-UA"/>
        </w:rPr>
        <w:t xml:space="preserve">Халак В. І., Денисюк О. В., Чегорка П. Т., Семяшкіна А. О. </w:t>
      </w:r>
      <w:r w:rsidRPr="00F76AEC">
        <w:rPr>
          <w:rFonts w:ascii="Times New Roman" w:eastAsia="Arial,Bold" w:hAnsi="Times New Roman"/>
          <w:bCs/>
          <w:sz w:val="22"/>
          <w:szCs w:val="22"/>
          <w:lang w:val="uk-UA"/>
        </w:rPr>
        <w:t xml:space="preserve">Сіра українська порода великої рогатої худоби: активність амінотрансфераз сироватки крові та їх зв'язок з деякими показниками індивідуального розвитку. </w:t>
      </w:r>
      <w:r w:rsidRPr="00F76AEC">
        <w:rPr>
          <w:rFonts w:ascii="Times New Roman" w:hAnsi="Times New Roman"/>
          <w:i/>
          <w:sz w:val="22"/>
          <w:szCs w:val="22"/>
          <w:shd w:val="clear" w:color="auto" w:fill="FFFFFF"/>
          <w:lang w:val="uk-UA"/>
        </w:rPr>
        <w:t xml:space="preserve">Інноваційні рішення ефективного виробництва у тваринництві: </w:t>
      </w:r>
      <w:r w:rsidRPr="00F76AEC">
        <w:rPr>
          <w:rFonts w:ascii="Times New Roman" w:hAnsi="Times New Roman"/>
          <w:sz w:val="22"/>
          <w:szCs w:val="22"/>
          <w:shd w:val="clear" w:color="auto" w:fill="FFFFFF"/>
          <w:lang w:val="uk-UA"/>
        </w:rPr>
        <w:t xml:space="preserve">матеріали міжнар. наук.-практ. інтернет-конф., присвяч. </w:t>
      </w:r>
      <w:r w:rsidRPr="00F76AEC">
        <w:rPr>
          <w:rFonts w:ascii="Times New Roman" w:hAnsi="Times New Roman"/>
          <w:sz w:val="22"/>
          <w:szCs w:val="22"/>
          <w:shd w:val="clear" w:color="auto" w:fill="FFFFFF"/>
        </w:rPr>
        <w:t>100-річчю ДДАЕУ та 100-річчю з дня народження проф. В. Т. Шуваєва (Дніпро, 15</w:t>
      </w:r>
      <w:r w:rsidRPr="00F76AEC">
        <w:rPr>
          <w:rFonts w:ascii="Times New Roman" w:hAnsi="Times New Roman"/>
          <w:sz w:val="22"/>
          <w:szCs w:val="22"/>
          <w:shd w:val="clear" w:color="auto" w:fill="FFFFFF"/>
          <w:lang w:val="uk-UA"/>
        </w:rPr>
        <w:t>–</w:t>
      </w:r>
      <w:r w:rsidRPr="00F76AEC">
        <w:rPr>
          <w:rFonts w:ascii="Times New Roman" w:hAnsi="Times New Roman"/>
          <w:sz w:val="22"/>
          <w:szCs w:val="22"/>
          <w:shd w:val="clear" w:color="auto" w:fill="FFFFFF"/>
        </w:rPr>
        <w:t xml:space="preserve">16 трав. 2023 р.) / Дніпровський ДАЕУ. Дніпро, 2023. </w:t>
      </w:r>
      <w:r w:rsidRPr="00F76AEC">
        <w:rPr>
          <w:rFonts w:ascii="Times New Roman" w:hAnsi="Times New Roman"/>
          <w:sz w:val="22"/>
          <w:szCs w:val="22"/>
          <w:shd w:val="clear" w:color="auto" w:fill="FFFFFF"/>
          <w:lang w:val="uk-UA"/>
        </w:rPr>
        <w:t>С. 91–95.</w:t>
      </w:r>
      <w:r w:rsidRPr="00F76AEC">
        <w:rPr>
          <w:rFonts w:ascii="Times New Roman" w:hAnsi="Times New Roman"/>
          <w:sz w:val="22"/>
          <w:szCs w:val="22"/>
          <w:shd w:val="clear" w:color="auto" w:fill="FFFFFF"/>
        </w:rPr>
        <w:t xml:space="preserve"> </w:t>
      </w:r>
      <w:hyperlink r:id="rId66" w:history="1"/>
    </w:p>
    <w:p w:rsidR="00560703" w:rsidRPr="00F76AEC" w:rsidRDefault="00560703" w:rsidP="00DF113C">
      <w:pPr>
        <w:widowControl w:val="0"/>
        <w:tabs>
          <w:tab w:val="num" w:pos="0"/>
        </w:tabs>
        <w:autoSpaceDE w:val="0"/>
        <w:autoSpaceDN w:val="0"/>
        <w:adjustRightInd w:val="0"/>
        <w:spacing w:after="0"/>
        <w:ind w:right="0" w:firstLine="567"/>
        <w:rPr>
          <w:rFonts w:ascii="Times New Roman" w:hAnsi="Times New Roman"/>
          <w:shd w:val="clear" w:color="auto" w:fill="FFFFFF"/>
          <w:lang w:val="uk-UA"/>
        </w:rPr>
      </w:pPr>
      <w:r w:rsidRPr="00F76AEC">
        <w:rPr>
          <w:rFonts w:ascii="Times New Roman" w:hAnsi="Times New Roman"/>
          <w:i/>
          <w:sz w:val="20"/>
          <w:szCs w:val="20"/>
          <w:lang w:val="uk-UA" w:eastAsia="ru-RU"/>
        </w:rPr>
        <w:t xml:space="preserve">У роботі наведено результати дослідження показників індивідуального розвитку бугайців сірої української породи, біохімічні показники сироватки крові, а також розраховано рівень кореляційних зв'язків між ознаками. Установлено, що активність аспартатамінотрансферази (АсАТ) та аланінамінотрансферази (АлАТ) у бугайців сірої української породи відповідають фізіологічній нормі клінічно здорових тварин. За живою масою бугайці сірої української породи у 12- місячному віці переважають мінімальні вимоги класу еліта на 1,45 %; середньодобовий приріст живої маси у тварин досліджуваної породи за період вирощування від народження до 6-місячного віку і від народження до 12-місячного віку коливається від </w:t>
      </w:r>
      <w:r w:rsidRPr="00F76AEC">
        <w:rPr>
          <w:rFonts w:ascii="Times New Roman" w:hAnsi="Times New Roman"/>
          <w:i/>
          <w:sz w:val="20"/>
          <w:szCs w:val="20"/>
          <w:lang w:val="uk-UA" w:eastAsia="ru-RU"/>
        </w:rPr>
        <w:lastRenderedPageBreak/>
        <w:t xml:space="preserve">830,1 до </w:t>
      </w:r>
      <w:smartTag w:uri="urn:schemas-microsoft-com:office:smarttags" w:element="metricconverter">
        <w:smartTagPr>
          <w:attr w:name="ProductID" w:val="843,7 г"/>
        </w:smartTagPr>
        <w:r w:rsidRPr="00F76AEC">
          <w:rPr>
            <w:rFonts w:ascii="Times New Roman" w:hAnsi="Times New Roman"/>
            <w:i/>
            <w:sz w:val="20"/>
            <w:szCs w:val="20"/>
            <w:lang w:val="uk-UA" w:eastAsia="ru-RU"/>
          </w:rPr>
          <w:t>843,7 г</w:t>
        </w:r>
      </w:smartTag>
      <w:r w:rsidRPr="00F76AEC">
        <w:rPr>
          <w:rFonts w:ascii="Times New Roman" w:hAnsi="Times New Roman"/>
          <w:i/>
          <w:sz w:val="20"/>
          <w:szCs w:val="20"/>
          <w:lang w:val="uk-UA" w:eastAsia="ru-RU"/>
        </w:rPr>
        <w:t>.</w:t>
      </w:r>
    </w:p>
    <w:p w:rsidR="00560703" w:rsidRPr="00F76AEC" w:rsidRDefault="00560703" w:rsidP="00DF113C">
      <w:pPr>
        <w:widowControl w:val="0"/>
        <w:tabs>
          <w:tab w:val="num" w:pos="0"/>
        </w:tabs>
        <w:autoSpaceDE w:val="0"/>
        <w:autoSpaceDN w:val="0"/>
        <w:adjustRightInd w:val="0"/>
        <w:spacing w:after="0"/>
        <w:ind w:right="0" w:firstLine="567"/>
        <w:rPr>
          <w:rFonts w:ascii="Times New Roman" w:eastAsiaTheme="minorEastAsia" w:hAnsi="Times New Roman"/>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shd w:val="clear" w:color="auto" w:fill="FFFFFF"/>
          <w:lang w:val="uk-UA"/>
        </w:rPr>
      </w:pPr>
      <w:r w:rsidRPr="00F76AEC">
        <w:rPr>
          <w:rFonts w:ascii="Times New Roman" w:hAnsi="Times New Roman"/>
          <w:bCs/>
          <w:sz w:val="22"/>
          <w:szCs w:val="22"/>
          <w:shd w:val="clear" w:color="auto" w:fill="FFFFFF"/>
          <w:lang w:val="uk-UA"/>
        </w:rPr>
        <w:t>Бордун О. М., Халак В. І., Гутий Б. В., Ільченко М. О., Стадницька О. І.</w:t>
      </w:r>
      <w:r w:rsidRPr="00F76AEC">
        <w:rPr>
          <w:rFonts w:ascii="Times New Roman" w:hAnsi="Times New Roman"/>
          <w:sz w:val="22"/>
          <w:szCs w:val="22"/>
          <w:lang w:val="uk-UA"/>
        </w:rPr>
        <w:t xml:space="preserve"> Відтворювальні якості свиноматок різної племінної цінності та рівень їх дискретності. </w:t>
      </w:r>
      <w:r w:rsidRPr="00F76AEC">
        <w:rPr>
          <w:rFonts w:ascii="Times New Roman" w:hAnsi="Times New Roman"/>
          <w:i/>
          <w:sz w:val="22"/>
          <w:szCs w:val="22"/>
          <w:lang w:val="uk-UA"/>
        </w:rPr>
        <w:t>Хімія, біотехнологія, екологія та освіта</w:t>
      </w:r>
      <w:r w:rsidRPr="00F76AEC">
        <w:rPr>
          <w:rFonts w:ascii="Times New Roman" w:hAnsi="Times New Roman"/>
          <w:sz w:val="22"/>
          <w:szCs w:val="22"/>
          <w:lang w:val="uk-UA"/>
        </w:rPr>
        <w:t xml:space="preserve">: зб. матеріалів </w:t>
      </w:r>
      <w:r w:rsidRPr="00F76AEC">
        <w:rPr>
          <w:rFonts w:ascii="Times New Roman" w:hAnsi="Times New Roman"/>
          <w:sz w:val="22"/>
          <w:szCs w:val="22"/>
        </w:rPr>
        <w:t>V</w:t>
      </w:r>
      <w:r w:rsidRPr="00F76AEC">
        <w:rPr>
          <w:rFonts w:ascii="Times New Roman" w:hAnsi="Times New Roman"/>
          <w:sz w:val="22"/>
          <w:szCs w:val="22"/>
          <w:lang w:val="uk-UA"/>
        </w:rPr>
        <w:t>ІІ міжнар. наук.-практ. інтернет-конф. (м</w:t>
      </w:r>
      <w:r w:rsidR="0064060D">
        <w:rPr>
          <w:rFonts w:ascii="Times New Roman" w:hAnsi="Times New Roman"/>
          <w:sz w:val="22"/>
          <w:szCs w:val="22"/>
          <w:lang w:val="uk-UA"/>
        </w:rPr>
        <w:t>. Полтава, 17–18 трав. 2023 р.</w:t>
      </w:r>
      <w:r w:rsidRPr="00F76AEC">
        <w:rPr>
          <w:rFonts w:ascii="Times New Roman" w:hAnsi="Times New Roman"/>
          <w:sz w:val="22"/>
          <w:szCs w:val="22"/>
          <w:lang w:val="uk-UA"/>
        </w:rPr>
        <w:t>). Полтава, 2023. С. 294–298.</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bCs/>
          <w:i/>
          <w:sz w:val="20"/>
          <w:szCs w:val="20"/>
          <w:lang w:val="uk-UA"/>
        </w:rPr>
        <w:t xml:space="preserve">Досліджено </w:t>
      </w:r>
      <w:r w:rsidRPr="00F76AEC">
        <w:rPr>
          <w:rFonts w:ascii="Times New Roman" w:hAnsi="Times New Roman"/>
          <w:i/>
          <w:sz w:val="20"/>
          <w:szCs w:val="20"/>
          <w:lang w:val="uk-UA"/>
        </w:rPr>
        <w:t xml:space="preserve">відтворювальні якості свиноматок різної племінної цінності, </w:t>
      </w:r>
      <w:r w:rsidRPr="00F76AEC">
        <w:rPr>
          <w:rFonts w:ascii="Times New Roman" w:hAnsi="Times New Roman"/>
          <w:bCs/>
          <w:i/>
          <w:sz w:val="20"/>
          <w:szCs w:val="20"/>
          <w:lang w:val="uk-UA"/>
        </w:rPr>
        <w:t xml:space="preserve">розраховано ступінь дискретності основних кількісних ознак та визначено критерії відбору високопродуктивних тварин за </w:t>
      </w:r>
      <w:r w:rsidRPr="00F76AEC">
        <w:rPr>
          <w:rFonts w:ascii="Times New Roman" w:hAnsi="Times New Roman"/>
          <w:i/>
          <w:iCs/>
          <w:sz w:val="20"/>
          <w:szCs w:val="20"/>
          <w:lang w:val="uk-UA"/>
        </w:rPr>
        <w:t>селекційним індексом відтворювальних якостей свиноматки (СІВЯС).</w:t>
      </w:r>
      <w:r w:rsidRPr="00F76AEC">
        <w:rPr>
          <w:rFonts w:ascii="Times New Roman" w:hAnsi="Times New Roman"/>
          <w:i/>
          <w:sz w:val="20"/>
          <w:szCs w:val="20"/>
          <w:lang w:val="uk-UA"/>
        </w:rPr>
        <w:t xml:space="preserve"> </w:t>
      </w:r>
      <w:r w:rsidRPr="00F76AEC">
        <w:rPr>
          <w:rFonts w:ascii="Times New Roman" w:hAnsi="Times New Roman"/>
          <w:i/>
          <w:noProof/>
          <w:sz w:val="20"/>
          <w:szCs w:val="20"/>
          <w:lang w:eastAsia="ru-RU"/>
        </w:rPr>
        <mc:AlternateContent>
          <mc:Choice Requires="wps">
            <w:drawing>
              <wp:anchor distT="0" distB="0" distL="114300" distR="114300" simplePos="0" relativeHeight="251663360" behindDoc="0" locked="0" layoutInCell="1" allowOverlap="1" wp14:anchorId="0352B8F6" wp14:editId="178E7296">
                <wp:simplePos x="0" y="0"/>
                <wp:positionH relativeFrom="column">
                  <wp:posOffset>-2687955</wp:posOffset>
                </wp:positionH>
                <wp:positionV relativeFrom="paragraph">
                  <wp:posOffset>121920</wp:posOffset>
                </wp:positionV>
                <wp:extent cx="228600" cy="2286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0D3" w:rsidRDefault="001720D3" w:rsidP="00560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211.65pt;margin-top:9.6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" stroked="f">
                <v:textbox>
                  <w:txbxContent>
                    <w:p w:rsidR="00116175" w:rsidRDefault="00116175" w:rsidP="00560703"/>
                  </w:txbxContent>
                </v:textbox>
              </v:shape>
            </w:pict>
          </mc:Fallback>
        </mc:AlternateContent>
      </w:r>
      <w:r w:rsidRPr="00F76AEC">
        <w:rPr>
          <w:rFonts w:ascii="Times New Roman" w:hAnsi="Times New Roman"/>
          <w:i/>
          <w:sz w:val="20"/>
          <w:szCs w:val="20"/>
          <w:lang w:val="uk-UA"/>
        </w:rPr>
        <w:t>Установлено, що максимальними показниками багатоплідності (12,8±0,21 гол), молочності (62,8±</w:t>
      </w:r>
      <w:smartTag w:uri="urn:schemas-microsoft-com:office:smarttags" w:element="metricconverter">
        <w:smartTagPr>
          <w:attr w:name="ProductID" w:val="1,46 кг"/>
        </w:smartTagPr>
        <w:r w:rsidRPr="00F76AEC">
          <w:rPr>
            <w:rFonts w:ascii="Times New Roman" w:hAnsi="Times New Roman"/>
            <w:i/>
            <w:sz w:val="20"/>
            <w:szCs w:val="20"/>
            <w:lang w:val="uk-UA"/>
          </w:rPr>
          <w:t>1,46 кг</w:t>
        </w:r>
      </w:smartTag>
      <w:r w:rsidRPr="00F76AEC">
        <w:rPr>
          <w:rFonts w:ascii="Times New Roman" w:hAnsi="Times New Roman"/>
          <w:i/>
          <w:sz w:val="20"/>
          <w:szCs w:val="20"/>
          <w:lang w:val="uk-UA"/>
        </w:rPr>
        <w:t>) та маси гнізда на час відлучення (85,6</w:t>
      </w:r>
      <w:bookmarkStart w:id="1" w:name="_Hlk134289545"/>
      <w:r w:rsidRPr="00F76AEC">
        <w:rPr>
          <w:rFonts w:ascii="Times New Roman" w:hAnsi="Times New Roman"/>
          <w:i/>
          <w:sz w:val="20"/>
          <w:szCs w:val="20"/>
          <w:lang w:val="uk-UA"/>
        </w:rPr>
        <w:t>±</w:t>
      </w:r>
      <w:bookmarkEnd w:id="1"/>
      <w:smartTag w:uri="urn:schemas-microsoft-com:office:smarttags" w:element="metricconverter">
        <w:smartTagPr>
          <w:attr w:name="ProductID" w:val="1,54 кг"/>
        </w:smartTagPr>
        <w:r w:rsidRPr="00F76AEC">
          <w:rPr>
            <w:rFonts w:ascii="Times New Roman" w:hAnsi="Times New Roman"/>
            <w:i/>
            <w:sz w:val="20"/>
            <w:szCs w:val="20"/>
            <w:lang w:val="uk-UA"/>
          </w:rPr>
          <w:t>1,54 кг</w:t>
        </w:r>
      </w:smartTag>
      <w:r w:rsidRPr="00F76AEC">
        <w:rPr>
          <w:rFonts w:ascii="Times New Roman" w:hAnsi="Times New Roman"/>
          <w:i/>
          <w:sz w:val="20"/>
          <w:szCs w:val="20"/>
          <w:lang w:val="uk-UA"/>
        </w:rPr>
        <w:t xml:space="preserve">) характеризуються свиноматки І піддослідної групи </w:t>
      </w:r>
      <w:r w:rsidRPr="00F76AEC">
        <w:rPr>
          <w:rFonts w:ascii="Times New Roman" w:hAnsi="Times New Roman"/>
          <w:i/>
          <w:sz w:val="20"/>
          <w:szCs w:val="20"/>
          <w:shd w:val="clear" w:color="auto" w:fill="FFFFFF"/>
          <w:lang w:val="uk-UA"/>
        </w:rPr>
        <w:t>(с</w:t>
      </w:r>
      <w:r w:rsidRPr="00F76AEC">
        <w:rPr>
          <w:rFonts w:ascii="Times New Roman" w:hAnsi="Times New Roman"/>
          <w:i/>
          <w:iCs/>
          <w:sz w:val="20"/>
          <w:szCs w:val="20"/>
          <w:lang w:val="uk-UA"/>
        </w:rPr>
        <w:t>елекційний індекс відтворювальних якостей свиноматки (СІВЯС) дорівнює</w:t>
      </w:r>
      <w:r w:rsidRPr="00F76AEC">
        <w:rPr>
          <w:rFonts w:ascii="Times New Roman" w:hAnsi="Times New Roman"/>
          <w:i/>
          <w:sz w:val="20"/>
          <w:szCs w:val="20"/>
          <w:lang w:val="uk-UA"/>
        </w:rPr>
        <w:t xml:space="preserve"> </w:t>
      </w:r>
      <w:r w:rsidRPr="00F76AEC">
        <w:rPr>
          <w:rFonts w:ascii="Times New Roman" w:hAnsi="Times New Roman"/>
          <w:bCs/>
          <w:i/>
          <w:sz w:val="20"/>
          <w:szCs w:val="20"/>
          <w:lang w:val="uk-UA"/>
        </w:rPr>
        <w:t>106,83</w:t>
      </w:r>
      <w:r w:rsidRPr="00F76AEC">
        <w:rPr>
          <w:rFonts w:ascii="Times New Roman" w:hAnsi="Times New Roman"/>
          <w:i/>
          <w:sz w:val="20"/>
          <w:szCs w:val="20"/>
          <w:lang w:val="uk-UA"/>
        </w:rPr>
        <w:t>±</w:t>
      </w:r>
      <w:r w:rsidRPr="00F76AEC">
        <w:rPr>
          <w:rFonts w:ascii="Times New Roman" w:hAnsi="Times New Roman"/>
          <w:bCs/>
          <w:i/>
          <w:sz w:val="20"/>
          <w:szCs w:val="20"/>
          <w:lang w:val="uk-UA"/>
        </w:rPr>
        <w:t>1,475 бала</w:t>
      </w:r>
      <w:r w:rsidRPr="00F76AEC">
        <w:rPr>
          <w:rFonts w:ascii="Times New Roman" w:hAnsi="Times New Roman"/>
          <w:i/>
          <w:sz w:val="20"/>
          <w:szCs w:val="20"/>
          <w:lang w:val="uk-UA"/>
        </w:rPr>
        <w:t xml:space="preserve">). </w:t>
      </w:r>
    </w:p>
    <w:p w:rsidR="00AD3F33" w:rsidRPr="00F76AEC" w:rsidRDefault="00AD3F33" w:rsidP="007E75EF">
      <w:pPr>
        <w:widowControl w:val="0"/>
        <w:tabs>
          <w:tab w:val="num" w:pos="0"/>
        </w:tabs>
        <w:autoSpaceDE w:val="0"/>
        <w:autoSpaceDN w:val="0"/>
        <w:adjustRightInd w:val="0"/>
        <w:spacing w:after="0"/>
        <w:ind w:right="0" w:firstLine="567"/>
        <w:rPr>
          <w:rFonts w:ascii="Times New Roman" w:hAnsi="Times New Roman"/>
          <w:sz w:val="16"/>
          <w:szCs w:val="16"/>
          <w:shd w:val="clear" w:color="auto" w:fill="FFFFFF"/>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hd w:val="clear" w:color="auto" w:fill="FFFFFF"/>
          <w:lang w:val="uk-UA"/>
        </w:rPr>
      </w:pPr>
      <w:r w:rsidRPr="00F76AEC">
        <w:rPr>
          <w:rFonts w:ascii="Times New Roman" w:hAnsi="Times New Roman"/>
          <w:iCs/>
          <w:sz w:val="22"/>
          <w:szCs w:val="22"/>
          <w:lang w:val="uk-UA"/>
        </w:rPr>
        <w:t xml:space="preserve">Халак В. І. </w:t>
      </w:r>
      <w:r w:rsidRPr="00F76AEC">
        <w:rPr>
          <w:rFonts w:ascii="Times New Roman" w:hAnsi="Times New Roman"/>
          <w:sz w:val="22"/>
          <w:szCs w:val="22"/>
          <w:lang w:val="uk-UA"/>
        </w:rPr>
        <w:t xml:space="preserve">Коефіцієнт спаду росту та його зв'язок з відгодівельними і м’ясними якостями молодняку свиней універсального напрямку продуктивності. </w:t>
      </w:r>
      <w:r w:rsidRPr="00F76AEC">
        <w:rPr>
          <w:rFonts w:ascii="Times New Roman" w:hAnsi="Times New Roman"/>
          <w:i/>
          <w:sz w:val="22"/>
          <w:szCs w:val="22"/>
          <w:lang w:val="uk-UA"/>
        </w:rPr>
        <w:t>Хімія, біотехнологія, екологія та освіта</w:t>
      </w:r>
      <w:r w:rsidRPr="00F76AEC">
        <w:rPr>
          <w:rFonts w:ascii="Times New Roman" w:hAnsi="Times New Roman"/>
          <w:sz w:val="22"/>
          <w:szCs w:val="22"/>
          <w:lang w:val="uk-UA"/>
        </w:rPr>
        <w:t xml:space="preserve">: зб. матеріалів </w:t>
      </w:r>
      <w:r w:rsidRPr="00F76AEC">
        <w:rPr>
          <w:rFonts w:ascii="Times New Roman" w:hAnsi="Times New Roman"/>
          <w:sz w:val="22"/>
          <w:szCs w:val="22"/>
        </w:rPr>
        <w:t>V</w:t>
      </w:r>
      <w:r w:rsidRPr="00F76AEC">
        <w:rPr>
          <w:rFonts w:ascii="Times New Roman" w:hAnsi="Times New Roman"/>
          <w:sz w:val="22"/>
          <w:szCs w:val="22"/>
          <w:lang w:val="uk-UA"/>
        </w:rPr>
        <w:t>ІІ міжнар. наук.-практ. інтернет-конф. (м. Полтава, 17–18 трав. 2023 року). Полтава, 2023. С. 370–376</w:t>
      </w:r>
      <w:r w:rsidRPr="00F76AEC">
        <w:rPr>
          <w:rFonts w:ascii="Times New Roman" w:hAnsi="Times New Roman"/>
          <w:lang w:val="uk-UA"/>
        </w:rPr>
        <w:t>.</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shd w:val="clear" w:color="auto" w:fill="FFFFFF"/>
          <w:lang w:val="uk-UA"/>
        </w:rPr>
      </w:pPr>
      <w:r w:rsidRPr="00F76AEC">
        <w:rPr>
          <w:rFonts w:ascii="Times New Roman" w:hAnsi="Times New Roman"/>
          <w:bCs/>
          <w:i/>
          <w:sz w:val="20"/>
          <w:szCs w:val="20"/>
          <w:lang w:val="uk-UA"/>
        </w:rPr>
        <w:t>У роботі наведено результати</w:t>
      </w:r>
      <w:r w:rsidRPr="00F76AEC">
        <w:rPr>
          <w:rFonts w:ascii="Times New Roman" w:hAnsi="Times New Roman"/>
          <w:b/>
          <w:bCs/>
          <w:i/>
          <w:sz w:val="20"/>
          <w:szCs w:val="20"/>
          <w:lang w:val="uk-UA"/>
        </w:rPr>
        <w:t xml:space="preserve"> </w:t>
      </w:r>
      <w:r w:rsidRPr="00F76AEC">
        <w:rPr>
          <w:rFonts w:ascii="Times New Roman" w:hAnsi="Times New Roman"/>
          <w:i/>
          <w:sz w:val="20"/>
          <w:szCs w:val="20"/>
          <w:lang w:val="uk-UA"/>
        </w:rPr>
        <w:t>д</w:t>
      </w:r>
      <w:r w:rsidRPr="00F76AEC">
        <w:rPr>
          <w:rFonts w:ascii="Times New Roman" w:hAnsi="Times New Roman"/>
          <w:bCs/>
          <w:i/>
          <w:sz w:val="20"/>
          <w:szCs w:val="20"/>
          <w:lang w:val="uk-UA"/>
        </w:rPr>
        <w:t xml:space="preserve">ослідження </w:t>
      </w:r>
      <w:r w:rsidRPr="00F76AEC">
        <w:rPr>
          <w:rFonts w:ascii="Times New Roman" w:hAnsi="Times New Roman"/>
          <w:i/>
          <w:sz w:val="20"/>
          <w:szCs w:val="20"/>
          <w:lang w:val="uk-UA"/>
        </w:rPr>
        <w:t xml:space="preserve">відгодівельних і м’ясних якостей молодняку свиней різної внутріпородної </w:t>
      </w:r>
      <w:r w:rsidR="0064060D">
        <w:rPr>
          <w:rFonts w:ascii="Times New Roman" w:hAnsi="Times New Roman"/>
          <w:i/>
          <w:sz w:val="20"/>
          <w:szCs w:val="20"/>
          <w:lang w:val="uk-UA"/>
        </w:rPr>
        <w:t xml:space="preserve">диференціації </w:t>
      </w:r>
      <w:r w:rsidRPr="00F76AEC">
        <w:rPr>
          <w:rFonts w:ascii="Times New Roman" w:hAnsi="Times New Roman"/>
          <w:i/>
          <w:sz w:val="20"/>
          <w:szCs w:val="20"/>
          <w:lang w:val="uk-UA"/>
        </w:rPr>
        <w:t xml:space="preserve">за коефіцієнтом спаду росту, </w:t>
      </w:r>
      <w:r w:rsidRPr="00F76AEC">
        <w:rPr>
          <w:rFonts w:ascii="Times New Roman" w:hAnsi="Times New Roman"/>
          <w:bCs/>
          <w:i/>
          <w:sz w:val="20"/>
          <w:szCs w:val="20"/>
          <w:lang w:val="uk-UA"/>
        </w:rPr>
        <w:t>розраховано рівень кореляційних зв’язків між ознаками та визначено критерії відбору високопродуктивних тварин.</w:t>
      </w:r>
      <w:r w:rsidR="0064060D">
        <w:rPr>
          <w:rFonts w:ascii="Times New Roman" w:hAnsi="Times New Roman"/>
          <w:i/>
          <w:sz w:val="20"/>
          <w:szCs w:val="20"/>
          <w:lang w:val="uk-UA"/>
        </w:rPr>
        <w:t xml:space="preserve"> Внутріпородна диференціація</w:t>
      </w:r>
      <w:r w:rsidRPr="00F76AEC">
        <w:rPr>
          <w:rFonts w:ascii="Times New Roman" w:hAnsi="Times New Roman"/>
          <w:i/>
          <w:sz w:val="20"/>
          <w:szCs w:val="20"/>
          <w:lang w:val="uk-UA"/>
        </w:rPr>
        <w:t xml:space="preserve"> молодняку свиней за коефіцієнтом спаду росту (∆</w:t>
      </w:r>
      <w:r w:rsidRPr="00F76AEC">
        <w:rPr>
          <w:rFonts w:ascii="Times New Roman" w:hAnsi="Times New Roman"/>
          <w:i/>
          <w:sz w:val="20"/>
          <w:szCs w:val="20"/>
          <w:lang w:val="en-US"/>
        </w:rPr>
        <w:t>K</w:t>
      </w:r>
      <w:r w:rsidRPr="00F76AEC">
        <w:rPr>
          <w:rFonts w:ascii="Times New Roman" w:hAnsi="Times New Roman"/>
          <w:i/>
          <w:sz w:val="20"/>
          <w:szCs w:val="20"/>
          <w:lang w:val="uk-UA"/>
        </w:rPr>
        <w:t>) показала, що молодняк свиней І піддослідної групи (∆</w:t>
      </w:r>
      <w:r w:rsidRPr="00F76AEC">
        <w:rPr>
          <w:rFonts w:ascii="Times New Roman" w:hAnsi="Times New Roman"/>
          <w:i/>
          <w:sz w:val="20"/>
          <w:szCs w:val="20"/>
          <w:lang w:val="en-US"/>
        </w:rPr>
        <w:t>K</w:t>
      </w:r>
      <w:r w:rsidRPr="00F76AEC">
        <w:rPr>
          <w:rFonts w:ascii="Times New Roman" w:hAnsi="Times New Roman"/>
          <w:i/>
          <w:sz w:val="20"/>
          <w:szCs w:val="20"/>
          <w:lang w:val="uk-UA"/>
        </w:rPr>
        <w:t>=</w:t>
      </w:r>
      <w:r w:rsidRPr="00F76AEC">
        <w:rPr>
          <w:rFonts w:ascii="Times New Roman" w:hAnsi="Times New Roman"/>
          <w:bCs/>
          <w:i/>
          <w:sz w:val="20"/>
          <w:szCs w:val="20"/>
          <w:lang w:val="uk-UA"/>
        </w:rPr>
        <w:t>80,42-96,24</w:t>
      </w:r>
      <w:r w:rsidRPr="00F76AEC">
        <w:rPr>
          <w:rFonts w:ascii="Times New Roman" w:hAnsi="Times New Roman"/>
          <w:i/>
          <w:sz w:val="20"/>
          <w:szCs w:val="20"/>
          <w:lang w:val="uk-UA"/>
        </w:rPr>
        <w:t>)</w:t>
      </w:r>
      <w:r w:rsidRPr="00F76AEC">
        <w:rPr>
          <w:rFonts w:ascii="Times New Roman" w:hAnsi="Times New Roman"/>
          <w:bCs/>
          <w:i/>
          <w:sz w:val="20"/>
          <w:szCs w:val="20"/>
          <w:lang w:val="uk-UA"/>
        </w:rPr>
        <w:t xml:space="preserve"> </w:t>
      </w:r>
      <w:r w:rsidRPr="00F76AEC">
        <w:rPr>
          <w:rFonts w:ascii="Times New Roman" w:hAnsi="Times New Roman"/>
          <w:i/>
          <w:sz w:val="20"/>
          <w:szCs w:val="20"/>
          <w:lang w:val="uk-UA"/>
        </w:rPr>
        <w:t>переважає ровесників ІІ (∆</w:t>
      </w:r>
      <w:r w:rsidRPr="00F76AEC">
        <w:rPr>
          <w:rFonts w:ascii="Times New Roman" w:hAnsi="Times New Roman"/>
          <w:i/>
          <w:sz w:val="20"/>
          <w:szCs w:val="20"/>
          <w:lang w:val="en-US"/>
        </w:rPr>
        <w:t>K</w:t>
      </w:r>
      <w:r w:rsidRPr="00F76AEC">
        <w:rPr>
          <w:rFonts w:ascii="Times New Roman" w:hAnsi="Times New Roman"/>
          <w:i/>
          <w:sz w:val="20"/>
          <w:szCs w:val="20"/>
          <w:lang w:val="uk-UA"/>
        </w:rPr>
        <w:t>=</w:t>
      </w:r>
      <w:r w:rsidRPr="00F76AEC">
        <w:rPr>
          <w:rFonts w:ascii="Times New Roman" w:hAnsi="Times New Roman"/>
          <w:bCs/>
          <w:i/>
          <w:sz w:val="20"/>
          <w:szCs w:val="20"/>
          <w:lang w:val="uk-UA"/>
        </w:rPr>
        <w:t>62,32-79,53</w:t>
      </w:r>
      <w:r w:rsidRPr="00F76AEC">
        <w:rPr>
          <w:rFonts w:ascii="Times New Roman" w:hAnsi="Times New Roman"/>
          <w:i/>
          <w:sz w:val="20"/>
          <w:szCs w:val="20"/>
          <w:lang w:val="uk-UA"/>
        </w:rPr>
        <w:t>)</w:t>
      </w:r>
      <w:r w:rsidRPr="00F76AEC">
        <w:rPr>
          <w:rFonts w:ascii="Times New Roman" w:hAnsi="Times New Roman"/>
          <w:bCs/>
          <w:i/>
          <w:sz w:val="20"/>
          <w:szCs w:val="20"/>
          <w:lang w:val="uk-UA"/>
        </w:rPr>
        <w:t xml:space="preserve"> </w:t>
      </w:r>
      <w:r w:rsidRPr="00F76AEC">
        <w:rPr>
          <w:rFonts w:ascii="Times New Roman" w:hAnsi="Times New Roman"/>
          <w:i/>
          <w:sz w:val="20"/>
          <w:szCs w:val="20"/>
          <w:lang w:val="uk-UA"/>
        </w:rPr>
        <w:t xml:space="preserve">за середньодобовим приростом живої маси на 4,89 %, віком досягнення живої маси </w:t>
      </w:r>
      <w:smartTag w:uri="urn:schemas-microsoft-com:office:smarttags" w:element="metricconverter">
        <w:smartTagPr>
          <w:attr w:name="ProductID" w:val="100 кг"/>
        </w:smartTagPr>
        <w:r w:rsidRPr="00F76AEC">
          <w:rPr>
            <w:rFonts w:ascii="Times New Roman" w:hAnsi="Times New Roman"/>
            <w:i/>
            <w:sz w:val="20"/>
            <w:szCs w:val="20"/>
            <w:lang w:val="uk-UA"/>
          </w:rPr>
          <w:t>100 кг</w:t>
        </w:r>
      </w:smartTag>
      <w:r w:rsidRPr="00F76AEC">
        <w:rPr>
          <w:rFonts w:ascii="Times New Roman" w:hAnsi="Times New Roman"/>
          <w:i/>
          <w:sz w:val="20"/>
          <w:szCs w:val="20"/>
          <w:lang w:val="uk-UA"/>
        </w:rPr>
        <w:t xml:space="preserve"> – 2,99 %, </w:t>
      </w:r>
      <w:r w:rsidRPr="00F76AEC">
        <w:rPr>
          <w:rFonts w:ascii="Times New Roman" w:hAnsi="Times New Roman"/>
          <w:i/>
          <w:iCs/>
          <w:sz w:val="20"/>
          <w:szCs w:val="20"/>
          <w:lang w:val="uk-UA"/>
        </w:rPr>
        <w:t xml:space="preserve">товщиною шпику на рівні 6-7 грудних хребців – 5,58 %, </w:t>
      </w:r>
      <w:r w:rsidRPr="00F76AEC">
        <w:rPr>
          <w:rFonts w:ascii="Times New Roman" w:hAnsi="Times New Roman"/>
          <w:i/>
          <w:sz w:val="20"/>
          <w:szCs w:val="20"/>
          <w:lang w:val="uk-UA"/>
        </w:rPr>
        <w:t xml:space="preserve">довжиною охолодженої туші – 0,41 %.  </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bCs/>
          <w:iCs/>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lang w:val="uk-UA"/>
        </w:rPr>
      </w:pPr>
      <w:r w:rsidRPr="00F76AEC">
        <w:rPr>
          <w:rFonts w:ascii="Times New Roman" w:hAnsi="Times New Roman"/>
          <w:bCs/>
          <w:iCs/>
          <w:sz w:val="22"/>
          <w:szCs w:val="22"/>
          <w:lang w:val="uk-UA"/>
        </w:rPr>
        <w:t>Бордун О., Халак В., Вербельчук Т., Ільченко</w:t>
      </w:r>
      <w:r w:rsidR="007E75EF" w:rsidRPr="00F76AEC">
        <w:rPr>
          <w:rFonts w:ascii="Times New Roman" w:hAnsi="Times New Roman"/>
          <w:bCs/>
          <w:iCs/>
          <w:sz w:val="22"/>
          <w:szCs w:val="22"/>
          <w:lang w:val="uk-UA"/>
        </w:rPr>
        <w:t xml:space="preserve"> </w:t>
      </w:r>
      <w:r w:rsidRPr="00F76AEC">
        <w:rPr>
          <w:rFonts w:ascii="Times New Roman" w:hAnsi="Times New Roman"/>
          <w:bCs/>
          <w:iCs/>
          <w:sz w:val="22"/>
          <w:szCs w:val="22"/>
          <w:lang w:val="uk-UA"/>
        </w:rPr>
        <w:t>М.</w:t>
      </w:r>
      <w:r w:rsidRPr="00F76AEC">
        <w:rPr>
          <w:rFonts w:ascii="Times New Roman" w:hAnsi="Times New Roman"/>
          <w:sz w:val="22"/>
          <w:szCs w:val="22"/>
          <w:lang w:val="uk-UA"/>
        </w:rPr>
        <w:t xml:space="preserve"> Критерії відбору високопродуктивних свиноматок зарубіжного походження за показниками рівня адаптації та відтворювальних </w:t>
      </w:r>
      <w:r w:rsidRPr="00F76AEC">
        <w:rPr>
          <w:rFonts w:ascii="Times New Roman" w:hAnsi="Times New Roman"/>
          <w:sz w:val="22"/>
          <w:szCs w:val="22"/>
          <w:lang w:val="uk-UA"/>
        </w:rPr>
        <w:lastRenderedPageBreak/>
        <w:t xml:space="preserve">якостей. </w:t>
      </w:r>
      <w:r w:rsidRPr="00F76AEC">
        <w:rPr>
          <w:rFonts w:ascii="Times New Roman" w:hAnsi="Times New Roman"/>
          <w:i/>
          <w:sz w:val="22"/>
          <w:szCs w:val="22"/>
          <w:lang w:val="uk-UA"/>
        </w:rPr>
        <w:t>Проблеми виробництва і переробки продовольчої сировини та якість і безпечність харчових продуктів</w:t>
      </w:r>
      <w:r w:rsidRPr="00F76AEC">
        <w:rPr>
          <w:rFonts w:ascii="Times New Roman" w:hAnsi="Times New Roman"/>
          <w:sz w:val="22"/>
          <w:szCs w:val="22"/>
          <w:lang w:val="uk-UA"/>
        </w:rPr>
        <w:t xml:space="preserve"> : зб. матеріалів </w:t>
      </w:r>
      <w:r w:rsidRPr="00F76AEC">
        <w:rPr>
          <w:rFonts w:ascii="Times New Roman" w:hAnsi="Times New Roman"/>
          <w:sz w:val="22"/>
          <w:szCs w:val="22"/>
        </w:rPr>
        <w:t>V</w:t>
      </w:r>
      <w:r w:rsidRPr="00F76AEC">
        <w:rPr>
          <w:rFonts w:ascii="Times New Roman" w:hAnsi="Times New Roman"/>
          <w:sz w:val="22"/>
          <w:szCs w:val="22"/>
          <w:lang w:val="uk-UA"/>
        </w:rPr>
        <w:t xml:space="preserve"> міжнар. наук.-практ. конф.</w:t>
      </w:r>
      <w:r w:rsidR="00CD6FC1">
        <w:rPr>
          <w:rFonts w:ascii="Times New Roman" w:hAnsi="Times New Roman"/>
          <w:sz w:val="22"/>
          <w:szCs w:val="22"/>
          <w:lang w:val="uk-UA"/>
        </w:rPr>
        <w:t xml:space="preserve"> </w:t>
      </w:r>
      <w:r w:rsidRPr="00F76AEC">
        <w:rPr>
          <w:rFonts w:ascii="Times New Roman" w:hAnsi="Times New Roman"/>
          <w:sz w:val="22"/>
          <w:szCs w:val="22"/>
          <w:lang w:val="uk-UA"/>
        </w:rPr>
        <w:t xml:space="preserve">(м. Житомир, 18 трав. 2023 р.) Житомир: Поліський націонльний університет, 2023. </w:t>
      </w:r>
      <w:r w:rsidR="007E75EF" w:rsidRPr="00F76AEC">
        <w:rPr>
          <w:rFonts w:ascii="Times New Roman" w:hAnsi="Times New Roman"/>
          <w:sz w:val="22"/>
          <w:szCs w:val="22"/>
          <w:lang w:val="uk-UA"/>
        </w:rPr>
        <w:br/>
      </w:r>
      <w:r w:rsidRPr="00F76AEC">
        <w:rPr>
          <w:rFonts w:ascii="Times New Roman" w:hAnsi="Times New Roman"/>
          <w:sz w:val="22"/>
          <w:szCs w:val="22"/>
          <w:lang w:val="uk-UA"/>
        </w:rPr>
        <w:t>С. 14–17</w:t>
      </w:r>
      <w:r w:rsidRPr="00F76AEC">
        <w:rPr>
          <w:rFonts w:ascii="Times New Roman" w:hAnsi="Times New Roman"/>
          <w:lang w:val="uk-UA"/>
        </w:rPr>
        <w:t>.</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shd w:val="clear" w:color="auto" w:fill="FFFFFF"/>
          <w:lang w:val="uk-UA"/>
        </w:rPr>
      </w:pPr>
      <w:r w:rsidRPr="00F76AEC">
        <w:rPr>
          <w:rFonts w:ascii="Times New Roman" w:hAnsi="Times New Roman"/>
          <w:i/>
          <w:sz w:val="20"/>
          <w:szCs w:val="20"/>
          <w:lang w:val="uk-UA"/>
        </w:rPr>
        <w:t>Установлено, що кількіс</w:t>
      </w:r>
      <w:r w:rsidR="00601651">
        <w:rPr>
          <w:rFonts w:ascii="Times New Roman" w:hAnsi="Times New Roman"/>
          <w:i/>
          <w:sz w:val="20"/>
          <w:szCs w:val="20"/>
          <w:lang w:val="uk-UA"/>
        </w:rPr>
        <w:t xml:space="preserve">ть свиноматок у підконтрольній </w:t>
      </w:r>
      <w:r w:rsidRPr="00F76AEC">
        <w:rPr>
          <w:rFonts w:ascii="Times New Roman" w:hAnsi="Times New Roman"/>
          <w:i/>
          <w:sz w:val="20"/>
          <w:szCs w:val="20"/>
          <w:lang w:val="uk-UA"/>
        </w:rPr>
        <w:t>популяції, від яких одержано за період племінного використання 100 і більше живих поросят, дорівнює 27,45 %. Достовірну різницю між піддослідними групами свиноматок встановлено за наступними показниками «тривалість життя, міс.», «тривалість племінного використання, міс.», «</w:t>
      </w:r>
      <w:r w:rsidRPr="00F76AEC">
        <w:rPr>
          <w:rFonts w:ascii="Times New Roman" w:hAnsi="Times New Roman"/>
          <w:i/>
          <w:sz w:val="20"/>
          <w:szCs w:val="20"/>
          <w:lang w:val="uk-UA" w:eastAsia="uk-UA"/>
        </w:rPr>
        <w:t>одержано опоросів»</w:t>
      </w:r>
      <w:r w:rsidRPr="00F76AEC">
        <w:rPr>
          <w:rFonts w:ascii="Times New Roman" w:hAnsi="Times New Roman"/>
          <w:i/>
          <w:sz w:val="20"/>
          <w:szCs w:val="20"/>
          <w:lang w:val="uk-UA"/>
        </w:rPr>
        <w:t>, «</w:t>
      </w:r>
      <w:r w:rsidRPr="00F76AEC">
        <w:rPr>
          <w:rFonts w:ascii="Times New Roman" w:hAnsi="Times New Roman"/>
          <w:i/>
          <w:sz w:val="20"/>
          <w:szCs w:val="20"/>
          <w:lang w:val="uk-UA" w:eastAsia="uk-UA"/>
        </w:rPr>
        <w:t>одержано живих поросят усього, гол.»</w:t>
      </w:r>
      <w:r w:rsidRPr="00F76AEC">
        <w:rPr>
          <w:rFonts w:ascii="Times New Roman" w:hAnsi="Times New Roman"/>
          <w:i/>
          <w:sz w:val="20"/>
          <w:szCs w:val="20"/>
          <w:lang w:val="uk-UA"/>
        </w:rPr>
        <w:t>, «</w:t>
      </w:r>
      <w:r w:rsidRPr="00F76AEC">
        <w:rPr>
          <w:rFonts w:ascii="Times New Roman" w:hAnsi="Times New Roman"/>
          <w:i/>
          <w:sz w:val="20"/>
          <w:szCs w:val="20"/>
          <w:lang w:val="uk-UA" w:eastAsia="uk-UA"/>
        </w:rPr>
        <w:t>багатоплідність, гол.»</w:t>
      </w:r>
      <w:r w:rsidRPr="00F76AEC">
        <w:rPr>
          <w:rFonts w:ascii="Times New Roman" w:hAnsi="Times New Roman"/>
          <w:i/>
          <w:sz w:val="20"/>
          <w:szCs w:val="20"/>
          <w:lang w:val="uk-UA"/>
        </w:rPr>
        <w:t xml:space="preserve">, </w:t>
      </w:r>
      <w:r w:rsidRPr="00F76AEC">
        <w:rPr>
          <w:rFonts w:ascii="Times New Roman" w:hAnsi="Times New Roman"/>
          <w:i/>
          <w:sz w:val="20"/>
          <w:szCs w:val="20"/>
          <w:lang w:val="uk-UA" w:eastAsia="uk-UA"/>
        </w:rPr>
        <w:t>«маса гнізда на час відлучення у віці 30 діб, кг»</w:t>
      </w:r>
      <w:r w:rsidRPr="00F76AEC">
        <w:rPr>
          <w:rFonts w:ascii="Times New Roman" w:hAnsi="Times New Roman"/>
          <w:i/>
          <w:sz w:val="20"/>
          <w:szCs w:val="20"/>
          <w:lang w:val="uk-UA"/>
        </w:rPr>
        <w:t xml:space="preserve"> та</w:t>
      </w:r>
      <w:r w:rsidRPr="00F76AEC">
        <w:rPr>
          <w:rFonts w:ascii="Times New Roman" w:hAnsi="Times New Roman"/>
          <w:i/>
          <w:sz w:val="20"/>
          <w:szCs w:val="20"/>
          <w:lang w:val="uk-UA" w:eastAsia="uk-UA"/>
        </w:rPr>
        <w:t xml:space="preserve"> індексом М. Д. Березовського</w:t>
      </w:r>
      <w:r w:rsidRPr="00F76AEC">
        <w:rPr>
          <w:rFonts w:ascii="Times New Roman" w:hAnsi="Times New Roman"/>
          <w:i/>
          <w:sz w:val="20"/>
          <w:szCs w:val="20"/>
          <w:lang w:val="uk-UA"/>
        </w:rPr>
        <w:t xml:space="preserve">. </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sz w:val="16"/>
          <w:szCs w:val="16"/>
          <w:shd w:val="clear" w:color="auto" w:fill="FFFFFF"/>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shd w:val="clear" w:color="auto" w:fill="FFFFFF"/>
          <w:lang w:val="uk-UA"/>
        </w:rPr>
      </w:pPr>
      <w:r w:rsidRPr="00F76AEC">
        <w:rPr>
          <w:rFonts w:ascii="Times New Roman" w:hAnsi="Times New Roman"/>
          <w:sz w:val="22"/>
          <w:szCs w:val="22"/>
          <w:lang w:val="uk-UA"/>
        </w:rPr>
        <w:t xml:space="preserve">Козир В. С., Денисюк О. В., Дімчя Г. Г., Майстренко А. Н. Оцінка показників індивідуального розвитку бугайців різних генеалогічних ліній сірої української породи. </w:t>
      </w:r>
      <w:r w:rsidRPr="00F76AEC">
        <w:rPr>
          <w:rFonts w:ascii="Times New Roman" w:hAnsi="Times New Roman"/>
          <w:i/>
          <w:sz w:val="22"/>
          <w:szCs w:val="22"/>
        </w:rPr>
        <w:t>Проблеми виробництва і переробки продовольчої сировини та якість і безпечність харчових продуктів</w:t>
      </w:r>
      <w:r w:rsidRPr="00F76AEC">
        <w:rPr>
          <w:rFonts w:ascii="Times New Roman" w:hAnsi="Times New Roman"/>
          <w:sz w:val="22"/>
          <w:szCs w:val="22"/>
        </w:rPr>
        <w:t xml:space="preserve">: матеріали </w:t>
      </w:r>
      <w:r w:rsidRPr="00F76AEC">
        <w:rPr>
          <w:rFonts w:ascii="Times New Roman" w:hAnsi="Times New Roman"/>
          <w:sz w:val="22"/>
          <w:szCs w:val="22"/>
          <w:lang w:val="en-US"/>
        </w:rPr>
        <w:t>V</w:t>
      </w:r>
      <w:r w:rsidRPr="00F76AEC">
        <w:rPr>
          <w:rFonts w:ascii="Times New Roman" w:hAnsi="Times New Roman"/>
          <w:sz w:val="22"/>
          <w:szCs w:val="22"/>
        </w:rPr>
        <w:t xml:space="preserve"> наук.-практ. конф. (Житомир, 18 трав</w:t>
      </w:r>
      <w:r w:rsidRPr="00F76AEC">
        <w:rPr>
          <w:rFonts w:ascii="Times New Roman" w:hAnsi="Times New Roman"/>
          <w:sz w:val="22"/>
          <w:szCs w:val="22"/>
          <w:lang w:val="uk-UA"/>
        </w:rPr>
        <w:t>.</w:t>
      </w:r>
      <w:r w:rsidRPr="00F76AEC">
        <w:rPr>
          <w:rFonts w:ascii="Times New Roman" w:hAnsi="Times New Roman"/>
          <w:sz w:val="22"/>
          <w:szCs w:val="22"/>
        </w:rPr>
        <w:t xml:space="preserve"> 2023 р.). Житоми</w:t>
      </w:r>
      <w:r w:rsidRPr="00F76AEC">
        <w:rPr>
          <w:rFonts w:ascii="Times New Roman" w:hAnsi="Times New Roman"/>
          <w:sz w:val="22"/>
          <w:szCs w:val="22"/>
          <w:lang w:val="uk-UA"/>
        </w:rPr>
        <w:t>р:</w:t>
      </w:r>
      <w:r w:rsidRPr="00F76AEC">
        <w:rPr>
          <w:rFonts w:ascii="Times New Roman" w:hAnsi="Times New Roman"/>
          <w:sz w:val="22"/>
          <w:szCs w:val="22"/>
        </w:rPr>
        <w:t xml:space="preserve"> Поліській національний університет</w:t>
      </w:r>
      <w:r w:rsidRPr="00F76AEC">
        <w:rPr>
          <w:rFonts w:ascii="Times New Roman" w:hAnsi="Times New Roman"/>
          <w:sz w:val="22"/>
          <w:szCs w:val="22"/>
          <w:lang w:val="uk-UA"/>
        </w:rPr>
        <w:t>,</w:t>
      </w:r>
      <w:r w:rsidRPr="00F76AEC">
        <w:rPr>
          <w:rFonts w:ascii="Times New Roman" w:hAnsi="Times New Roman"/>
          <w:sz w:val="22"/>
          <w:szCs w:val="22"/>
        </w:rPr>
        <w:t xml:space="preserve"> 2023. С. 24.</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bCs/>
          <w:i/>
          <w:sz w:val="20"/>
          <w:szCs w:val="20"/>
          <w:lang w:val="uk-UA"/>
        </w:rPr>
      </w:pPr>
      <w:r w:rsidRPr="00F76AEC">
        <w:rPr>
          <w:rFonts w:ascii="Times New Roman" w:hAnsi="Times New Roman"/>
          <w:i/>
          <w:sz w:val="20"/>
          <w:szCs w:val="20"/>
          <w:lang w:val="uk-UA"/>
        </w:rPr>
        <w:t>Р</w:t>
      </w:r>
      <w:r w:rsidRPr="00F76AEC">
        <w:rPr>
          <w:rFonts w:ascii="Times New Roman" w:hAnsi="Times New Roman"/>
          <w:bCs/>
          <w:i/>
          <w:sz w:val="20"/>
          <w:szCs w:val="20"/>
          <w:lang w:val="uk-UA"/>
        </w:rPr>
        <w:t xml:space="preserve">езультати досліджень показують, що бугайці сірої української породи лінії </w:t>
      </w:r>
      <w:r w:rsidRPr="00F76AEC">
        <w:rPr>
          <w:rFonts w:ascii="Times New Roman" w:hAnsi="Times New Roman"/>
          <w:i/>
          <w:sz w:val="20"/>
          <w:szCs w:val="20"/>
          <w:lang w:val="uk-UA"/>
        </w:rPr>
        <w:t xml:space="preserve">Петушка 191-У та Шамріна ХУ-41 </w:t>
      </w:r>
      <w:r w:rsidRPr="00F76AEC">
        <w:rPr>
          <w:rFonts w:ascii="Times New Roman" w:hAnsi="Times New Roman"/>
          <w:bCs/>
          <w:i/>
          <w:sz w:val="20"/>
          <w:szCs w:val="20"/>
          <w:lang w:val="uk-UA"/>
        </w:rPr>
        <w:t>в межах піддослідних груп за середніми показниками росту та продуктивності у різні вікові періоди</w:t>
      </w:r>
      <w:r w:rsidRPr="00F76AEC">
        <w:rPr>
          <w:rFonts w:ascii="Times New Roman" w:hAnsi="Times New Roman"/>
          <w:i/>
          <w:sz w:val="20"/>
          <w:szCs w:val="20"/>
          <w:lang w:val="uk-UA"/>
        </w:rPr>
        <w:t xml:space="preserve"> </w:t>
      </w:r>
      <w:r w:rsidRPr="00F76AEC">
        <w:rPr>
          <w:rFonts w:ascii="Times New Roman" w:hAnsi="Times New Roman"/>
          <w:bCs/>
          <w:i/>
          <w:sz w:val="20"/>
          <w:szCs w:val="20"/>
          <w:lang w:val="uk-UA"/>
        </w:rPr>
        <w:t>достовірно не відрізняються.</w:t>
      </w:r>
    </w:p>
    <w:p w:rsidR="00560703" w:rsidRPr="00F76AEC" w:rsidRDefault="00560703" w:rsidP="007E75EF">
      <w:pPr>
        <w:widowControl w:val="0"/>
        <w:tabs>
          <w:tab w:val="num" w:pos="0"/>
        </w:tabs>
        <w:autoSpaceDE w:val="0"/>
        <w:autoSpaceDN w:val="0"/>
        <w:adjustRightInd w:val="0"/>
        <w:spacing w:after="0"/>
        <w:ind w:right="0" w:firstLine="567"/>
        <w:rPr>
          <w:rFonts w:ascii="Times New Roman" w:hAnsi="Times New Roman"/>
          <w:bCs/>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lang w:val="uk-UA"/>
        </w:rPr>
      </w:pPr>
      <w:r w:rsidRPr="00F76AEC">
        <w:rPr>
          <w:rFonts w:ascii="Times New Roman" w:hAnsi="Times New Roman"/>
          <w:sz w:val="22"/>
          <w:szCs w:val="22"/>
          <w:shd w:val="clear" w:color="auto" w:fill="FFFFFF"/>
          <w:lang w:val="uk-UA"/>
        </w:rPr>
        <w:t>Халак В. І.</w:t>
      </w:r>
      <w:r w:rsidRPr="00F76AEC">
        <w:rPr>
          <w:rFonts w:ascii="Times New Roman" w:hAnsi="Times New Roman"/>
          <w:sz w:val="22"/>
          <w:szCs w:val="22"/>
          <w:lang w:val="uk-UA"/>
        </w:rPr>
        <w:t xml:space="preserve"> Ген рецептора меланокортину 4 (</w:t>
      </w:r>
      <w:r w:rsidRPr="00F76AEC">
        <w:rPr>
          <w:rFonts w:ascii="Times New Roman" w:hAnsi="Times New Roman"/>
          <w:iCs/>
          <w:sz w:val="22"/>
          <w:szCs w:val="22"/>
        </w:rPr>
        <w:t>mc</w:t>
      </w:r>
      <w:r w:rsidRPr="00F76AEC">
        <w:rPr>
          <w:rFonts w:ascii="Times New Roman" w:hAnsi="Times New Roman"/>
          <w:iCs/>
          <w:sz w:val="22"/>
          <w:szCs w:val="22"/>
          <w:lang w:val="uk-UA"/>
        </w:rPr>
        <w:t>4</w:t>
      </w:r>
      <w:r w:rsidRPr="00F76AEC">
        <w:rPr>
          <w:rFonts w:ascii="Times New Roman" w:hAnsi="Times New Roman"/>
          <w:iCs/>
          <w:sz w:val="22"/>
          <w:szCs w:val="22"/>
        </w:rPr>
        <w:t>r</w:t>
      </w:r>
      <w:r w:rsidRPr="00F76AEC">
        <w:rPr>
          <w:rFonts w:ascii="Times New Roman" w:hAnsi="Times New Roman"/>
          <w:sz w:val="22"/>
          <w:szCs w:val="22"/>
          <w:lang w:val="uk-UA"/>
        </w:rPr>
        <w:t xml:space="preserve">) та його асоціативний зв'язок з відгодівельними і м’ясними якостями у молодняку свиней великої білої породи угорського походження. </w:t>
      </w:r>
      <w:r w:rsidRPr="00F76AEC">
        <w:rPr>
          <w:rFonts w:ascii="Times New Roman" w:hAnsi="Times New Roman"/>
          <w:i/>
          <w:sz w:val="22"/>
          <w:szCs w:val="22"/>
          <w:lang w:val="uk-UA"/>
        </w:rPr>
        <w:t>Проблеми виробництва і переробки продовольчої сировини та якість і</w:t>
      </w:r>
      <w:r w:rsidR="00601651">
        <w:rPr>
          <w:rFonts w:ascii="Times New Roman" w:hAnsi="Times New Roman"/>
          <w:i/>
          <w:sz w:val="22"/>
          <w:szCs w:val="22"/>
          <w:lang w:val="uk-UA"/>
        </w:rPr>
        <w:t xml:space="preserve"> безпечність харчових продуктів</w:t>
      </w:r>
      <w:r w:rsidRPr="00F76AEC">
        <w:rPr>
          <w:rFonts w:ascii="Times New Roman" w:hAnsi="Times New Roman"/>
          <w:i/>
          <w:sz w:val="22"/>
          <w:szCs w:val="22"/>
          <w:lang w:val="uk-UA"/>
        </w:rPr>
        <w:t>:</w:t>
      </w:r>
      <w:r w:rsidRPr="00F76AEC">
        <w:rPr>
          <w:rFonts w:ascii="Times New Roman" w:hAnsi="Times New Roman"/>
          <w:sz w:val="22"/>
          <w:szCs w:val="22"/>
          <w:lang w:val="uk-UA"/>
        </w:rPr>
        <w:t xml:space="preserve"> зб. матеріалів </w:t>
      </w:r>
      <w:r w:rsidRPr="00F76AEC">
        <w:rPr>
          <w:rFonts w:ascii="Times New Roman" w:hAnsi="Times New Roman"/>
          <w:sz w:val="22"/>
          <w:szCs w:val="22"/>
        </w:rPr>
        <w:t>V</w:t>
      </w:r>
      <w:r w:rsidR="00CD6FC1">
        <w:rPr>
          <w:rFonts w:ascii="Times New Roman" w:hAnsi="Times New Roman"/>
          <w:sz w:val="22"/>
          <w:szCs w:val="22"/>
          <w:lang w:val="uk-UA"/>
        </w:rPr>
        <w:t xml:space="preserve"> міжнар. наук.-практ. конф. (</w:t>
      </w:r>
      <w:r w:rsidRPr="00F76AEC">
        <w:rPr>
          <w:rFonts w:ascii="Times New Roman" w:hAnsi="Times New Roman"/>
          <w:sz w:val="22"/>
          <w:szCs w:val="22"/>
          <w:lang w:val="uk-UA"/>
        </w:rPr>
        <w:t>Житомир, 18 трав. 2023 р.) Житомир: Поліський націонльний університет, 2023. С. 27–29</w:t>
      </w:r>
      <w:r w:rsidRPr="00F76AEC">
        <w:rPr>
          <w:rFonts w:ascii="Times New Roman" w:hAnsi="Times New Roman"/>
          <w:lang w:val="uk-UA"/>
        </w:rPr>
        <w:t>.</w:t>
      </w:r>
    </w:p>
    <w:p w:rsidR="00560703" w:rsidRPr="00F76AEC" w:rsidRDefault="00AF3F92" w:rsidP="007E75EF">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Досліджено</w:t>
      </w:r>
      <w:r w:rsidR="00560703" w:rsidRPr="00F76AEC">
        <w:rPr>
          <w:rFonts w:ascii="Times New Roman" w:hAnsi="Times New Roman"/>
          <w:i/>
          <w:sz w:val="20"/>
          <w:szCs w:val="20"/>
          <w:lang w:val="uk-UA"/>
        </w:rPr>
        <w:t xml:space="preserve"> відгодівельні та м’ясні якості молодняку свиней великої білої породи різної внутріпородної диференціації за геном рецептора меланокортину 4 (</w:t>
      </w:r>
      <w:r w:rsidR="00560703" w:rsidRPr="00F76AEC">
        <w:rPr>
          <w:rFonts w:ascii="Times New Roman" w:hAnsi="Times New Roman"/>
          <w:i/>
          <w:sz w:val="20"/>
          <w:szCs w:val="20"/>
        </w:rPr>
        <w:t>Mc</w:t>
      </w:r>
      <w:r w:rsidR="00560703" w:rsidRPr="00F76AEC">
        <w:rPr>
          <w:rFonts w:ascii="Times New Roman" w:hAnsi="Times New Roman"/>
          <w:i/>
          <w:sz w:val="20"/>
          <w:szCs w:val="20"/>
          <w:lang w:val="uk-UA"/>
        </w:rPr>
        <w:t>4</w:t>
      </w:r>
      <w:r w:rsidR="00560703" w:rsidRPr="00F76AEC">
        <w:rPr>
          <w:rFonts w:ascii="Times New Roman" w:hAnsi="Times New Roman"/>
          <w:i/>
          <w:sz w:val="20"/>
          <w:szCs w:val="20"/>
        </w:rPr>
        <w:t>r</w:t>
      </w:r>
      <w:r w:rsidR="001E7AE6">
        <w:rPr>
          <w:rFonts w:ascii="Times New Roman" w:hAnsi="Times New Roman"/>
          <w:i/>
          <w:sz w:val="20"/>
          <w:szCs w:val="20"/>
          <w:lang w:val="uk-UA"/>
        </w:rPr>
        <w:t>), а також розраха</w:t>
      </w:r>
      <w:r w:rsidRPr="00F76AEC">
        <w:rPr>
          <w:rFonts w:ascii="Times New Roman" w:hAnsi="Times New Roman"/>
          <w:i/>
          <w:sz w:val="20"/>
          <w:szCs w:val="20"/>
          <w:lang w:val="uk-UA"/>
        </w:rPr>
        <w:t>вано</w:t>
      </w:r>
      <w:r w:rsidR="00560703" w:rsidRPr="00F76AEC">
        <w:rPr>
          <w:rFonts w:ascii="Times New Roman" w:hAnsi="Times New Roman"/>
          <w:i/>
          <w:sz w:val="20"/>
          <w:szCs w:val="20"/>
          <w:lang w:val="uk-UA"/>
        </w:rPr>
        <w:t xml:space="preserve"> економічну ефективність їх використання в умовах промислового комплексу. </w:t>
      </w:r>
      <w:r w:rsidR="00560703" w:rsidRPr="00F76AEC">
        <w:rPr>
          <w:rFonts w:ascii="Times New Roman" w:hAnsi="Times New Roman"/>
          <w:i/>
          <w:sz w:val="20"/>
          <w:szCs w:val="20"/>
          <w:lang w:val="uk-UA"/>
        </w:rPr>
        <w:lastRenderedPageBreak/>
        <w:t xml:space="preserve">Установлено, що за віком досягнення живої маси </w:t>
      </w:r>
      <w:smartTag w:uri="urn:schemas-microsoft-com:office:smarttags" w:element="metricconverter">
        <w:smartTagPr>
          <w:attr w:name="ProductID" w:val="100 кг"/>
        </w:smartTagPr>
        <w:smartTag w:uri="urn:schemas-microsoft-com:office:smarttags" w:element="metricconverter">
          <w:smartTagPr>
            <w:attr w:name="ProductID" w:val="100 кг"/>
          </w:smartTagPr>
          <w:r w:rsidR="00560703" w:rsidRPr="00F76AEC">
            <w:rPr>
              <w:rFonts w:ascii="Times New Roman" w:hAnsi="Times New Roman"/>
              <w:i/>
              <w:sz w:val="20"/>
              <w:szCs w:val="20"/>
              <w:lang w:val="uk-UA"/>
            </w:rPr>
            <w:t>100 кг</w:t>
          </w:r>
        </w:smartTag>
        <w:r w:rsidR="00560703" w:rsidRPr="00F76AEC">
          <w:rPr>
            <w:rFonts w:ascii="Times New Roman" w:hAnsi="Times New Roman"/>
            <w:i/>
            <w:sz w:val="20"/>
            <w:szCs w:val="20"/>
            <w:lang w:val="uk-UA"/>
          </w:rPr>
          <w:t>,</w:t>
        </w:r>
      </w:smartTag>
      <w:r w:rsidR="00560703" w:rsidRPr="00F76AEC">
        <w:rPr>
          <w:rFonts w:ascii="Times New Roman" w:hAnsi="Times New Roman"/>
          <w:i/>
          <w:sz w:val="20"/>
          <w:szCs w:val="20"/>
          <w:lang w:val="uk-UA"/>
        </w:rPr>
        <w:t xml:space="preserve"> товщиною шпику на рівні 6-7 грудних хребців і довжиною охолодженої туші молодняк свиней підконтрольної популяції належить до І класу та класу еліта. </w:t>
      </w:r>
    </w:p>
    <w:p w:rsidR="00AF3F92" w:rsidRPr="00F76AEC" w:rsidRDefault="00AF3F92" w:rsidP="007E75EF">
      <w:pPr>
        <w:widowControl w:val="0"/>
        <w:tabs>
          <w:tab w:val="num" w:pos="0"/>
        </w:tabs>
        <w:autoSpaceDE w:val="0"/>
        <w:autoSpaceDN w:val="0"/>
        <w:adjustRightInd w:val="0"/>
        <w:spacing w:after="0"/>
        <w:ind w:right="0" w:firstLine="567"/>
        <w:rPr>
          <w:rFonts w:ascii="Times New Roman" w:hAnsi="Times New Roman"/>
          <w:sz w:val="16"/>
          <w:szCs w:val="16"/>
          <w:shd w:val="clear" w:color="auto" w:fill="FFFFFF"/>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shd w:val="clear" w:color="auto" w:fill="FFFFFF"/>
          <w:lang w:val="uk-UA"/>
        </w:rPr>
      </w:pPr>
      <w:r w:rsidRPr="00F76AEC">
        <w:rPr>
          <w:rFonts w:ascii="Times New Roman" w:hAnsi="Times New Roman"/>
          <w:sz w:val="22"/>
          <w:szCs w:val="22"/>
          <w:lang w:val="en-US"/>
        </w:rPr>
        <w:t>Khalak V. I.,</w:t>
      </w:r>
      <w:r w:rsidRPr="00F76AEC">
        <w:rPr>
          <w:rFonts w:ascii="Times New Roman" w:hAnsi="Times New Roman"/>
          <w:sz w:val="22"/>
          <w:szCs w:val="22"/>
          <w:lang w:val="uk-UA"/>
        </w:rPr>
        <w:t xml:space="preserve"> </w:t>
      </w:r>
      <w:r w:rsidRPr="00F76AEC">
        <w:rPr>
          <w:rFonts w:ascii="Times New Roman" w:hAnsi="Times New Roman"/>
          <w:bCs/>
          <w:iCs/>
          <w:sz w:val="22"/>
          <w:szCs w:val="22"/>
          <w:lang w:val="en-US"/>
        </w:rPr>
        <w:t>Chehorka P. T.</w:t>
      </w:r>
      <w:r w:rsidRPr="00F76AEC">
        <w:rPr>
          <w:rFonts w:ascii="Times New Roman" w:eastAsia="SkodaPro-Bold" w:hAnsi="Times New Roman"/>
          <w:bCs/>
          <w:sz w:val="22"/>
          <w:szCs w:val="22"/>
          <w:lang w:val="en-US"/>
        </w:rPr>
        <w:t xml:space="preserve"> Level of adaptation and productivity</w:t>
      </w:r>
      <w:r w:rsidRPr="00F76AEC">
        <w:rPr>
          <w:rFonts w:ascii="Times New Roman" w:eastAsia="SkodaPro-Bold" w:hAnsi="Times New Roman"/>
          <w:bCs/>
          <w:sz w:val="22"/>
          <w:szCs w:val="22"/>
          <w:lang w:val="uk-UA"/>
        </w:rPr>
        <w:t xml:space="preserve"> </w:t>
      </w:r>
      <w:r w:rsidRPr="00F76AEC">
        <w:rPr>
          <w:rFonts w:ascii="Times New Roman" w:eastAsia="SkodaPro-Bold" w:hAnsi="Times New Roman"/>
          <w:bCs/>
          <w:sz w:val="22"/>
          <w:szCs w:val="22"/>
          <w:lang w:val="en-US"/>
        </w:rPr>
        <w:t>a large white breed sow of hungarian origin</w:t>
      </w:r>
      <w:r w:rsidRPr="00F76AEC">
        <w:rPr>
          <w:rFonts w:ascii="Times New Roman" w:eastAsia="SkodaPro-Bold" w:hAnsi="Times New Roman"/>
          <w:bCs/>
          <w:sz w:val="22"/>
          <w:szCs w:val="22"/>
          <w:lang w:val="uk-UA"/>
        </w:rPr>
        <w:t>.</w:t>
      </w:r>
      <w:r w:rsidRPr="00F76AEC">
        <w:rPr>
          <w:rFonts w:ascii="Times New Roman" w:hAnsi="Times New Roman"/>
          <w:bCs/>
          <w:sz w:val="22"/>
          <w:szCs w:val="22"/>
          <w:lang w:val="en-US"/>
        </w:rPr>
        <w:t xml:space="preserve"> </w:t>
      </w:r>
      <w:r w:rsidRPr="00F76AEC">
        <w:rPr>
          <w:rFonts w:ascii="Times New Roman" w:hAnsi="Times New Roman"/>
          <w:bCs/>
          <w:i/>
          <w:sz w:val="22"/>
          <w:szCs w:val="22"/>
        </w:rPr>
        <w:t xml:space="preserve">Вплив </w:t>
      </w:r>
      <w:r w:rsidRPr="00F76AEC">
        <w:rPr>
          <w:rFonts w:ascii="Times New Roman" w:eastAsia="Merriweather-Regular" w:hAnsi="Times New Roman"/>
          <w:i/>
          <w:sz w:val="22"/>
          <w:szCs w:val="22"/>
        </w:rPr>
        <w:t>змін клімату на здоров’я, добробут і продуктивність сільськогосподарських тварин</w:t>
      </w:r>
      <w:r w:rsidRPr="00F76AEC">
        <w:rPr>
          <w:rFonts w:ascii="Times New Roman" w:eastAsia="Merriweather-Regular" w:hAnsi="Times New Roman"/>
          <w:sz w:val="22"/>
          <w:szCs w:val="22"/>
        </w:rPr>
        <w:t>: зб</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rPr>
        <w:t xml:space="preserve"> матеріалів </w:t>
      </w:r>
      <w:r w:rsidRPr="00F76AEC">
        <w:rPr>
          <w:rFonts w:ascii="Times New Roman" w:eastAsia="Merriweather-Regular" w:hAnsi="Times New Roman"/>
          <w:sz w:val="22"/>
          <w:szCs w:val="22"/>
          <w:lang w:val="uk-UA"/>
        </w:rPr>
        <w:t>м</w:t>
      </w:r>
      <w:r w:rsidRPr="00F76AEC">
        <w:rPr>
          <w:rFonts w:ascii="Times New Roman" w:eastAsia="Merriweather-Regular" w:hAnsi="Times New Roman"/>
          <w:sz w:val="22"/>
          <w:szCs w:val="22"/>
        </w:rPr>
        <w:t>іжнар</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rPr>
        <w:t xml:space="preserve"> наук</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rPr>
        <w:t>-практ</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rPr>
        <w:t xml:space="preserve"> конф</w:t>
      </w:r>
      <w:r w:rsidRPr="00F76AEC">
        <w:rPr>
          <w:rFonts w:ascii="Times New Roman" w:eastAsia="Merriweather-Regular" w:hAnsi="Times New Roman"/>
          <w:sz w:val="22"/>
          <w:szCs w:val="22"/>
          <w:lang w:val="uk-UA"/>
        </w:rPr>
        <w:t xml:space="preserve">. </w:t>
      </w:r>
      <w:r w:rsidR="00CD6FC1">
        <w:rPr>
          <w:rFonts w:ascii="Times New Roman" w:eastAsia="Merriweather-Regular" w:hAnsi="Times New Roman"/>
          <w:sz w:val="22"/>
          <w:szCs w:val="22"/>
          <w:lang w:val="en-US"/>
        </w:rPr>
        <w:t>(</w:t>
      </w:r>
      <w:r w:rsidRPr="00F76AEC">
        <w:rPr>
          <w:rFonts w:ascii="Times New Roman" w:eastAsia="Merriweather-Regular" w:hAnsi="Times New Roman"/>
          <w:sz w:val="22"/>
          <w:szCs w:val="22"/>
        </w:rPr>
        <w:t>Одеса</w:t>
      </w:r>
      <w:r w:rsidRPr="00F76AEC">
        <w:rPr>
          <w:rFonts w:ascii="Times New Roman" w:eastAsia="Merriweather-Regular" w:hAnsi="Times New Roman"/>
          <w:sz w:val="22"/>
          <w:szCs w:val="22"/>
          <w:lang w:val="en-US"/>
        </w:rPr>
        <w:t xml:space="preserve">, 18 </w:t>
      </w:r>
      <w:r w:rsidRPr="00F76AEC">
        <w:rPr>
          <w:rFonts w:ascii="Times New Roman" w:eastAsia="Merriweather-Regular" w:hAnsi="Times New Roman"/>
          <w:sz w:val="22"/>
          <w:szCs w:val="22"/>
        </w:rPr>
        <w:t>трав</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lang w:val="en-US"/>
        </w:rPr>
        <w:t xml:space="preserve"> 2023 </w:t>
      </w:r>
      <w:r w:rsidRPr="00F76AEC">
        <w:rPr>
          <w:rFonts w:ascii="Times New Roman" w:eastAsia="Merriweather-Regular" w:hAnsi="Times New Roman"/>
          <w:sz w:val="22"/>
          <w:szCs w:val="22"/>
        </w:rPr>
        <w:t>р</w:t>
      </w:r>
      <w:r w:rsidRPr="00F76AEC">
        <w:rPr>
          <w:rFonts w:ascii="Times New Roman" w:eastAsia="Merriweather-Regular" w:hAnsi="Times New Roman"/>
          <w:sz w:val="22"/>
          <w:szCs w:val="22"/>
          <w:lang w:val="uk-UA"/>
        </w:rPr>
        <w:t>.</w:t>
      </w:r>
      <w:r w:rsidRPr="00F76AEC">
        <w:rPr>
          <w:rFonts w:ascii="Times New Roman" w:eastAsia="Merriweather-Regular" w:hAnsi="Times New Roman"/>
          <w:sz w:val="22"/>
          <w:szCs w:val="22"/>
          <w:lang w:val="en-US"/>
        </w:rPr>
        <w:t xml:space="preserve">). </w:t>
      </w:r>
      <w:r w:rsidRPr="00F76AEC">
        <w:rPr>
          <w:rFonts w:ascii="Times New Roman" w:eastAsia="Merriweather-Regular" w:hAnsi="Times New Roman"/>
          <w:sz w:val="22"/>
          <w:szCs w:val="22"/>
        </w:rPr>
        <w:t>Одеса</w:t>
      </w:r>
      <w:r w:rsidRPr="00F76AEC">
        <w:rPr>
          <w:rFonts w:ascii="Times New Roman" w:eastAsia="Merriweather-Regular" w:hAnsi="Times New Roman"/>
          <w:sz w:val="22"/>
          <w:szCs w:val="22"/>
          <w:lang w:val="en-US"/>
        </w:rPr>
        <w:t xml:space="preserve">, 2023. </w:t>
      </w:r>
      <w:r w:rsidRPr="00F76AEC">
        <w:rPr>
          <w:rFonts w:ascii="Times New Roman" w:eastAsia="Merriweather-Regular" w:hAnsi="Times New Roman"/>
          <w:sz w:val="22"/>
          <w:szCs w:val="22"/>
          <w:lang w:val="uk-UA"/>
        </w:rPr>
        <w:t xml:space="preserve">С. </w:t>
      </w:r>
      <w:r w:rsidRPr="00F76AEC">
        <w:rPr>
          <w:rFonts w:ascii="Times New Roman" w:eastAsia="Merriweather-Regular" w:hAnsi="Times New Roman"/>
          <w:sz w:val="22"/>
          <w:szCs w:val="22"/>
          <w:lang w:val="en-US"/>
        </w:rPr>
        <w:t>1</w:t>
      </w:r>
      <w:r w:rsidRPr="00F76AEC">
        <w:rPr>
          <w:rFonts w:ascii="Times New Roman" w:eastAsia="Merriweather-Regular" w:hAnsi="Times New Roman"/>
          <w:sz w:val="22"/>
          <w:szCs w:val="22"/>
          <w:lang w:val="uk-UA"/>
        </w:rPr>
        <w:t>9–25.</w:t>
      </w:r>
    </w:p>
    <w:p w:rsidR="00560703" w:rsidRPr="00F76AEC" w:rsidRDefault="00560703" w:rsidP="007E75EF">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The paper presents the results of research on the reproductive qualities of sows of different levels of adaptation and also defines the criteria for selecting high-</w:t>
      </w:r>
      <w:r w:rsidRPr="00F76AEC">
        <w:rPr>
          <w:rFonts w:ascii="Times New Roman" w:hAnsi="Times New Roman"/>
          <w:i/>
          <w:sz w:val="20"/>
          <w:szCs w:val="20"/>
          <w:lang w:val="en-US"/>
        </w:rPr>
        <w:t xml:space="preserve">productive </w:t>
      </w:r>
      <w:r w:rsidRPr="00F76AEC">
        <w:rPr>
          <w:rFonts w:ascii="Times New Roman" w:hAnsi="Times New Roman"/>
          <w:i/>
          <w:sz w:val="20"/>
          <w:szCs w:val="20"/>
          <w:lang w:val="uk-UA"/>
        </w:rPr>
        <w:t>animals based on some integrated indicators. The criterion for selecting highly productive animals is their compliance with the minimum requirements of the elite class, according to M. D. Berezovsky's index and "adaptation level" - 39.01 or more, 8.20 or less points, respectively.</w:t>
      </w:r>
    </w:p>
    <w:p w:rsidR="00560703" w:rsidRPr="00F76AEC" w:rsidRDefault="00560703" w:rsidP="007E75EF">
      <w:pPr>
        <w:widowControl w:val="0"/>
        <w:tabs>
          <w:tab w:val="num" w:pos="0"/>
        </w:tabs>
        <w:spacing w:after="0"/>
        <w:ind w:right="0" w:firstLine="567"/>
        <w:rPr>
          <w:rFonts w:ascii="Times New Roman" w:hAnsi="Times New Roman"/>
          <w:sz w:val="16"/>
          <w:szCs w:val="16"/>
          <w:lang w:val="uk-UA"/>
        </w:rPr>
      </w:pPr>
    </w:p>
    <w:p w:rsidR="00560703" w:rsidRPr="00F76AEC" w:rsidRDefault="00DF5E4E" w:rsidP="00A80C67">
      <w:pPr>
        <w:pStyle w:val="a4"/>
        <w:widowControl w:val="0"/>
        <w:numPr>
          <w:ilvl w:val="0"/>
          <w:numId w:val="37"/>
        </w:numPr>
        <w:tabs>
          <w:tab w:val="num" w:pos="0"/>
          <w:tab w:val="left" w:pos="567"/>
        </w:tabs>
        <w:spacing w:after="0"/>
        <w:ind w:left="0" w:right="0" w:firstLine="0"/>
        <w:rPr>
          <w:rFonts w:ascii="Times New Roman" w:hAnsi="Times New Roman"/>
          <w:i/>
          <w:lang w:val="en-US"/>
        </w:rPr>
      </w:pPr>
      <w:r w:rsidRPr="00F76AEC">
        <w:rPr>
          <w:rFonts w:ascii="Times New Roman" w:hAnsi="Times New Roman"/>
          <w:bCs/>
          <w:iCs/>
          <w:sz w:val="22"/>
          <w:szCs w:val="22"/>
          <w:lang w:val="en-US"/>
        </w:rPr>
        <w:t>Khalak V.</w:t>
      </w:r>
      <w:r w:rsidR="001E7AE6">
        <w:rPr>
          <w:rFonts w:ascii="Times New Roman" w:hAnsi="Times New Roman"/>
          <w:bCs/>
          <w:iCs/>
          <w:sz w:val="22"/>
          <w:szCs w:val="22"/>
          <w:lang w:val="uk-UA"/>
        </w:rPr>
        <w:t xml:space="preserve"> </w:t>
      </w:r>
      <w:r w:rsidRPr="00F76AEC">
        <w:rPr>
          <w:rFonts w:ascii="Times New Roman" w:hAnsi="Times New Roman"/>
          <w:bCs/>
          <w:iCs/>
          <w:sz w:val="22"/>
          <w:szCs w:val="22"/>
          <w:lang w:val="en-US"/>
        </w:rPr>
        <w:t>I.</w:t>
      </w:r>
      <w:r w:rsidR="00560703" w:rsidRPr="00F76AEC">
        <w:rPr>
          <w:rFonts w:ascii="Times New Roman" w:hAnsi="Times New Roman"/>
          <w:bCs/>
          <w:sz w:val="22"/>
          <w:szCs w:val="22"/>
          <w:lang w:val="uk-UA"/>
        </w:rPr>
        <w:t xml:space="preserve"> Urea nitrogen content of blood serum and its relationship with feeding and meat qualities of young pigs of different intrabreed differentiation according to the eurosomy index.</w:t>
      </w:r>
      <w:r w:rsidR="00560703" w:rsidRPr="00F76AEC">
        <w:rPr>
          <w:rFonts w:ascii="Times New Roman" w:hAnsi="Times New Roman"/>
          <w:bCs/>
          <w:sz w:val="22"/>
          <w:szCs w:val="22"/>
          <w:lang w:val="en-US"/>
        </w:rPr>
        <w:t xml:space="preserve"> </w:t>
      </w:r>
      <w:r w:rsidR="00560703" w:rsidRPr="00F76AEC">
        <w:rPr>
          <w:rFonts w:ascii="Times New Roman" w:hAnsi="Times New Roman"/>
          <w:bCs/>
          <w:i/>
          <w:sz w:val="22"/>
          <w:szCs w:val="22"/>
        </w:rPr>
        <w:t xml:space="preserve">Вплив </w:t>
      </w:r>
      <w:r w:rsidR="00560703" w:rsidRPr="00F76AEC">
        <w:rPr>
          <w:rFonts w:ascii="Times New Roman" w:eastAsia="Merriweather-Regular" w:hAnsi="Times New Roman"/>
          <w:i/>
          <w:sz w:val="22"/>
          <w:szCs w:val="22"/>
        </w:rPr>
        <w:t>змін клімату на здоров’я, добробут і продуктивність сільськогоспо</w:t>
      </w:r>
      <w:r w:rsidR="00560703" w:rsidRPr="00F76AEC">
        <w:rPr>
          <w:rFonts w:ascii="Times New Roman" w:eastAsia="Merriweather-Regular" w:hAnsi="Times New Roman"/>
          <w:i/>
          <w:sz w:val="22"/>
          <w:szCs w:val="22"/>
          <w:lang w:val="uk-UA"/>
        </w:rPr>
        <w:t>-</w:t>
      </w:r>
      <w:r w:rsidR="00560703" w:rsidRPr="00F76AEC">
        <w:rPr>
          <w:rFonts w:ascii="Times New Roman" w:eastAsia="Merriweather-Regular" w:hAnsi="Times New Roman"/>
          <w:i/>
          <w:sz w:val="22"/>
          <w:szCs w:val="22"/>
        </w:rPr>
        <w:t>дарських тварин</w:t>
      </w:r>
      <w:r w:rsidR="00560703" w:rsidRPr="00F76AEC">
        <w:rPr>
          <w:rFonts w:ascii="Times New Roman" w:eastAsia="Merriweather-Regular" w:hAnsi="Times New Roman"/>
          <w:sz w:val="22"/>
          <w:szCs w:val="22"/>
        </w:rPr>
        <w:t>: зб</w:t>
      </w:r>
      <w:r w:rsidR="00560703" w:rsidRPr="00F76AEC">
        <w:rPr>
          <w:rFonts w:ascii="Times New Roman" w:eastAsia="Merriweather-Regular" w:hAnsi="Times New Roman"/>
          <w:sz w:val="22"/>
          <w:szCs w:val="22"/>
          <w:lang w:val="uk-UA"/>
        </w:rPr>
        <w:t>.</w:t>
      </w:r>
      <w:r w:rsidR="00560703" w:rsidRPr="00F76AEC">
        <w:rPr>
          <w:rFonts w:ascii="Times New Roman" w:eastAsia="Merriweather-Regular" w:hAnsi="Times New Roman"/>
          <w:sz w:val="22"/>
          <w:szCs w:val="22"/>
        </w:rPr>
        <w:t xml:space="preserve"> матеріалів </w:t>
      </w:r>
      <w:r w:rsidR="00560703" w:rsidRPr="00F76AEC">
        <w:rPr>
          <w:rFonts w:ascii="Times New Roman" w:eastAsia="Merriweather-Regular" w:hAnsi="Times New Roman"/>
          <w:sz w:val="22"/>
          <w:szCs w:val="22"/>
          <w:lang w:val="uk-UA"/>
        </w:rPr>
        <w:t>м</w:t>
      </w:r>
      <w:r w:rsidR="00560703" w:rsidRPr="00F76AEC">
        <w:rPr>
          <w:rFonts w:ascii="Times New Roman" w:eastAsia="Merriweather-Regular" w:hAnsi="Times New Roman"/>
          <w:sz w:val="22"/>
          <w:szCs w:val="22"/>
        </w:rPr>
        <w:t>іжнар</w:t>
      </w:r>
      <w:r w:rsidR="00560703" w:rsidRPr="00F76AEC">
        <w:rPr>
          <w:rFonts w:ascii="Times New Roman" w:eastAsia="Merriweather-Regular" w:hAnsi="Times New Roman"/>
          <w:sz w:val="22"/>
          <w:szCs w:val="22"/>
          <w:lang w:val="uk-UA"/>
        </w:rPr>
        <w:t>.</w:t>
      </w:r>
      <w:r w:rsidR="00560703" w:rsidRPr="00F76AEC">
        <w:rPr>
          <w:rFonts w:ascii="Times New Roman" w:eastAsia="Merriweather-Regular" w:hAnsi="Times New Roman"/>
          <w:sz w:val="22"/>
          <w:szCs w:val="22"/>
        </w:rPr>
        <w:t xml:space="preserve"> наук</w:t>
      </w:r>
      <w:r w:rsidR="00560703" w:rsidRPr="00F76AEC">
        <w:rPr>
          <w:rFonts w:ascii="Times New Roman" w:eastAsia="Merriweather-Regular" w:hAnsi="Times New Roman"/>
          <w:sz w:val="22"/>
          <w:szCs w:val="22"/>
          <w:lang w:val="uk-UA"/>
        </w:rPr>
        <w:t>.</w:t>
      </w:r>
      <w:r w:rsidR="00560703" w:rsidRPr="00F76AEC">
        <w:rPr>
          <w:rFonts w:ascii="Times New Roman" w:eastAsia="Merriweather-Regular" w:hAnsi="Times New Roman"/>
          <w:sz w:val="22"/>
          <w:szCs w:val="22"/>
        </w:rPr>
        <w:t>-практ</w:t>
      </w:r>
      <w:r w:rsidR="00560703" w:rsidRPr="00F76AEC">
        <w:rPr>
          <w:rFonts w:ascii="Times New Roman" w:eastAsia="Merriweather-Regular" w:hAnsi="Times New Roman"/>
          <w:sz w:val="22"/>
          <w:szCs w:val="22"/>
          <w:lang w:val="uk-UA"/>
        </w:rPr>
        <w:t xml:space="preserve">. </w:t>
      </w:r>
      <w:r w:rsidR="00560703" w:rsidRPr="00F76AEC">
        <w:rPr>
          <w:rFonts w:ascii="Times New Roman" w:eastAsia="Merriweather-Regular" w:hAnsi="Times New Roman"/>
          <w:sz w:val="22"/>
          <w:szCs w:val="22"/>
        </w:rPr>
        <w:t>конф</w:t>
      </w:r>
      <w:r w:rsidR="00560703" w:rsidRPr="00F76AEC">
        <w:rPr>
          <w:rFonts w:ascii="Times New Roman" w:eastAsia="Merriweather-Regular" w:hAnsi="Times New Roman"/>
          <w:sz w:val="22"/>
          <w:szCs w:val="22"/>
          <w:lang w:val="uk-UA"/>
        </w:rPr>
        <w:t xml:space="preserve">. </w:t>
      </w:r>
      <w:r w:rsidR="007E75EF" w:rsidRPr="00F76AEC">
        <w:rPr>
          <w:rFonts w:ascii="Times New Roman" w:eastAsia="Merriweather-Regular" w:hAnsi="Times New Roman"/>
          <w:sz w:val="22"/>
          <w:szCs w:val="22"/>
          <w:lang w:val="uk-UA"/>
        </w:rPr>
        <w:br/>
      </w:r>
      <w:r w:rsidR="00560703" w:rsidRPr="00F76AEC">
        <w:rPr>
          <w:rFonts w:ascii="Times New Roman" w:eastAsia="Merriweather-Regular" w:hAnsi="Times New Roman"/>
          <w:sz w:val="22"/>
          <w:szCs w:val="22"/>
          <w:lang w:val="en-US"/>
        </w:rPr>
        <w:t>(</w:t>
      </w:r>
      <w:r w:rsidR="00560703" w:rsidRPr="00F76AEC">
        <w:rPr>
          <w:rFonts w:ascii="Times New Roman" w:eastAsia="Merriweather-Regular" w:hAnsi="Times New Roman"/>
          <w:sz w:val="22"/>
          <w:szCs w:val="22"/>
        </w:rPr>
        <w:t>м</w:t>
      </w:r>
      <w:r w:rsidR="00560703" w:rsidRPr="00F76AEC">
        <w:rPr>
          <w:rFonts w:ascii="Times New Roman" w:eastAsia="Merriweather-Regular" w:hAnsi="Times New Roman"/>
          <w:sz w:val="22"/>
          <w:szCs w:val="22"/>
          <w:lang w:val="en-US"/>
        </w:rPr>
        <w:t xml:space="preserve">. </w:t>
      </w:r>
      <w:r w:rsidR="00560703" w:rsidRPr="00F76AEC">
        <w:rPr>
          <w:rFonts w:ascii="Times New Roman" w:eastAsia="Merriweather-Regular" w:hAnsi="Times New Roman"/>
          <w:sz w:val="22"/>
          <w:szCs w:val="22"/>
        </w:rPr>
        <w:t>Одеса</w:t>
      </w:r>
      <w:r w:rsidR="00560703" w:rsidRPr="00F76AEC">
        <w:rPr>
          <w:rFonts w:ascii="Times New Roman" w:eastAsia="Merriweather-Regular" w:hAnsi="Times New Roman"/>
          <w:sz w:val="22"/>
          <w:szCs w:val="22"/>
          <w:lang w:val="en-US"/>
        </w:rPr>
        <w:t xml:space="preserve">, 18 </w:t>
      </w:r>
      <w:r w:rsidR="00560703" w:rsidRPr="00F76AEC">
        <w:rPr>
          <w:rFonts w:ascii="Times New Roman" w:eastAsia="Merriweather-Regular" w:hAnsi="Times New Roman"/>
          <w:sz w:val="22"/>
          <w:szCs w:val="22"/>
        </w:rPr>
        <w:t>трав</w:t>
      </w:r>
      <w:r w:rsidR="00560703" w:rsidRPr="00F76AEC">
        <w:rPr>
          <w:rFonts w:ascii="Times New Roman" w:eastAsia="Merriweather-Regular" w:hAnsi="Times New Roman"/>
          <w:sz w:val="22"/>
          <w:szCs w:val="22"/>
          <w:lang w:val="uk-UA"/>
        </w:rPr>
        <w:t>.</w:t>
      </w:r>
      <w:r w:rsidR="00560703" w:rsidRPr="00F76AEC">
        <w:rPr>
          <w:rFonts w:ascii="Times New Roman" w:eastAsia="Merriweather-Regular" w:hAnsi="Times New Roman"/>
          <w:sz w:val="22"/>
          <w:szCs w:val="22"/>
          <w:lang w:val="en-US"/>
        </w:rPr>
        <w:t xml:space="preserve"> 2023 </w:t>
      </w:r>
      <w:r w:rsidR="00560703" w:rsidRPr="00F76AEC">
        <w:rPr>
          <w:rFonts w:ascii="Times New Roman" w:eastAsia="Merriweather-Regular" w:hAnsi="Times New Roman"/>
          <w:sz w:val="22"/>
          <w:szCs w:val="22"/>
        </w:rPr>
        <w:t>р</w:t>
      </w:r>
      <w:r w:rsidR="00560703" w:rsidRPr="00F76AEC">
        <w:rPr>
          <w:rFonts w:ascii="Times New Roman" w:eastAsia="Merriweather-Regular" w:hAnsi="Times New Roman"/>
          <w:sz w:val="22"/>
          <w:szCs w:val="22"/>
          <w:lang w:val="uk-UA"/>
        </w:rPr>
        <w:t>.</w:t>
      </w:r>
      <w:r w:rsidR="00560703" w:rsidRPr="00F76AEC">
        <w:rPr>
          <w:rFonts w:ascii="Times New Roman" w:eastAsia="Merriweather-Regular" w:hAnsi="Times New Roman"/>
          <w:sz w:val="22"/>
          <w:szCs w:val="22"/>
          <w:lang w:val="en-US"/>
        </w:rPr>
        <w:t xml:space="preserve">). </w:t>
      </w:r>
      <w:r w:rsidR="00560703" w:rsidRPr="00F76AEC">
        <w:rPr>
          <w:rFonts w:ascii="Times New Roman" w:eastAsia="Merriweather-Regular" w:hAnsi="Times New Roman"/>
          <w:sz w:val="22"/>
          <w:szCs w:val="22"/>
        </w:rPr>
        <w:t>Одеса</w:t>
      </w:r>
      <w:r w:rsidR="00560703" w:rsidRPr="00F76AEC">
        <w:rPr>
          <w:rFonts w:ascii="Times New Roman" w:eastAsia="Merriweather-Regular" w:hAnsi="Times New Roman"/>
          <w:sz w:val="22"/>
          <w:szCs w:val="22"/>
          <w:lang w:val="en-US"/>
        </w:rPr>
        <w:t xml:space="preserve">, 2023. </w:t>
      </w:r>
      <w:r w:rsidR="00560703" w:rsidRPr="00F76AEC">
        <w:rPr>
          <w:rFonts w:ascii="Times New Roman" w:eastAsia="Merriweather-Regular" w:hAnsi="Times New Roman"/>
          <w:sz w:val="22"/>
          <w:szCs w:val="22"/>
          <w:lang w:val="uk-UA"/>
        </w:rPr>
        <w:t>С. 128–</w:t>
      </w:r>
      <w:r w:rsidR="00560703" w:rsidRPr="00F76AEC">
        <w:rPr>
          <w:rFonts w:ascii="Times New Roman" w:eastAsia="Merriweather-Regular" w:hAnsi="Times New Roman"/>
          <w:sz w:val="22"/>
          <w:szCs w:val="22"/>
          <w:lang w:val="en-US"/>
        </w:rPr>
        <w:t>1</w:t>
      </w:r>
      <w:r w:rsidR="00560703" w:rsidRPr="00F76AEC">
        <w:rPr>
          <w:rFonts w:ascii="Times New Roman" w:eastAsia="Merriweather-Regular" w:hAnsi="Times New Roman"/>
          <w:sz w:val="22"/>
          <w:szCs w:val="22"/>
          <w:lang w:val="uk-UA"/>
        </w:rPr>
        <w:t>35</w:t>
      </w:r>
      <w:r w:rsidR="00560703" w:rsidRPr="00F76AEC">
        <w:rPr>
          <w:rFonts w:ascii="Times New Roman" w:eastAsia="Merriweather-Regular" w:hAnsi="Times New Roman"/>
          <w:lang w:val="uk-UA"/>
        </w:rPr>
        <w:t>.</w:t>
      </w:r>
    </w:p>
    <w:p w:rsidR="00560703" w:rsidRDefault="00560703" w:rsidP="007E75EF">
      <w:pPr>
        <w:widowControl w:val="0"/>
        <w:tabs>
          <w:tab w:val="num" w:pos="0"/>
          <w:tab w:val="left" w:pos="4470"/>
        </w:tabs>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The fattening and meat qualities of young pigs of different intrabreed differentiation according to the Eurosomy index (IE), the content of urea nitrogen in the blood serum were studied, and the strength and direction of correlations between the traits were also determined. The criterion for selecting highly productive animals of the main herd based on the absolute indicators of fattening and meat qualities of their offspring is their correspondence to the elite class, according to the Eurosomia index - 93.91-95.72 points.</w:t>
      </w:r>
    </w:p>
    <w:p w:rsidR="00CD6FC1" w:rsidRPr="00CD6FC1" w:rsidRDefault="00CD6FC1" w:rsidP="007E75EF">
      <w:pPr>
        <w:widowControl w:val="0"/>
        <w:tabs>
          <w:tab w:val="num" w:pos="0"/>
          <w:tab w:val="left" w:pos="4470"/>
        </w:tabs>
        <w:spacing w:after="0"/>
        <w:ind w:right="0" w:firstLine="567"/>
        <w:rPr>
          <w:rFonts w:ascii="Times New Roman" w:hAnsi="Times New Roman"/>
          <w:i/>
          <w:iCs/>
          <w:sz w:val="16"/>
          <w:szCs w:val="16"/>
          <w:lang w:val="uk-UA"/>
        </w:rPr>
      </w:pPr>
    </w:p>
    <w:p w:rsidR="00560703" w:rsidRPr="00F76AEC" w:rsidRDefault="00560703" w:rsidP="00A80C67">
      <w:pPr>
        <w:pStyle w:val="a4"/>
        <w:widowControl w:val="0"/>
        <w:numPr>
          <w:ilvl w:val="0"/>
          <w:numId w:val="37"/>
        </w:numPr>
        <w:tabs>
          <w:tab w:val="num" w:pos="0"/>
          <w:tab w:val="left" w:pos="567"/>
          <w:tab w:val="left" w:pos="4470"/>
        </w:tabs>
        <w:spacing w:after="0"/>
        <w:ind w:left="0" w:right="0" w:firstLine="0"/>
        <w:rPr>
          <w:rFonts w:ascii="Times New Roman" w:hAnsi="Times New Roman"/>
          <w:i/>
          <w:iCs/>
          <w:sz w:val="22"/>
          <w:szCs w:val="22"/>
          <w:lang w:val="uk-UA"/>
        </w:rPr>
      </w:pPr>
      <w:r w:rsidRPr="00F76AEC">
        <w:rPr>
          <w:rFonts w:ascii="Times New Roman" w:hAnsi="Times New Roman"/>
          <w:bCs/>
          <w:sz w:val="22"/>
          <w:szCs w:val="22"/>
          <w:lang w:val="uk-UA"/>
        </w:rPr>
        <w:t>Бордун О. М., Халак В. І., Гутий Б. В. Продуктивні та адаптивні якості свиноматок великої білої породи різного походження та лінійної належності.</w:t>
      </w:r>
      <w:r w:rsidRPr="00F76AEC">
        <w:rPr>
          <w:rFonts w:ascii="Times New Roman" w:hAnsi="Times New Roman"/>
          <w:i/>
          <w:sz w:val="22"/>
          <w:szCs w:val="22"/>
          <w:lang w:val="uk-UA"/>
        </w:rPr>
        <w:t xml:space="preserve"> </w:t>
      </w:r>
      <w:r w:rsidRPr="00F76AEC">
        <w:rPr>
          <w:rFonts w:ascii="Times New Roman" w:hAnsi="Times New Roman"/>
          <w:i/>
          <w:sz w:val="22"/>
          <w:szCs w:val="22"/>
          <w:lang w:val="en-US"/>
        </w:rPr>
        <w:t>Current questions of modern science</w:t>
      </w:r>
      <w:r w:rsidRPr="00F76AEC">
        <w:rPr>
          <w:rFonts w:ascii="Times New Roman" w:hAnsi="Times New Roman"/>
          <w:i/>
          <w:sz w:val="22"/>
          <w:szCs w:val="22"/>
          <w:lang w:val="uk-UA"/>
        </w:rPr>
        <w:t>:</w:t>
      </w:r>
      <w:r w:rsidRPr="00F76AEC">
        <w:rPr>
          <w:rFonts w:ascii="Times New Roman" w:hAnsi="Times New Roman"/>
          <w:sz w:val="22"/>
          <w:szCs w:val="22"/>
          <w:lang w:val="uk-UA"/>
        </w:rPr>
        <w:t xml:space="preserve"> </w:t>
      </w:r>
      <w:r w:rsidRPr="00F76AEC">
        <w:rPr>
          <w:rFonts w:ascii="Times New Roman" w:hAnsi="Times New Roman"/>
          <w:sz w:val="22"/>
          <w:szCs w:val="22"/>
          <w:lang w:val="en-US"/>
        </w:rPr>
        <w:t>V International Scientific and Practical Conference, June 01-02, 2023, Tallinn, Estonia. P.</w:t>
      </w:r>
      <w:r w:rsidRPr="00F76AEC">
        <w:rPr>
          <w:rFonts w:ascii="Times New Roman" w:hAnsi="Times New Roman"/>
          <w:sz w:val="22"/>
          <w:szCs w:val="22"/>
          <w:lang w:val="uk-UA"/>
        </w:rPr>
        <w:t xml:space="preserve"> 4–8.</w:t>
      </w:r>
    </w:p>
    <w:p w:rsidR="00560703" w:rsidRPr="00F76AEC" w:rsidRDefault="00560703" w:rsidP="007E75EF">
      <w:pPr>
        <w:widowControl w:val="0"/>
        <w:tabs>
          <w:tab w:val="num" w:pos="0"/>
          <w:tab w:val="left" w:pos="4470"/>
        </w:tabs>
        <w:spacing w:after="0"/>
        <w:ind w:right="0" w:firstLine="567"/>
        <w:rPr>
          <w:rFonts w:ascii="Times New Roman" w:hAnsi="Times New Roman"/>
          <w:i/>
          <w:sz w:val="20"/>
          <w:szCs w:val="20"/>
          <w:lang w:val="uk-UA"/>
        </w:rPr>
      </w:pPr>
      <w:r w:rsidRPr="00F76AEC">
        <w:rPr>
          <w:rFonts w:ascii="Times New Roman" w:hAnsi="Times New Roman"/>
          <w:i/>
          <w:sz w:val="20"/>
          <w:szCs w:val="20"/>
          <w:lang w:val="en-US"/>
        </w:rPr>
        <w:lastRenderedPageBreak/>
        <w:t xml:space="preserve">The paper presents the results of the study of the reproductive qualities and signs of long-term adaptation of sows of the large white breed of various origins and genealogical lines. It was estab-lished that the leading indicators of the indicated groups of traits characterize sows of French origin and genealogical line 54888. Compared with female sows of Belgian origin, the difference in life expectancy is 7.38, the duration of breeding use is 8.61, the number of farrowing obtained is 9.25, the index “level adaptation” – 6.20, the total number of piglets obtained during the breeding period of the sow – 15.27, multifertility – 6.67, nest weight at the time of weaning at the age of 28 days – 6.21, the selection index of reproductive qualities of the sow (SIRQS) – 6.20%. </w:t>
      </w:r>
    </w:p>
    <w:p w:rsidR="00F008CB" w:rsidRPr="00F76AEC" w:rsidRDefault="00F008CB" w:rsidP="007E75EF">
      <w:pPr>
        <w:widowControl w:val="0"/>
        <w:tabs>
          <w:tab w:val="num" w:pos="0"/>
          <w:tab w:val="left" w:pos="4470"/>
        </w:tabs>
        <w:spacing w:after="0"/>
        <w:ind w:right="0" w:firstLine="567"/>
        <w:rPr>
          <w:rFonts w:ascii="Times New Roman" w:hAnsi="Times New Roman"/>
          <w:i/>
          <w:sz w:val="16"/>
          <w:szCs w:val="16"/>
          <w:lang w:val="uk-UA"/>
        </w:rPr>
      </w:pPr>
    </w:p>
    <w:p w:rsidR="00560703" w:rsidRPr="00F76AEC" w:rsidRDefault="00560703" w:rsidP="00A80C67">
      <w:pPr>
        <w:pStyle w:val="a4"/>
        <w:widowControl w:val="0"/>
        <w:numPr>
          <w:ilvl w:val="0"/>
          <w:numId w:val="37"/>
        </w:numPr>
        <w:tabs>
          <w:tab w:val="num" w:pos="0"/>
          <w:tab w:val="left" w:pos="567"/>
          <w:tab w:val="left" w:pos="4470"/>
        </w:tabs>
        <w:spacing w:after="0"/>
        <w:ind w:left="0" w:right="0" w:firstLine="0"/>
        <w:rPr>
          <w:rFonts w:ascii="Times New Roman" w:hAnsi="Times New Roman"/>
          <w:sz w:val="22"/>
          <w:szCs w:val="22"/>
          <w:lang w:val="uk-UA"/>
        </w:rPr>
      </w:pPr>
      <w:r w:rsidRPr="00F76AEC">
        <w:rPr>
          <w:rFonts w:ascii="Times New Roman" w:hAnsi="Times New Roman"/>
          <w:sz w:val="22"/>
          <w:szCs w:val="22"/>
        </w:rPr>
        <w:t>Мартишук Т</w:t>
      </w:r>
      <w:r w:rsidRPr="00F76AEC">
        <w:rPr>
          <w:rFonts w:ascii="Times New Roman" w:hAnsi="Times New Roman"/>
          <w:sz w:val="22"/>
          <w:szCs w:val="22"/>
          <w:lang w:val="uk-UA"/>
        </w:rPr>
        <w:t>.</w:t>
      </w:r>
      <w:r w:rsidRPr="00F76AEC">
        <w:rPr>
          <w:rFonts w:ascii="Times New Roman" w:hAnsi="Times New Roman"/>
          <w:sz w:val="22"/>
          <w:szCs w:val="22"/>
        </w:rPr>
        <w:t xml:space="preserve"> В</w:t>
      </w:r>
      <w:r w:rsidRPr="00F76AEC">
        <w:rPr>
          <w:rFonts w:ascii="Times New Roman" w:hAnsi="Times New Roman"/>
          <w:sz w:val="22"/>
          <w:szCs w:val="22"/>
          <w:lang w:val="uk-UA"/>
        </w:rPr>
        <w:t xml:space="preserve">., </w:t>
      </w:r>
      <w:r w:rsidRPr="00F76AEC">
        <w:rPr>
          <w:rFonts w:ascii="Times New Roman" w:hAnsi="Times New Roman"/>
          <w:sz w:val="22"/>
          <w:szCs w:val="22"/>
        </w:rPr>
        <w:t>Гутий Б</w:t>
      </w:r>
      <w:r w:rsidRPr="00F76AEC">
        <w:rPr>
          <w:rFonts w:ascii="Times New Roman" w:hAnsi="Times New Roman"/>
          <w:sz w:val="22"/>
          <w:szCs w:val="22"/>
          <w:lang w:val="uk-UA"/>
        </w:rPr>
        <w:t xml:space="preserve">. В., </w:t>
      </w:r>
      <w:r w:rsidRPr="00F76AEC">
        <w:rPr>
          <w:rFonts w:ascii="Times New Roman" w:hAnsi="Times New Roman"/>
          <w:sz w:val="22"/>
          <w:szCs w:val="22"/>
        </w:rPr>
        <w:t>Халак В</w:t>
      </w:r>
      <w:r w:rsidRPr="00F76AEC">
        <w:rPr>
          <w:rFonts w:ascii="Times New Roman" w:hAnsi="Times New Roman"/>
          <w:sz w:val="22"/>
          <w:szCs w:val="22"/>
          <w:lang w:val="uk-UA"/>
        </w:rPr>
        <w:t xml:space="preserve">. </w:t>
      </w:r>
      <w:r w:rsidRPr="00F76AEC">
        <w:rPr>
          <w:rFonts w:ascii="Times New Roman" w:hAnsi="Times New Roman"/>
          <w:sz w:val="22"/>
          <w:szCs w:val="22"/>
        </w:rPr>
        <w:t>І</w:t>
      </w:r>
      <w:r w:rsidRPr="00F76AEC">
        <w:rPr>
          <w:rFonts w:ascii="Times New Roman" w:hAnsi="Times New Roman"/>
          <w:sz w:val="22"/>
          <w:szCs w:val="22"/>
          <w:lang w:val="uk-UA"/>
        </w:rPr>
        <w:t xml:space="preserve">. </w:t>
      </w:r>
      <w:r w:rsidRPr="00F76AEC">
        <w:rPr>
          <w:rFonts w:ascii="Times New Roman" w:hAnsi="Times New Roman"/>
          <w:bCs/>
          <w:sz w:val="22"/>
          <w:szCs w:val="22"/>
        </w:rPr>
        <w:t>Вплив бутаселмевіту-плюс на cтан імунної системи поросят при відлученні</w:t>
      </w:r>
      <w:r w:rsidRPr="00F76AEC">
        <w:rPr>
          <w:rFonts w:ascii="Times New Roman" w:hAnsi="Times New Roman"/>
          <w:bCs/>
          <w:sz w:val="22"/>
          <w:szCs w:val="22"/>
          <w:lang w:val="uk-UA"/>
        </w:rPr>
        <w:t xml:space="preserve">. </w:t>
      </w:r>
      <w:r w:rsidRPr="00F76AEC">
        <w:rPr>
          <w:rFonts w:ascii="Times New Roman" w:hAnsi="Times New Roman"/>
          <w:i/>
          <w:sz w:val="22"/>
          <w:szCs w:val="22"/>
        </w:rPr>
        <w:t>Безпечність та якість харчових продуктів у концепції «Єдине здоров’я»</w:t>
      </w:r>
      <w:r w:rsidRPr="00F76AEC">
        <w:rPr>
          <w:rFonts w:ascii="Times New Roman" w:hAnsi="Times New Roman"/>
          <w:i/>
          <w:sz w:val="22"/>
          <w:szCs w:val="22"/>
          <w:lang w:val="uk-UA"/>
        </w:rPr>
        <w:t>:</w:t>
      </w:r>
      <w:r w:rsidRPr="00F76AEC">
        <w:rPr>
          <w:rFonts w:ascii="Times New Roman" w:hAnsi="Times New Roman"/>
          <w:sz w:val="22"/>
          <w:szCs w:val="22"/>
        </w:rPr>
        <w:t xml:space="preserve"> </w:t>
      </w:r>
      <w:r w:rsidRPr="00F76AEC">
        <w:rPr>
          <w:rFonts w:ascii="Times New Roman" w:hAnsi="Times New Roman"/>
          <w:sz w:val="22"/>
          <w:szCs w:val="22"/>
          <w:lang w:val="uk-UA"/>
        </w:rPr>
        <w:t>м</w:t>
      </w:r>
      <w:r w:rsidRPr="00F76AEC">
        <w:rPr>
          <w:rFonts w:ascii="Times New Roman" w:hAnsi="Times New Roman"/>
          <w:sz w:val="22"/>
          <w:szCs w:val="22"/>
        </w:rPr>
        <w:t>атеріали наук</w:t>
      </w:r>
      <w:r w:rsidRPr="00F76AEC">
        <w:rPr>
          <w:rFonts w:ascii="Times New Roman" w:hAnsi="Times New Roman"/>
          <w:sz w:val="22"/>
          <w:szCs w:val="22"/>
          <w:lang w:val="uk-UA"/>
        </w:rPr>
        <w:t>.</w:t>
      </w:r>
      <w:r w:rsidRPr="00F76AEC">
        <w:rPr>
          <w:rFonts w:ascii="Times New Roman" w:hAnsi="Times New Roman"/>
          <w:sz w:val="22"/>
          <w:szCs w:val="22"/>
        </w:rPr>
        <w:t>-практ</w:t>
      </w:r>
      <w:r w:rsidRPr="00F76AEC">
        <w:rPr>
          <w:rFonts w:ascii="Times New Roman" w:hAnsi="Times New Roman"/>
          <w:sz w:val="22"/>
          <w:szCs w:val="22"/>
          <w:lang w:val="uk-UA"/>
        </w:rPr>
        <w:t>.</w:t>
      </w:r>
      <w:r w:rsidRPr="00F76AEC">
        <w:rPr>
          <w:rFonts w:ascii="Times New Roman" w:hAnsi="Times New Roman"/>
          <w:sz w:val="22"/>
          <w:szCs w:val="22"/>
        </w:rPr>
        <w:t xml:space="preserve"> онлайн конф</w:t>
      </w:r>
      <w:r w:rsidRPr="00F76AEC">
        <w:rPr>
          <w:rFonts w:ascii="Times New Roman" w:hAnsi="Times New Roman"/>
          <w:sz w:val="22"/>
          <w:szCs w:val="22"/>
          <w:lang w:val="uk-UA"/>
        </w:rPr>
        <w:t>.</w:t>
      </w:r>
      <w:r w:rsidR="00CD6FC1">
        <w:rPr>
          <w:rFonts w:ascii="Times New Roman" w:hAnsi="Times New Roman"/>
          <w:sz w:val="22"/>
          <w:szCs w:val="22"/>
        </w:rPr>
        <w:t xml:space="preserve"> (</w:t>
      </w:r>
      <w:r w:rsidRPr="00F76AEC">
        <w:rPr>
          <w:rFonts w:ascii="Times New Roman" w:hAnsi="Times New Roman"/>
          <w:sz w:val="22"/>
          <w:szCs w:val="22"/>
        </w:rPr>
        <w:t>Львів, 1–2 черв</w:t>
      </w:r>
      <w:r w:rsidRPr="00F76AEC">
        <w:rPr>
          <w:rFonts w:ascii="Times New Roman" w:hAnsi="Times New Roman"/>
          <w:sz w:val="22"/>
          <w:szCs w:val="22"/>
          <w:lang w:val="uk-UA"/>
        </w:rPr>
        <w:t>.</w:t>
      </w:r>
      <w:r w:rsidRPr="00F76AEC">
        <w:rPr>
          <w:rFonts w:ascii="Times New Roman" w:hAnsi="Times New Roman"/>
          <w:sz w:val="22"/>
          <w:szCs w:val="22"/>
        </w:rPr>
        <w:t xml:space="preserve"> 2023 р.). Львів, 2023. </w:t>
      </w:r>
      <w:r w:rsidRPr="00F76AEC">
        <w:rPr>
          <w:rFonts w:ascii="Times New Roman" w:hAnsi="Times New Roman"/>
          <w:sz w:val="22"/>
          <w:szCs w:val="22"/>
          <w:lang w:val="uk-UA"/>
        </w:rPr>
        <w:t>С</w:t>
      </w:r>
      <w:r w:rsidRPr="00F76AEC">
        <w:rPr>
          <w:rFonts w:ascii="Times New Roman" w:hAnsi="Times New Roman"/>
          <w:sz w:val="22"/>
          <w:szCs w:val="22"/>
        </w:rPr>
        <w:t>.</w:t>
      </w:r>
      <w:r w:rsidRPr="00F76AEC">
        <w:rPr>
          <w:rFonts w:ascii="Times New Roman" w:hAnsi="Times New Roman"/>
          <w:sz w:val="22"/>
          <w:szCs w:val="22"/>
          <w:lang w:val="uk-UA"/>
        </w:rPr>
        <w:t xml:space="preserve"> 78–80.</w:t>
      </w:r>
    </w:p>
    <w:p w:rsidR="00560703" w:rsidRPr="00F76AEC" w:rsidRDefault="00560703" w:rsidP="007E75EF">
      <w:pPr>
        <w:widowControl w:val="0"/>
        <w:tabs>
          <w:tab w:val="num" w:pos="0"/>
          <w:tab w:val="left" w:pos="4470"/>
        </w:tabs>
        <w:spacing w:after="0"/>
        <w:ind w:right="0" w:firstLine="567"/>
        <w:rPr>
          <w:rFonts w:ascii="Times New Roman" w:eastAsia="ArialMT" w:hAnsi="Times New Roman"/>
          <w:i/>
          <w:sz w:val="20"/>
          <w:szCs w:val="20"/>
          <w:lang w:val="uk-UA"/>
        </w:rPr>
      </w:pPr>
      <w:r w:rsidRPr="00F76AEC">
        <w:rPr>
          <w:rFonts w:ascii="Times New Roman" w:eastAsia="ArialMT" w:hAnsi="Times New Roman"/>
          <w:i/>
          <w:sz w:val="20"/>
          <w:szCs w:val="20"/>
          <w:lang w:val="uk-UA"/>
        </w:rPr>
        <w:t xml:space="preserve">Установлено, </w:t>
      </w:r>
      <w:r w:rsidR="00B97E40" w:rsidRPr="00F76AEC">
        <w:rPr>
          <w:rFonts w:ascii="Times New Roman" w:eastAsia="ArialMT" w:hAnsi="Times New Roman"/>
          <w:i/>
          <w:sz w:val="20"/>
          <w:szCs w:val="20"/>
          <w:lang w:val="uk-UA"/>
        </w:rPr>
        <w:t xml:space="preserve">що </w:t>
      </w:r>
      <w:r w:rsidRPr="00F76AEC">
        <w:rPr>
          <w:rFonts w:ascii="Times New Roman" w:eastAsia="ArialMT" w:hAnsi="Times New Roman"/>
          <w:i/>
          <w:sz w:val="20"/>
          <w:szCs w:val="20"/>
          <w:lang w:val="uk-UA"/>
        </w:rPr>
        <w:t>застосування кормової добавки поросятам дослідної групи сприяло підвищенню бактерицидної та лізоцимної активності сироватки крові, а також зростанню фагоцитарної активності нейтрофілів та фагоцитарного числа у період відлучення.</w:t>
      </w:r>
    </w:p>
    <w:p w:rsidR="00560703" w:rsidRPr="00F76AEC" w:rsidRDefault="00560703" w:rsidP="007E75EF">
      <w:pPr>
        <w:widowControl w:val="0"/>
        <w:tabs>
          <w:tab w:val="num" w:pos="0"/>
          <w:tab w:val="left" w:pos="4470"/>
        </w:tabs>
        <w:spacing w:after="0"/>
        <w:ind w:right="0" w:firstLine="567"/>
        <w:rPr>
          <w:rFonts w:ascii="Times New Roman" w:eastAsia="ArialMT" w:hAnsi="Times New Roman"/>
          <w:sz w:val="16"/>
          <w:szCs w:val="16"/>
          <w:lang w:val="uk-UA"/>
        </w:rPr>
      </w:pPr>
    </w:p>
    <w:p w:rsidR="00560703" w:rsidRPr="00F76AEC" w:rsidRDefault="00560703" w:rsidP="00A80C67">
      <w:pPr>
        <w:pStyle w:val="a4"/>
        <w:widowControl w:val="0"/>
        <w:numPr>
          <w:ilvl w:val="0"/>
          <w:numId w:val="37"/>
        </w:numPr>
        <w:tabs>
          <w:tab w:val="num" w:pos="0"/>
          <w:tab w:val="left" w:pos="567"/>
          <w:tab w:val="left" w:pos="4470"/>
        </w:tabs>
        <w:spacing w:after="0"/>
        <w:ind w:left="0" w:right="0" w:firstLine="0"/>
        <w:rPr>
          <w:rFonts w:ascii="Times New Roman" w:hAnsi="Times New Roman"/>
          <w:sz w:val="22"/>
          <w:szCs w:val="22"/>
          <w:lang w:val="uk-UA"/>
        </w:rPr>
      </w:pPr>
      <w:r w:rsidRPr="00F76AEC">
        <w:rPr>
          <w:rFonts w:ascii="Times New Roman" w:hAnsi="Times New Roman"/>
          <w:bCs/>
          <w:sz w:val="22"/>
          <w:szCs w:val="22"/>
          <w:lang w:val="uk-UA"/>
        </w:rPr>
        <w:t>Халак В. І., Гутий Б. В., Вербельчук Т. В., Ільченко М. О., Мартишук Т. В. Якість харчових продуктів: фізико-хімічні властивості м’язової тканини молодняку свиней великої білої породи.</w:t>
      </w:r>
      <w:r w:rsidRPr="00F76AEC">
        <w:rPr>
          <w:rFonts w:ascii="Times New Roman" w:eastAsia="ArialMT" w:hAnsi="Times New Roman"/>
          <w:sz w:val="22"/>
          <w:szCs w:val="22"/>
          <w:lang w:val="uk-UA"/>
        </w:rPr>
        <w:t xml:space="preserve"> </w:t>
      </w:r>
      <w:r w:rsidRPr="00F76AEC">
        <w:rPr>
          <w:rFonts w:ascii="Times New Roman" w:eastAsia="ArialMT" w:hAnsi="Times New Roman"/>
          <w:i/>
          <w:sz w:val="22"/>
          <w:szCs w:val="22"/>
        </w:rPr>
        <w:t>Безпечність та якість харчових продуктів у концепції «Єдине здоров’я»</w:t>
      </w:r>
      <w:r w:rsidRPr="00F76AEC">
        <w:rPr>
          <w:rFonts w:ascii="Times New Roman" w:eastAsia="ArialMT" w:hAnsi="Times New Roman"/>
          <w:i/>
          <w:sz w:val="22"/>
          <w:szCs w:val="22"/>
          <w:lang w:val="uk-UA"/>
        </w:rPr>
        <w:t>:</w:t>
      </w:r>
      <w:r w:rsidRPr="00F76AEC">
        <w:rPr>
          <w:rFonts w:ascii="Times New Roman" w:eastAsia="ArialMT" w:hAnsi="Times New Roman"/>
          <w:sz w:val="22"/>
          <w:szCs w:val="22"/>
        </w:rPr>
        <w:t xml:space="preserve"> </w:t>
      </w:r>
      <w:r w:rsidRPr="00F76AEC">
        <w:rPr>
          <w:rFonts w:ascii="Times New Roman" w:hAnsi="Times New Roman"/>
          <w:sz w:val="22"/>
          <w:szCs w:val="22"/>
          <w:lang w:val="uk-UA"/>
        </w:rPr>
        <w:t>м</w:t>
      </w:r>
      <w:r w:rsidRPr="00F76AEC">
        <w:rPr>
          <w:rFonts w:ascii="Times New Roman" w:hAnsi="Times New Roman"/>
          <w:sz w:val="22"/>
          <w:szCs w:val="22"/>
        </w:rPr>
        <w:t>атеріали наук</w:t>
      </w:r>
      <w:proofErr w:type="gramStart"/>
      <w:r w:rsidRPr="00F76AEC">
        <w:rPr>
          <w:rFonts w:ascii="Times New Roman" w:hAnsi="Times New Roman"/>
          <w:sz w:val="22"/>
          <w:szCs w:val="22"/>
          <w:lang w:val="uk-UA"/>
        </w:rPr>
        <w:t>.</w:t>
      </w:r>
      <w:r w:rsidRPr="00F76AEC">
        <w:rPr>
          <w:rFonts w:ascii="Times New Roman" w:hAnsi="Times New Roman"/>
          <w:sz w:val="22"/>
          <w:szCs w:val="22"/>
        </w:rPr>
        <w:t>-</w:t>
      </w:r>
      <w:proofErr w:type="gramEnd"/>
      <w:r w:rsidRPr="00F76AEC">
        <w:rPr>
          <w:rFonts w:ascii="Times New Roman" w:hAnsi="Times New Roman"/>
          <w:sz w:val="22"/>
          <w:szCs w:val="22"/>
        </w:rPr>
        <w:t>практ</w:t>
      </w:r>
      <w:r w:rsidRPr="00F76AEC">
        <w:rPr>
          <w:rFonts w:ascii="Times New Roman" w:hAnsi="Times New Roman"/>
          <w:sz w:val="22"/>
          <w:szCs w:val="22"/>
          <w:lang w:val="uk-UA"/>
        </w:rPr>
        <w:t>.</w:t>
      </w:r>
      <w:r w:rsidRPr="00F76AEC">
        <w:rPr>
          <w:rFonts w:ascii="Times New Roman" w:hAnsi="Times New Roman"/>
          <w:sz w:val="22"/>
          <w:szCs w:val="22"/>
        </w:rPr>
        <w:t xml:space="preserve"> онлайн конф</w:t>
      </w:r>
      <w:r w:rsidRPr="00F76AEC">
        <w:rPr>
          <w:rFonts w:ascii="Times New Roman" w:hAnsi="Times New Roman"/>
          <w:sz w:val="22"/>
          <w:szCs w:val="22"/>
          <w:lang w:val="uk-UA"/>
        </w:rPr>
        <w:t>.</w:t>
      </w:r>
      <w:r w:rsidR="00CD6FC1">
        <w:rPr>
          <w:rFonts w:ascii="Times New Roman" w:hAnsi="Times New Roman"/>
          <w:sz w:val="22"/>
          <w:szCs w:val="22"/>
        </w:rPr>
        <w:t xml:space="preserve"> (</w:t>
      </w:r>
      <w:r w:rsidRPr="00F76AEC">
        <w:rPr>
          <w:rFonts w:ascii="Times New Roman" w:hAnsi="Times New Roman"/>
          <w:sz w:val="22"/>
          <w:szCs w:val="22"/>
        </w:rPr>
        <w:t>Львів, 1–2 черв</w:t>
      </w:r>
      <w:r w:rsidRPr="00F76AEC">
        <w:rPr>
          <w:rFonts w:ascii="Times New Roman" w:hAnsi="Times New Roman"/>
          <w:sz w:val="22"/>
          <w:szCs w:val="22"/>
          <w:lang w:val="uk-UA"/>
        </w:rPr>
        <w:t>.</w:t>
      </w:r>
      <w:r w:rsidRPr="00F76AEC">
        <w:rPr>
          <w:rFonts w:ascii="Times New Roman" w:hAnsi="Times New Roman"/>
          <w:sz w:val="22"/>
          <w:szCs w:val="22"/>
        </w:rPr>
        <w:t xml:space="preserve"> 2023 р.). Львів, 2023. </w:t>
      </w:r>
      <w:r w:rsidRPr="00F76AEC">
        <w:rPr>
          <w:rFonts w:ascii="Times New Roman" w:hAnsi="Times New Roman"/>
          <w:sz w:val="22"/>
          <w:szCs w:val="22"/>
          <w:lang w:val="uk-UA"/>
        </w:rPr>
        <w:t>С</w:t>
      </w:r>
      <w:r w:rsidRPr="00F76AEC">
        <w:rPr>
          <w:rFonts w:ascii="Times New Roman" w:hAnsi="Times New Roman"/>
          <w:sz w:val="22"/>
          <w:szCs w:val="22"/>
        </w:rPr>
        <w:t>.</w:t>
      </w:r>
      <w:r w:rsidRPr="00F76AEC">
        <w:rPr>
          <w:rFonts w:ascii="Times New Roman" w:hAnsi="Times New Roman"/>
          <w:sz w:val="22"/>
          <w:szCs w:val="22"/>
          <w:lang w:val="uk-UA"/>
        </w:rPr>
        <w:t xml:space="preserve"> 89–91</w:t>
      </w:r>
    </w:p>
    <w:p w:rsidR="00560703" w:rsidRPr="00F76AEC" w:rsidRDefault="00560703" w:rsidP="00ED744B">
      <w:pPr>
        <w:widowControl w:val="0"/>
        <w:tabs>
          <w:tab w:val="num" w:pos="0"/>
          <w:tab w:val="left" w:pos="4470"/>
        </w:tabs>
        <w:spacing w:after="0"/>
        <w:ind w:right="0" w:firstLine="567"/>
        <w:rPr>
          <w:rFonts w:ascii="Times New Roman" w:eastAsia="ArialMT" w:hAnsi="Times New Roman"/>
          <w:i/>
          <w:sz w:val="20"/>
          <w:szCs w:val="20"/>
          <w:lang w:val="uk-UA"/>
        </w:rPr>
      </w:pPr>
      <w:r w:rsidRPr="00F76AEC">
        <w:rPr>
          <w:rFonts w:ascii="Times New Roman" w:hAnsi="Times New Roman"/>
          <w:bCs/>
          <w:i/>
          <w:sz w:val="20"/>
          <w:szCs w:val="20"/>
          <w:lang w:val="uk-UA"/>
        </w:rPr>
        <w:t xml:space="preserve">Наведено результати </w:t>
      </w:r>
      <w:r w:rsidRPr="00F76AEC">
        <w:rPr>
          <w:rFonts w:ascii="Times New Roman" w:eastAsia="ArialMT" w:hAnsi="Times New Roman"/>
          <w:i/>
          <w:sz w:val="20"/>
          <w:szCs w:val="20"/>
        </w:rPr>
        <w:t>дослід</w:t>
      </w:r>
      <w:r w:rsidRPr="00F76AEC">
        <w:rPr>
          <w:rFonts w:ascii="Times New Roman" w:eastAsia="ArialMT" w:hAnsi="Times New Roman"/>
          <w:i/>
          <w:sz w:val="20"/>
          <w:szCs w:val="20"/>
          <w:lang w:val="uk-UA"/>
        </w:rPr>
        <w:t>ження</w:t>
      </w:r>
      <w:r w:rsidRPr="00F76AEC">
        <w:rPr>
          <w:rFonts w:ascii="Times New Roman" w:eastAsia="ArialMT" w:hAnsi="Times New Roman"/>
          <w:i/>
          <w:sz w:val="20"/>
          <w:szCs w:val="20"/>
        </w:rPr>
        <w:t xml:space="preserve"> фізико-хімічн</w:t>
      </w:r>
      <w:r w:rsidRPr="00F76AEC">
        <w:rPr>
          <w:rFonts w:ascii="Times New Roman" w:eastAsia="ArialMT" w:hAnsi="Times New Roman"/>
          <w:i/>
          <w:sz w:val="20"/>
          <w:szCs w:val="20"/>
          <w:lang w:val="uk-UA"/>
        </w:rPr>
        <w:t>их</w:t>
      </w:r>
      <w:r w:rsidRPr="00F76AEC">
        <w:rPr>
          <w:rFonts w:ascii="Times New Roman" w:eastAsia="ArialMT" w:hAnsi="Times New Roman"/>
          <w:i/>
          <w:sz w:val="20"/>
          <w:szCs w:val="20"/>
        </w:rPr>
        <w:t xml:space="preserve"> властивост</w:t>
      </w:r>
      <w:r w:rsidRPr="00F76AEC">
        <w:rPr>
          <w:rFonts w:ascii="Times New Roman" w:eastAsia="ArialMT" w:hAnsi="Times New Roman"/>
          <w:i/>
          <w:sz w:val="20"/>
          <w:szCs w:val="20"/>
          <w:lang w:val="uk-UA"/>
        </w:rPr>
        <w:t>ей</w:t>
      </w:r>
      <w:r w:rsidRPr="00F76AEC">
        <w:rPr>
          <w:rFonts w:ascii="Times New Roman" w:eastAsia="ArialMT" w:hAnsi="Times New Roman"/>
          <w:i/>
          <w:sz w:val="20"/>
          <w:szCs w:val="20"/>
        </w:rPr>
        <w:t xml:space="preserve"> м’язової тканини молодняку свиней великої білої породи різної якості за вологоутримуючою здатністю.</w:t>
      </w:r>
      <w:r w:rsidRPr="00F76AEC">
        <w:rPr>
          <w:rFonts w:ascii="Times New Roman" w:eastAsia="ArialMT" w:hAnsi="Times New Roman"/>
          <w:i/>
          <w:sz w:val="20"/>
          <w:szCs w:val="20"/>
          <w:lang w:val="uk-UA"/>
        </w:rPr>
        <w:t xml:space="preserve"> </w:t>
      </w:r>
      <w:r w:rsidRPr="00F76AEC">
        <w:rPr>
          <w:rFonts w:ascii="Times New Roman" w:eastAsia="ArialMT" w:hAnsi="Times New Roman"/>
          <w:i/>
          <w:sz w:val="20"/>
          <w:szCs w:val="20"/>
        </w:rPr>
        <w:t>Установлено, що кількість зразків високої якості м’язової тканини молодняку свиней за вологоутримуючою здатністю становить 8,33 %.</w:t>
      </w:r>
      <w:r w:rsidRPr="00F76AEC">
        <w:rPr>
          <w:rFonts w:ascii="Times New Roman" w:eastAsia="ArialMT" w:hAnsi="Times New Roman"/>
          <w:i/>
          <w:sz w:val="20"/>
          <w:szCs w:val="20"/>
          <w:lang w:val="uk-UA"/>
        </w:rPr>
        <w:t xml:space="preserve"> </w:t>
      </w:r>
    </w:p>
    <w:p w:rsidR="00B97E40" w:rsidRPr="00F76AEC" w:rsidRDefault="00B97E40" w:rsidP="00ED744B">
      <w:pPr>
        <w:widowControl w:val="0"/>
        <w:tabs>
          <w:tab w:val="num" w:pos="0"/>
          <w:tab w:val="left" w:pos="4470"/>
        </w:tabs>
        <w:spacing w:after="0"/>
        <w:ind w:right="0" w:firstLine="567"/>
        <w:rPr>
          <w:rFonts w:ascii="Times New Roman" w:hAnsi="Times New Roman"/>
          <w:sz w:val="16"/>
          <w:szCs w:val="16"/>
          <w:lang w:val="uk-UA"/>
        </w:rPr>
      </w:pPr>
    </w:p>
    <w:p w:rsidR="00560703" w:rsidRPr="00F76AEC" w:rsidRDefault="00560703" w:rsidP="00A80C67">
      <w:pPr>
        <w:pStyle w:val="a4"/>
        <w:widowControl w:val="0"/>
        <w:numPr>
          <w:ilvl w:val="0"/>
          <w:numId w:val="37"/>
        </w:numPr>
        <w:tabs>
          <w:tab w:val="num" w:pos="0"/>
          <w:tab w:val="left" w:pos="567"/>
          <w:tab w:val="left" w:pos="4470"/>
        </w:tabs>
        <w:spacing w:after="0"/>
        <w:ind w:left="0" w:right="0" w:firstLine="0"/>
        <w:rPr>
          <w:rFonts w:ascii="Times New Roman" w:hAnsi="Times New Roman"/>
          <w:sz w:val="22"/>
          <w:szCs w:val="22"/>
          <w:shd w:val="clear" w:color="auto" w:fill="FFFFFF"/>
          <w:lang w:val="uk-UA"/>
        </w:rPr>
      </w:pPr>
      <w:r w:rsidRPr="00F76AEC">
        <w:rPr>
          <w:rFonts w:ascii="Times New Roman" w:hAnsi="Times New Roman"/>
          <w:sz w:val="22"/>
          <w:szCs w:val="22"/>
          <w:lang w:val="uk-UA"/>
        </w:rPr>
        <w:t>Бордун О. М., Халак В. І.</w:t>
      </w:r>
      <w:r w:rsidRPr="00F76AEC">
        <w:rPr>
          <w:rFonts w:ascii="Times New Roman" w:hAnsi="Times New Roman"/>
          <w:bCs/>
          <w:sz w:val="22"/>
          <w:szCs w:val="22"/>
          <w:lang w:val="uk-UA"/>
        </w:rPr>
        <w:t xml:space="preserve"> Ефективність використання деяких математичних моделей селекційних </w:t>
      </w:r>
      <w:r w:rsidR="00CD6FC1">
        <w:rPr>
          <w:rFonts w:ascii="Times New Roman" w:hAnsi="Times New Roman"/>
          <w:bCs/>
          <w:sz w:val="22"/>
          <w:szCs w:val="22"/>
          <w:lang w:val="uk-UA"/>
        </w:rPr>
        <w:t>індексів для відбору високопрод</w:t>
      </w:r>
      <w:r w:rsidRPr="00F76AEC">
        <w:rPr>
          <w:rFonts w:ascii="Times New Roman" w:hAnsi="Times New Roman"/>
          <w:bCs/>
          <w:sz w:val="22"/>
          <w:szCs w:val="22"/>
          <w:lang w:val="uk-UA"/>
        </w:rPr>
        <w:t xml:space="preserve">уктивних тварин у свинарстві. </w:t>
      </w:r>
      <w:r w:rsidRPr="00F76AEC">
        <w:rPr>
          <w:rFonts w:ascii="Times New Roman" w:hAnsi="Times New Roman"/>
          <w:bCs/>
          <w:i/>
          <w:sz w:val="22"/>
          <w:szCs w:val="22"/>
          <w:lang w:val="en-US"/>
        </w:rPr>
        <w:t>Ways</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of</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Science</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Development</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in</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Modern</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Crisis</w:t>
      </w:r>
      <w:r w:rsidRPr="00F76AEC">
        <w:rPr>
          <w:rFonts w:ascii="Times New Roman" w:hAnsi="Times New Roman"/>
          <w:bCs/>
          <w:i/>
          <w:sz w:val="22"/>
          <w:szCs w:val="22"/>
          <w:lang w:val="uk-UA"/>
        </w:rPr>
        <w:t xml:space="preserve"> </w:t>
      </w:r>
      <w:r w:rsidRPr="00F76AEC">
        <w:rPr>
          <w:rFonts w:ascii="Times New Roman" w:hAnsi="Times New Roman"/>
          <w:bCs/>
          <w:i/>
          <w:sz w:val="22"/>
          <w:szCs w:val="22"/>
          <w:lang w:val="en-US"/>
        </w:rPr>
        <w:t>Conditions</w:t>
      </w:r>
      <w:r w:rsidRPr="00F76AEC">
        <w:rPr>
          <w:rFonts w:ascii="Times New Roman" w:hAnsi="Times New Roman"/>
          <w:bCs/>
          <w:i/>
          <w:sz w:val="22"/>
          <w:szCs w:val="22"/>
          <w:lang w:val="uk-UA"/>
        </w:rPr>
        <w:t>:</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Proceedings</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of</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the</w:t>
      </w:r>
      <w:r w:rsidRPr="00F76AEC">
        <w:rPr>
          <w:rFonts w:ascii="Times New Roman" w:hAnsi="Times New Roman"/>
          <w:bCs/>
          <w:sz w:val="22"/>
          <w:szCs w:val="22"/>
          <w:lang w:val="uk-UA"/>
        </w:rPr>
        <w:t xml:space="preserve"> 4</w:t>
      </w:r>
      <w:r w:rsidRPr="00F76AEC">
        <w:rPr>
          <w:rFonts w:ascii="Times New Roman" w:hAnsi="Times New Roman"/>
          <w:bCs/>
          <w:sz w:val="22"/>
          <w:szCs w:val="22"/>
          <w:lang w:val="en-US"/>
        </w:rPr>
        <w:t>th</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lastRenderedPageBreak/>
        <w:t>International</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Scientific</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and</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Practical</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Internet</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Conference</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June</w:t>
      </w:r>
      <w:r w:rsidRPr="00F76AEC">
        <w:rPr>
          <w:rFonts w:ascii="Times New Roman" w:hAnsi="Times New Roman"/>
          <w:bCs/>
          <w:sz w:val="22"/>
          <w:szCs w:val="22"/>
          <w:lang w:val="uk-UA"/>
        </w:rPr>
        <w:t xml:space="preserve"> 8–9, 2023. </w:t>
      </w:r>
      <w:r w:rsidRPr="00F76AEC">
        <w:rPr>
          <w:rFonts w:ascii="Times New Roman" w:hAnsi="Times New Roman"/>
          <w:bCs/>
          <w:sz w:val="22"/>
          <w:szCs w:val="22"/>
        </w:rPr>
        <w:t>FOP</w:t>
      </w:r>
      <w:r w:rsidRPr="00F76AEC">
        <w:rPr>
          <w:rFonts w:ascii="Times New Roman" w:hAnsi="Times New Roman"/>
          <w:bCs/>
          <w:sz w:val="22"/>
          <w:szCs w:val="22"/>
          <w:lang w:val="uk-UA"/>
        </w:rPr>
        <w:t xml:space="preserve"> </w:t>
      </w:r>
      <w:r w:rsidRPr="00F76AEC">
        <w:rPr>
          <w:rFonts w:ascii="Times New Roman" w:hAnsi="Times New Roman"/>
          <w:bCs/>
          <w:sz w:val="22"/>
          <w:szCs w:val="22"/>
        </w:rPr>
        <w:t>Marenichenko</w:t>
      </w:r>
      <w:r w:rsidRPr="00F76AEC">
        <w:rPr>
          <w:rFonts w:ascii="Times New Roman" w:hAnsi="Times New Roman"/>
          <w:bCs/>
          <w:sz w:val="22"/>
          <w:szCs w:val="22"/>
          <w:lang w:val="uk-UA"/>
        </w:rPr>
        <w:t xml:space="preserve"> </w:t>
      </w:r>
      <w:r w:rsidRPr="00F76AEC">
        <w:rPr>
          <w:rFonts w:ascii="Times New Roman" w:hAnsi="Times New Roman"/>
          <w:bCs/>
          <w:sz w:val="22"/>
          <w:szCs w:val="22"/>
        </w:rPr>
        <w:t>V</w:t>
      </w:r>
      <w:r w:rsidRPr="00F76AEC">
        <w:rPr>
          <w:rFonts w:ascii="Times New Roman" w:hAnsi="Times New Roman"/>
          <w:bCs/>
          <w:sz w:val="22"/>
          <w:szCs w:val="22"/>
          <w:lang w:val="uk-UA"/>
        </w:rPr>
        <w:t>.</w:t>
      </w:r>
      <w:r w:rsidRPr="00F76AEC">
        <w:rPr>
          <w:rFonts w:ascii="Times New Roman" w:hAnsi="Times New Roman"/>
          <w:bCs/>
          <w:sz w:val="22"/>
          <w:szCs w:val="22"/>
        </w:rPr>
        <w:t>V</w:t>
      </w:r>
      <w:r w:rsidRPr="00F76AEC">
        <w:rPr>
          <w:rFonts w:ascii="Times New Roman" w:hAnsi="Times New Roman"/>
          <w:bCs/>
          <w:sz w:val="22"/>
          <w:szCs w:val="22"/>
          <w:lang w:val="uk-UA"/>
        </w:rPr>
        <w:t xml:space="preserve">., </w:t>
      </w:r>
      <w:r w:rsidRPr="00F76AEC">
        <w:rPr>
          <w:rFonts w:ascii="Times New Roman" w:hAnsi="Times New Roman"/>
          <w:bCs/>
          <w:sz w:val="22"/>
          <w:szCs w:val="22"/>
        </w:rPr>
        <w:t>Dnipro</w:t>
      </w:r>
      <w:r w:rsidRPr="00F76AEC">
        <w:rPr>
          <w:rFonts w:ascii="Times New Roman" w:hAnsi="Times New Roman"/>
          <w:bCs/>
          <w:sz w:val="22"/>
          <w:szCs w:val="22"/>
          <w:lang w:val="uk-UA"/>
        </w:rPr>
        <w:t xml:space="preserve">, </w:t>
      </w:r>
      <w:r w:rsidRPr="00F76AEC">
        <w:rPr>
          <w:rFonts w:ascii="Times New Roman" w:hAnsi="Times New Roman"/>
          <w:bCs/>
          <w:sz w:val="22"/>
          <w:szCs w:val="22"/>
        </w:rPr>
        <w:t>Ukraine</w:t>
      </w:r>
      <w:r w:rsidRPr="00F76AEC">
        <w:rPr>
          <w:rFonts w:ascii="Times New Roman" w:hAnsi="Times New Roman"/>
          <w:bCs/>
          <w:sz w:val="22"/>
          <w:szCs w:val="22"/>
          <w:lang w:val="uk-UA"/>
        </w:rPr>
        <w:t xml:space="preserve">, </w:t>
      </w:r>
      <w:r w:rsidRPr="00F76AEC">
        <w:rPr>
          <w:rFonts w:ascii="Times New Roman" w:hAnsi="Times New Roman"/>
          <w:bCs/>
          <w:sz w:val="22"/>
          <w:szCs w:val="22"/>
        </w:rPr>
        <w:t>P</w:t>
      </w:r>
      <w:r w:rsidRPr="00F76AEC">
        <w:rPr>
          <w:rFonts w:ascii="Times New Roman" w:hAnsi="Times New Roman"/>
          <w:bCs/>
          <w:sz w:val="22"/>
          <w:szCs w:val="22"/>
          <w:lang w:val="uk-UA"/>
        </w:rPr>
        <w:t>.</w:t>
      </w:r>
      <w:r w:rsidRPr="00F76AEC">
        <w:rPr>
          <w:rFonts w:ascii="Times New Roman" w:hAnsi="Times New Roman"/>
          <w:sz w:val="22"/>
          <w:szCs w:val="22"/>
          <w:shd w:val="clear" w:color="auto" w:fill="FFFFFF"/>
          <w:lang w:val="uk-UA"/>
        </w:rPr>
        <w:t xml:space="preserve"> 94–97. </w:t>
      </w:r>
    </w:p>
    <w:p w:rsidR="00560703" w:rsidRPr="00F76AEC" w:rsidRDefault="00560703" w:rsidP="00C77859">
      <w:pPr>
        <w:widowControl w:val="0"/>
        <w:tabs>
          <w:tab w:val="num" w:pos="0"/>
          <w:tab w:val="left" w:pos="4470"/>
        </w:tabs>
        <w:spacing w:after="0"/>
        <w:ind w:right="0" w:firstLine="567"/>
        <w:rPr>
          <w:rFonts w:ascii="Times New Roman" w:hAnsi="Times New Roman"/>
          <w:i/>
          <w:sz w:val="20"/>
          <w:szCs w:val="20"/>
          <w:lang w:val="uk-UA"/>
        </w:rPr>
      </w:pPr>
      <w:r w:rsidRPr="00F76AEC">
        <w:rPr>
          <w:rFonts w:ascii="Times New Roman" w:hAnsi="Times New Roman"/>
          <w:bCs/>
          <w:i/>
          <w:sz w:val="20"/>
          <w:szCs w:val="20"/>
          <w:lang w:val="uk-UA"/>
        </w:rPr>
        <w:t>У роботі наведено результати дослідження</w:t>
      </w:r>
      <w:r w:rsidRPr="00F76AEC">
        <w:rPr>
          <w:rFonts w:ascii="Times New Roman" w:hAnsi="Times New Roman"/>
          <w:b/>
          <w:bCs/>
          <w:i/>
          <w:sz w:val="20"/>
          <w:szCs w:val="20"/>
          <w:lang w:val="uk-UA"/>
        </w:rPr>
        <w:t xml:space="preserve"> </w:t>
      </w:r>
      <w:r w:rsidRPr="00F76AEC">
        <w:rPr>
          <w:rFonts w:ascii="Times New Roman" w:hAnsi="Times New Roman"/>
          <w:i/>
          <w:sz w:val="20"/>
          <w:szCs w:val="20"/>
          <w:lang w:val="uk-UA"/>
        </w:rPr>
        <w:t>абсолютних показників відтворювальних якостей свиноматок, відгодівельних і м’ясних якостей молодняку свиней великої білої породи, а також визначено критерії відбору високопродуктивних тварин за деякими математичними</w:t>
      </w:r>
      <w:r w:rsidR="00C77859" w:rsidRPr="00F76AEC">
        <w:rPr>
          <w:rFonts w:ascii="Times New Roman" w:hAnsi="Times New Roman"/>
          <w:i/>
          <w:sz w:val="20"/>
          <w:szCs w:val="20"/>
          <w:lang w:val="uk-UA"/>
        </w:rPr>
        <w:t xml:space="preserve"> моделями селекційних індексів. </w:t>
      </w:r>
      <w:r w:rsidRPr="00F76AEC">
        <w:rPr>
          <w:rFonts w:ascii="Times New Roman" w:hAnsi="Times New Roman"/>
          <w:i/>
          <w:sz w:val="20"/>
          <w:szCs w:val="20"/>
        </w:rPr>
        <w:t>Установлено, що свиноматки за показниками відтворювальних якостей, молодняк</w:t>
      </w:r>
      <w:r w:rsidR="00CD6FC1">
        <w:rPr>
          <w:rFonts w:ascii="Times New Roman" w:hAnsi="Times New Roman"/>
          <w:i/>
          <w:sz w:val="20"/>
          <w:szCs w:val="20"/>
          <w:lang w:val="uk-UA"/>
        </w:rPr>
        <w:t xml:space="preserve"> </w:t>
      </w:r>
      <w:r w:rsidRPr="00F76AEC">
        <w:rPr>
          <w:rFonts w:ascii="Times New Roman" w:hAnsi="Times New Roman"/>
          <w:i/>
          <w:sz w:val="20"/>
          <w:szCs w:val="20"/>
        </w:rPr>
        <w:t xml:space="preserve">свиней – </w:t>
      </w:r>
      <w:proofErr w:type="gramStart"/>
      <w:r w:rsidRPr="00F76AEC">
        <w:rPr>
          <w:rFonts w:ascii="Times New Roman" w:hAnsi="Times New Roman"/>
          <w:i/>
          <w:sz w:val="20"/>
          <w:szCs w:val="20"/>
        </w:rPr>
        <w:t>за</w:t>
      </w:r>
      <w:proofErr w:type="gramEnd"/>
      <w:r w:rsidRPr="00F76AEC">
        <w:rPr>
          <w:rFonts w:ascii="Times New Roman" w:hAnsi="Times New Roman"/>
          <w:i/>
          <w:sz w:val="20"/>
          <w:szCs w:val="20"/>
        </w:rPr>
        <w:t xml:space="preserve"> відгодівельними і м’ясними якостями відповідають мінімальним вимогам І класу та класу «еліта». </w:t>
      </w:r>
    </w:p>
    <w:p w:rsidR="00560703" w:rsidRPr="00F76AEC" w:rsidRDefault="00560703" w:rsidP="00AC4761">
      <w:pPr>
        <w:widowControl w:val="0"/>
        <w:tabs>
          <w:tab w:val="num" w:pos="0"/>
          <w:tab w:val="left" w:pos="4470"/>
        </w:tabs>
        <w:spacing w:after="0"/>
        <w:ind w:right="0" w:firstLine="567"/>
        <w:rPr>
          <w:rFonts w:ascii="Times New Roman" w:hAnsi="Times New Roman"/>
          <w:sz w:val="16"/>
          <w:szCs w:val="16"/>
          <w:lang w:val="uk-UA"/>
        </w:rPr>
      </w:pPr>
    </w:p>
    <w:p w:rsidR="00560703" w:rsidRPr="00F76AEC" w:rsidRDefault="00560703" w:rsidP="00A80C67">
      <w:pPr>
        <w:pStyle w:val="a4"/>
        <w:widowControl w:val="0"/>
        <w:numPr>
          <w:ilvl w:val="0"/>
          <w:numId w:val="37"/>
        </w:numPr>
        <w:tabs>
          <w:tab w:val="num" w:pos="0"/>
          <w:tab w:val="left" w:pos="567"/>
          <w:tab w:val="left" w:pos="4470"/>
        </w:tabs>
        <w:spacing w:after="0"/>
        <w:ind w:left="0" w:right="0" w:firstLine="0"/>
        <w:rPr>
          <w:rFonts w:ascii="Times New Roman" w:hAnsi="Times New Roman"/>
          <w:i/>
          <w:sz w:val="22"/>
          <w:szCs w:val="22"/>
          <w:lang w:val="uk-UA"/>
        </w:rPr>
      </w:pPr>
      <w:r w:rsidRPr="00F76AEC">
        <w:rPr>
          <w:rFonts w:ascii="Times New Roman" w:hAnsi="Times New Roman"/>
          <w:sz w:val="22"/>
          <w:szCs w:val="22"/>
          <w:lang w:val="en-US"/>
        </w:rPr>
        <w:t>Hasanova I., Yerashova M., Nozdrina N., Pedash</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O., Kulyk A. Efficiency of winter wheat cultivation after spring barley in the Northern Steppe of Ukraine. </w:t>
      </w:r>
      <w:r w:rsidRPr="00F76AEC">
        <w:rPr>
          <w:rFonts w:ascii="Times New Roman" w:hAnsi="Times New Roman"/>
          <w:sz w:val="22"/>
          <w:szCs w:val="22"/>
          <w:lang w:val="uk-UA"/>
        </w:rPr>
        <w:t xml:space="preserve"> </w:t>
      </w:r>
      <w:r w:rsidRPr="00F76AEC">
        <w:rPr>
          <w:rFonts w:ascii="Times New Roman" w:hAnsi="Times New Roman"/>
          <w:sz w:val="22"/>
          <w:szCs w:val="22"/>
          <w:lang w:val="en-US"/>
        </w:rPr>
        <w:t xml:space="preserve">International Conference </w:t>
      </w:r>
      <w:r w:rsidRPr="00F76AEC">
        <w:rPr>
          <w:rFonts w:ascii="Times New Roman" w:hAnsi="Times New Roman"/>
          <w:sz w:val="22"/>
          <w:szCs w:val="22"/>
          <w:lang w:val="uk-UA"/>
        </w:rPr>
        <w:t>«</w:t>
      </w:r>
      <w:r w:rsidRPr="00F76AEC">
        <w:rPr>
          <w:rFonts w:ascii="Times New Roman" w:hAnsi="Times New Roman"/>
          <w:i/>
          <w:sz w:val="22"/>
          <w:szCs w:val="22"/>
          <w:lang w:val="en-US"/>
        </w:rPr>
        <w:t>Agriculture for Life, Life for Agriculture</w:t>
      </w:r>
      <w:r w:rsidRPr="00F76AEC">
        <w:rPr>
          <w:rFonts w:ascii="Times New Roman" w:hAnsi="Times New Roman"/>
          <w:sz w:val="22"/>
          <w:szCs w:val="22"/>
          <w:lang w:val="uk-UA"/>
        </w:rPr>
        <w:t>»</w:t>
      </w:r>
      <w:r w:rsidRPr="00F76AEC">
        <w:rPr>
          <w:rFonts w:ascii="Times New Roman" w:hAnsi="Times New Roman"/>
          <w:bCs/>
          <w:sz w:val="22"/>
          <w:szCs w:val="22"/>
          <w:lang w:val="en-US"/>
        </w:rPr>
        <w:t xml:space="preserve"> Book of abstracts</w:t>
      </w:r>
      <w:r w:rsidRPr="00F76AEC">
        <w:rPr>
          <w:rFonts w:ascii="Times New Roman" w:hAnsi="Times New Roman"/>
          <w:sz w:val="22"/>
          <w:szCs w:val="22"/>
          <w:lang w:val="uk-UA"/>
        </w:rPr>
        <w:t>.</w:t>
      </w:r>
      <w:r w:rsidRPr="00F76AEC">
        <w:rPr>
          <w:rFonts w:ascii="Times New Roman" w:hAnsi="Times New Roman"/>
          <w:sz w:val="22"/>
          <w:szCs w:val="22"/>
          <w:lang w:val="en-US"/>
        </w:rPr>
        <w:t xml:space="preserve"> Section 1: Agronomy </w:t>
      </w:r>
      <w:r w:rsidRPr="00F76AEC">
        <w:rPr>
          <w:rFonts w:ascii="Times New Roman" w:eastAsia="TimesNewRomanPS-BoldMT" w:hAnsi="Times New Roman"/>
          <w:bCs/>
          <w:sz w:val="22"/>
          <w:szCs w:val="22"/>
          <w:lang w:val="en-US"/>
        </w:rPr>
        <w:t>(J</w:t>
      </w:r>
      <w:r w:rsidRPr="00F76AEC">
        <w:rPr>
          <w:rFonts w:ascii="Times New Roman" w:hAnsi="Times New Roman"/>
          <w:sz w:val="22"/>
          <w:szCs w:val="22"/>
          <w:lang w:val="en-US"/>
        </w:rPr>
        <w:t xml:space="preserve">une 8–10, 2023. Bucharest, Romania). Bucharest, 2023. P. 96. </w:t>
      </w:r>
      <w:r w:rsidRPr="00F76AEC">
        <w:rPr>
          <w:rFonts w:ascii="Times New Roman" w:eastAsia="TimesNewRomanPSMT" w:hAnsi="Times New Roman"/>
          <w:sz w:val="22"/>
          <w:szCs w:val="22"/>
          <w:lang w:val="en-US"/>
        </w:rPr>
        <w:t>ISSN 2457-3205 (PRINT); ISSN-L 2457-3205</w:t>
      </w:r>
    </w:p>
    <w:p w:rsidR="00560703" w:rsidRPr="00F76AEC" w:rsidRDefault="00560703" w:rsidP="00AC4761">
      <w:pPr>
        <w:widowControl w:val="0"/>
        <w:tabs>
          <w:tab w:val="num" w:pos="0"/>
          <w:tab w:val="left" w:pos="4470"/>
        </w:tabs>
        <w:spacing w:after="0"/>
        <w:ind w:right="0" w:firstLine="567"/>
        <w:rPr>
          <w:rFonts w:ascii="Times New Roman" w:hAnsi="Times New Roman"/>
          <w:i/>
          <w:sz w:val="20"/>
          <w:szCs w:val="20"/>
          <w:lang w:val="uk-UA"/>
        </w:rPr>
      </w:pPr>
      <w:r w:rsidRPr="00F76AEC">
        <w:rPr>
          <w:rStyle w:val="y2iqfc"/>
          <w:rFonts w:ascii="Times New Roman" w:hAnsi="Times New Roman"/>
          <w:i/>
          <w:sz w:val="20"/>
          <w:szCs w:val="20"/>
          <w:lang w:val="en-US"/>
        </w:rPr>
        <w:t xml:space="preserve">On the basis of research, conducted in the </w:t>
      </w:r>
      <w:r w:rsidRPr="00F76AEC">
        <w:rPr>
          <w:rFonts w:ascii="Times New Roman" w:hAnsi="Times New Roman"/>
          <w:bCs/>
          <w:i/>
          <w:sz w:val="20"/>
          <w:szCs w:val="20"/>
          <w:lang w:val="en-US"/>
        </w:rPr>
        <w:t>Northern Steppe of Ukraine, the influence of environmental conditions and mineral fertilizers on the efficiency of growing winter wheat after spring barley was revealed.</w:t>
      </w:r>
      <w:r w:rsidRPr="00F76AEC">
        <w:rPr>
          <w:rFonts w:ascii="Times New Roman" w:hAnsi="Times New Roman"/>
          <w:i/>
          <w:sz w:val="20"/>
          <w:szCs w:val="20"/>
          <w:lang w:val="en-US"/>
        </w:rPr>
        <w:t xml:space="preserve"> </w:t>
      </w:r>
      <w:r w:rsidRPr="00F76AEC">
        <w:rPr>
          <w:rFonts w:ascii="Times New Roman" w:hAnsi="Times New Roman"/>
          <w:bCs/>
          <w:i/>
          <w:sz w:val="20"/>
          <w:szCs w:val="20"/>
          <w:lang w:val="en-US"/>
        </w:rPr>
        <w:t>It was found that nitrogen feedings after stubble predecessor in the spring-summer period of growing season does not lead to an increase in plant productivity in dry years.</w:t>
      </w:r>
      <w:r w:rsidRPr="00F76AEC">
        <w:rPr>
          <w:rStyle w:val="y2iqfc"/>
          <w:rFonts w:ascii="Times New Roman" w:hAnsi="Times New Roman"/>
          <w:i/>
          <w:sz w:val="20"/>
          <w:szCs w:val="20"/>
          <w:lang w:val="en-US"/>
        </w:rPr>
        <w:t xml:space="preserve"> </w:t>
      </w:r>
      <w:r w:rsidRPr="00F76AEC">
        <w:rPr>
          <w:rFonts w:ascii="Times New Roman" w:hAnsi="Times New Roman"/>
          <w:bCs/>
          <w:i/>
          <w:sz w:val="20"/>
          <w:szCs w:val="20"/>
          <w:lang w:val="en-US"/>
        </w:rPr>
        <w:t>In favorable years in terms of moisture supply, when mineral fertilizers dissolve well in the soil and are better absorbed by plants, yields and economic indicators of cultivation increased</w:t>
      </w:r>
      <w:r w:rsidRPr="00F76AEC">
        <w:rPr>
          <w:rFonts w:ascii="Times New Roman" w:hAnsi="Times New Roman"/>
          <w:i/>
          <w:sz w:val="20"/>
          <w:szCs w:val="20"/>
          <w:lang w:val="en-US"/>
        </w:rPr>
        <w:t>.</w:t>
      </w:r>
    </w:p>
    <w:p w:rsidR="00560703" w:rsidRPr="00F76AEC" w:rsidRDefault="00560703" w:rsidP="00AC4761">
      <w:pPr>
        <w:widowControl w:val="0"/>
        <w:tabs>
          <w:tab w:val="num" w:pos="0"/>
          <w:tab w:val="left" w:pos="4470"/>
        </w:tabs>
        <w:spacing w:after="0"/>
        <w:ind w:right="0" w:firstLine="567"/>
        <w:rPr>
          <w:rFonts w:ascii="Times New Roman" w:hAnsi="Times New Roman"/>
          <w:sz w:val="16"/>
          <w:szCs w:val="16"/>
          <w:lang w:val="uk-UA"/>
        </w:rPr>
      </w:pPr>
    </w:p>
    <w:p w:rsidR="00AC4761" w:rsidRPr="00F76AEC" w:rsidRDefault="00560703" w:rsidP="00A80C67">
      <w:pPr>
        <w:pStyle w:val="a4"/>
        <w:widowControl w:val="0"/>
        <w:numPr>
          <w:ilvl w:val="0"/>
          <w:numId w:val="37"/>
        </w:numPr>
        <w:tabs>
          <w:tab w:val="num" w:pos="0"/>
          <w:tab w:val="left" w:pos="567"/>
          <w:tab w:val="left" w:pos="4470"/>
        </w:tabs>
        <w:autoSpaceDE w:val="0"/>
        <w:autoSpaceDN w:val="0"/>
        <w:adjustRightInd w:val="0"/>
        <w:spacing w:after="0"/>
        <w:ind w:left="0" w:right="0" w:firstLine="0"/>
        <w:rPr>
          <w:rFonts w:ascii="Times New Roman" w:hAnsi="Times New Roman"/>
          <w:i/>
          <w:iCs/>
          <w:lang w:val="uk-UA"/>
        </w:rPr>
      </w:pPr>
      <w:r w:rsidRPr="00F76AEC">
        <w:rPr>
          <w:rFonts w:ascii="Times New Roman" w:hAnsi="Times New Roman"/>
          <w:sz w:val="22"/>
          <w:szCs w:val="22"/>
          <w:lang w:val="en-US"/>
        </w:rPr>
        <w:t>Khalak</w:t>
      </w:r>
      <w:r w:rsidRPr="00F76AEC">
        <w:rPr>
          <w:rFonts w:ascii="Times New Roman" w:hAnsi="Times New Roman"/>
          <w:sz w:val="22"/>
          <w:szCs w:val="22"/>
          <w:lang w:val="uk-UA"/>
        </w:rPr>
        <w:t xml:space="preserve"> </w:t>
      </w:r>
      <w:r w:rsidRPr="00F76AEC">
        <w:rPr>
          <w:rFonts w:ascii="Times New Roman" w:hAnsi="Times New Roman"/>
          <w:sz w:val="22"/>
          <w:szCs w:val="22"/>
          <w:lang w:val="en-US"/>
        </w:rPr>
        <w:t>V</w:t>
      </w:r>
      <w:r w:rsidRPr="00F76AEC">
        <w:rPr>
          <w:rFonts w:ascii="Times New Roman" w:hAnsi="Times New Roman"/>
          <w:sz w:val="22"/>
          <w:szCs w:val="22"/>
          <w:lang w:val="uk-UA"/>
        </w:rPr>
        <w:t xml:space="preserve">., </w:t>
      </w:r>
      <w:r w:rsidRPr="00F76AEC">
        <w:rPr>
          <w:rFonts w:ascii="Times New Roman" w:hAnsi="Times New Roman"/>
          <w:sz w:val="22"/>
          <w:szCs w:val="22"/>
          <w:lang w:val="en-US"/>
        </w:rPr>
        <w:t>Horchanok</w:t>
      </w:r>
      <w:r w:rsidRPr="00F76AEC">
        <w:rPr>
          <w:rFonts w:ascii="Times New Roman" w:hAnsi="Times New Roman"/>
          <w:sz w:val="22"/>
          <w:szCs w:val="22"/>
          <w:lang w:val="uk-UA"/>
        </w:rPr>
        <w:t xml:space="preserve"> </w:t>
      </w:r>
      <w:r w:rsidRPr="00F76AEC">
        <w:rPr>
          <w:rFonts w:ascii="Times New Roman" w:hAnsi="Times New Roman"/>
          <w:sz w:val="22"/>
          <w:szCs w:val="22"/>
          <w:lang w:val="en-US"/>
        </w:rPr>
        <w:t>A</w:t>
      </w:r>
      <w:r w:rsidRPr="00F76AEC">
        <w:rPr>
          <w:rFonts w:ascii="Times New Roman" w:hAnsi="Times New Roman"/>
          <w:sz w:val="22"/>
          <w:szCs w:val="22"/>
          <w:lang w:val="uk-UA"/>
        </w:rPr>
        <w:t xml:space="preserve">., </w:t>
      </w:r>
      <w:r w:rsidRPr="00F76AEC">
        <w:rPr>
          <w:rFonts w:ascii="Times New Roman" w:hAnsi="Times New Roman"/>
          <w:sz w:val="22"/>
          <w:szCs w:val="22"/>
          <w:lang w:val="en-US"/>
        </w:rPr>
        <w:t>Kuzmenko</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Bordun</w:t>
      </w:r>
      <w:r w:rsidRPr="00F76AEC">
        <w:rPr>
          <w:rFonts w:ascii="Times New Roman" w:hAnsi="Times New Roman"/>
          <w:sz w:val="22"/>
          <w:szCs w:val="22"/>
          <w:lang w:val="uk-UA"/>
        </w:rPr>
        <w:t xml:space="preserve">  </w:t>
      </w:r>
      <w:r w:rsidRPr="00F76AEC">
        <w:rPr>
          <w:rFonts w:ascii="Times New Roman" w:hAnsi="Times New Roman"/>
          <w:sz w:val="22"/>
          <w:szCs w:val="22"/>
          <w:lang w:val="en-US"/>
        </w:rPr>
        <w:t>O</w:t>
      </w:r>
      <w:r w:rsidRPr="00F76AEC">
        <w:rPr>
          <w:rFonts w:ascii="Times New Roman" w:hAnsi="Times New Roman"/>
          <w:sz w:val="22"/>
          <w:szCs w:val="22"/>
          <w:lang w:val="uk-UA"/>
        </w:rPr>
        <w:t xml:space="preserve">., </w:t>
      </w:r>
      <w:r w:rsidRPr="00F76AEC">
        <w:rPr>
          <w:rFonts w:ascii="Times New Roman" w:hAnsi="Times New Roman"/>
          <w:sz w:val="22"/>
          <w:szCs w:val="22"/>
          <w:lang w:val="en-US"/>
        </w:rPr>
        <w:t>Prysiazhniuk N.</w:t>
      </w:r>
      <w:r w:rsidRPr="00F76AEC">
        <w:rPr>
          <w:rFonts w:ascii="Times New Roman" w:hAnsi="Times New Roman"/>
          <w:sz w:val="22"/>
          <w:szCs w:val="22"/>
          <w:lang w:val="uk-UA"/>
        </w:rPr>
        <w:t xml:space="preserve">, </w:t>
      </w:r>
      <w:r w:rsidRPr="00F76AEC">
        <w:rPr>
          <w:rFonts w:ascii="Times New Roman" w:hAnsi="Times New Roman"/>
          <w:sz w:val="22"/>
          <w:szCs w:val="22"/>
          <w:lang w:val="en-US"/>
        </w:rPr>
        <w:t>Fedoruk N.</w:t>
      </w:r>
      <w:r w:rsidRPr="00F76AEC">
        <w:rPr>
          <w:rFonts w:ascii="Times New Roman" w:hAnsi="Times New Roman"/>
          <w:sz w:val="22"/>
          <w:szCs w:val="22"/>
          <w:lang w:val="uk-UA"/>
        </w:rPr>
        <w:t xml:space="preserve">, </w:t>
      </w:r>
      <w:r w:rsidRPr="00F76AEC">
        <w:rPr>
          <w:rFonts w:ascii="Times New Roman" w:hAnsi="Times New Roman"/>
          <w:sz w:val="22"/>
          <w:szCs w:val="22"/>
          <w:lang w:val="en-US"/>
        </w:rPr>
        <w:t>Titarenko I.</w:t>
      </w:r>
      <w:r w:rsidRPr="00F76AEC">
        <w:rPr>
          <w:rFonts w:ascii="Times New Roman" w:hAnsi="Times New Roman"/>
          <w:sz w:val="22"/>
          <w:szCs w:val="22"/>
          <w:lang w:val="uk-UA"/>
        </w:rPr>
        <w:t xml:space="preserve">, </w:t>
      </w:r>
      <w:r w:rsidRPr="00F76AEC">
        <w:rPr>
          <w:rFonts w:ascii="Times New Roman" w:hAnsi="Times New Roman"/>
          <w:sz w:val="22"/>
          <w:szCs w:val="22"/>
          <w:lang w:val="en-US"/>
        </w:rPr>
        <w:t>Zlamaniuk L.</w:t>
      </w:r>
      <w:r w:rsidRPr="00F76AEC">
        <w:rPr>
          <w:rFonts w:ascii="Times New Roman" w:hAnsi="Times New Roman"/>
          <w:b/>
          <w:i/>
          <w:sz w:val="22"/>
          <w:szCs w:val="22"/>
          <w:lang w:val="uk-UA"/>
        </w:rPr>
        <w:t xml:space="preserve"> </w:t>
      </w:r>
      <w:r w:rsidRPr="00F76AEC">
        <w:rPr>
          <w:rFonts w:ascii="Times New Roman" w:hAnsi="Times New Roman"/>
          <w:bCs/>
          <w:sz w:val="22"/>
          <w:szCs w:val="22"/>
          <w:lang w:val="en-US"/>
        </w:rPr>
        <w:t>Polycomponent mathematical models of selection indexes and the efficiency of their use for assessment of sows by reproductive qualities.</w:t>
      </w:r>
      <w:r w:rsidRPr="00F76AEC">
        <w:rPr>
          <w:rFonts w:ascii="Times New Roman" w:hAnsi="Times New Roman"/>
          <w:bCs/>
          <w:iCs/>
          <w:sz w:val="22"/>
          <w:szCs w:val="22"/>
          <w:lang w:val="en-US"/>
        </w:rPr>
        <w:t xml:space="preserve"> International Conference</w:t>
      </w:r>
      <w:r w:rsidRPr="00F76AEC">
        <w:rPr>
          <w:rFonts w:ascii="Times New Roman" w:hAnsi="Times New Roman"/>
          <w:bCs/>
          <w:iCs/>
          <w:sz w:val="22"/>
          <w:szCs w:val="22"/>
          <w:lang w:val="uk-UA"/>
        </w:rPr>
        <w:t xml:space="preserve"> </w:t>
      </w:r>
      <w:r w:rsidRPr="00F76AEC">
        <w:rPr>
          <w:rFonts w:ascii="Times New Roman" w:hAnsi="Times New Roman"/>
          <w:bCs/>
          <w:iCs/>
          <w:sz w:val="22"/>
          <w:szCs w:val="22"/>
          <w:lang w:val="en-US"/>
        </w:rPr>
        <w:t>“</w:t>
      </w:r>
      <w:r w:rsidRPr="00F76AEC">
        <w:rPr>
          <w:rFonts w:ascii="Times New Roman" w:hAnsi="Times New Roman"/>
          <w:bCs/>
          <w:i/>
          <w:iCs/>
          <w:sz w:val="22"/>
          <w:szCs w:val="22"/>
          <w:lang w:val="en-US"/>
        </w:rPr>
        <w:t>Agriculture for Life, Life for Agriculture</w:t>
      </w:r>
      <w:r w:rsidRPr="00F76AEC">
        <w:rPr>
          <w:rFonts w:ascii="Times New Roman" w:hAnsi="Times New Roman"/>
          <w:bCs/>
          <w:iCs/>
          <w:sz w:val="22"/>
          <w:szCs w:val="22"/>
          <w:lang w:val="en-US"/>
        </w:rPr>
        <w:t>”</w:t>
      </w:r>
      <w:r w:rsidRPr="00F76AEC">
        <w:rPr>
          <w:rFonts w:ascii="Times New Roman" w:hAnsi="Times New Roman"/>
          <w:bCs/>
          <w:iCs/>
          <w:sz w:val="22"/>
          <w:szCs w:val="22"/>
          <w:lang w:val="uk-UA"/>
        </w:rPr>
        <w:t xml:space="preserve"> </w:t>
      </w:r>
      <w:r w:rsidRPr="00F76AEC">
        <w:rPr>
          <w:rFonts w:ascii="Times New Roman" w:hAnsi="Times New Roman"/>
          <w:bCs/>
          <w:sz w:val="22"/>
          <w:szCs w:val="22"/>
          <w:lang w:val="en-US"/>
        </w:rPr>
        <w:t>Book of abstracts</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Section</w:t>
      </w:r>
      <w:r w:rsidRPr="00F76AEC">
        <w:rPr>
          <w:rFonts w:ascii="Times New Roman" w:hAnsi="Times New Roman"/>
          <w:bCs/>
          <w:sz w:val="22"/>
          <w:szCs w:val="22"/>
          <w:lang w:val="uk-UA"/>
        </w:rPr>
        <w:t xml:space="preserve"> 3. </w:t>
      </w:r>
      <w:r w:rsidRPr="00F76AEC">
        <w:rPr>
          <w:rFonts w:ascii="Times New Roman" w:hAnsi="Times New Roman"/>
          <w:bCs/>
          <w:sz w:val="22"/>
          <w:szCs w:val="22"/>
          <w:lang w:val="en-US"/>
        </w:rPr>
        <w:t>Animal</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Science</w:t>
      </w:r>
      <w:r w:rsidRPr="00F76AEC">
        <w:rPr>
          <w:rFonts w:ascii="Times New Roman" w:hAnsi="Times New Roman"/>
          <w:bCs/>
          <w:sz w:val="22"/>
          <w:szCs w:val="22"/>
          <w:lang w:val="uk-UA"/>
        </w:rPr>
        <w:t>.</w:t>
      </w:r>
      <w:r w:rsidRPr="00F76AEC">
        <w:rPr>
          <w:rFonts w:ascii="Times New Roman" w:eastAsia="TimesNewRomanPS-BoldMT" w:hAnsi="Times New Roman"/>
          <w:bCs/>
          <w:sz w:val="22"/>
          <w:szCs w:val="22"/>
          <w:lang w:val="en-US"/>
        </w:rPr>
        <w:t xml:space="preserve"> (J</w:t>
      </w:r>
      <w:r w:rsidRPr="00F76AEC">
        <w:rPr>
          <w:rFonts w:ascii="Times New Roman" w:hAnsi="Times New Roman"/>
          <w:sz w:val="22"/>
          <w:szCs w:val="22"/>
          <w:lang w:val="en-US"/>
        </w:rPr>
        <w:t xml:space="preserve">une 8–10, 2023. Bucharest, Romania). </w:t>
      </w:r>
      <w:r w:rsidRPr="00F76AEC">
        <w:rPr>
          <w:rFonts w:ascii="Times New Roman" w:hAnsi="Times New Roman"/>
          <w:bCs/>
          <w:sz w:val="22"/>
          <w:szCs w:val="22"/>
          <w:lang w:val="uk-UA"/>
        </w:rPr>
        <w:t xml:space="preserve"> </w:t>
      </w:r>
      <w:r w:rsidRPr="00F76AEC">
        <w:rPr>
          <w:rFonts w:ascii="Times New Roman" w:hAnsi="Times New Roman"/>
          <w:bCs/>
          <w:sz w:val="22"/>
          <w:szCs w:val="22"/>
          <w:lang w:val="en-US"/>
        </w:rPr>
        <w:t>Bucharest</w:t>
      </w:r>
      <w:r w:rsidRPr="00F76AEC">
        <w:rPr>
          <w:rFonts w:ascii="Times New Roman" w:hAnsi="Times New Roman"/>
          <w:bCs/>
          <w:sz w:val="22"/>
          <w:szCs w:val="22"/>
          <w:lang w:val="uk-UA"/>
        </w:rPr>
        <w:t xml:space="preserve">, 2023. </w:t>
      </w:r>
      <w:r w:rsidRPr="00F76AEC">
        <w:rPr>
          <w:rFonts w:ascii="Times New Roman" w:hAnsi="Times New Roman"/>
          <w:bCs/>
          <w:sz w:val="22"/>
          <w:szCs w:val="22"/>
          <w:lang w:val="en-US"/>
        </w:rPr>
        <w:t>P</w:t>
      </w:r>
      <w:r w:rsidRPr="00F76AEC">
        <w:rPr>
          <w:rFonts w:ascii="Times New Roman" w:hAnsi="Times New Roman"/>
          <w:bCs/>
          <w:sz w:val="22"/>
          <w:szCs w:val="22"/>
          <w:lang w:val="uk-UA"/>
        </w:rPr>
        <w:t>. 123–124.</w:t>
      </w:r>
      <w:r w:rsidRPr="00F76AEC">
        <w:rPr>
          <w:rFonts w:ascii="Times New Roman" w:eastAsia="TimesNewRomanPSMT" w:hAnsi="Times New Roman"/>
          <w:sz w:val="22"/>
          <w:szCs w:val="22"/>
          <w:lang w:val="en-US"/>
        </w:rPr>
        <w:t xml:space="preserve"> </w:t>
      </w:r>
    </w:p>
    <w:p w:rsidR="00560703" w:rsidRPr="00F76AEC" w:rsidRDefault="00560703" w:rsidP="00AC4761">
      <w:pPr>
        <w:pStyle w:val="a4"/>
        <w:widowControl w:val="0"/>
        <w:tabs>
          <w:tab w:val="num" w:pos="0"/>
          <w:tab w:val="left" w:pos="567"/>
          <w:tab w:val="left" w:pos="4470"/>
        </w:tabs>
        <w:autoSpaceDE w:val="0"/>
        <w:autoSpaceDN w:val="0"/>
        <w:adjustRightInd w:val="0"/>
        <w:spacing w:after="0"/>
        <w:ind w:left="0" w:right="0" w:firstLine="567"/>
        <w:contextualSpacing w:val="0"/>
        <w:rPr>
          <w:rFonts w:ascii="Times New Roman" w:hAnsi="Times New Roman"/>
          <w:i/>
          <w:iCs/>
          <w:lang w:val="uk-UA"/>
        </w:rPr>
      </w:pPr>
      <w:r w:rsidRPr="00F76AEC">
        <w:rPr>
          <w:rFonts w:ascii="Times New Roman" w:hAnsi="Times New Roman"/>
          <w:i/>
          <w:iCs/>
          <w:lang w:val="en-US"/>
        </w:rPr>
        <w:t>The purpose of the work is to investigate the reproductive qualities of Large White sows, to</w:t>
      </w:r>
      <w:r w:rsidRPr="00F76AEC">
        <w:rPr>
          <w:rFonts w:ascii="Times New Roman" w:hAnsi="Times New Roman"/>
          <w:i/>
          <w:iCs/>
          <w:lang w:val="uk-UA"/>
        </w:rPr>
        <w:t xml:space="preserve"> </w:t>
      </w:r>
      <w:r w:rsidRPr="00F76AEC">
        <w:rPr>
          <w:rFonts w:ascii="Times New Roman" w:hAnsi="Times New Roman"/>
          <w:i/>
          <w:iCs/>
          <w:lang w:val="en-US"/>
        </w:rPr>
        <w:t>determine the criteria for the selection of highly productive animals according to policomponent</w:t>
      </w:r>
      <w:r w:rsidRPr="00F76AEC">
        <w:rPr>
          <w:rFonts w:ascii="Times New Roman" w:hAnsi="Times New Roman"/>
          <w:i/>
          <w:iCs/>
          <w:lang w:val="uk-UA"/>
        </w:rPr>
        <w:t xml:space="preserve"> </w:t>
      </w:r>
      <w:r w:rsidRPr="00F76AEC">
        <w:rPr>
          <w:rFonts w:ascii="Times New Roman" w:hAnsi="Times New Roman"/>
          <w:i/>
          <w:iCs/>
          <w:lang w:val="en-US"/>
        </w:rPr>
        <w:t>mathematical models of selection indexes, as well as to calculate the economic efficiency of the</w:t>
      </w:r>
      <w:r w:rsidRPr="00F76AEC">
        <w:rPr>
          <w:rFonts w:ascii="Times New Roman" w:hAnsi="Times New Roman"/>
          <w:i/>
          <w:iCs/>
          <w:lang w:val="uk-UA"/>
        </w:rPr>
        <w:t xml:space="preserve"> </w:t>
      </w:r>
      <w:r w:rsidRPr="00F76AEC">
        <w:rPr>
          <w:rFonts w:ascii="Times New Roman" w:hAnsi="Times New Roman"/>
          <w:i/>
          <w:iCs/>
          <w:lang w:val="en-US"/>
        </w:rPr>
        <w:t xml:space="preserve">obtained results. It was established that in terms of fertility, milking and nest </w:t>
      </w:r>
      <w:r w:rsidRPr="00F76AEC">
        <w:rPr>
          <w:rFonts w:ascii="Times New Roman" w:hAnsi="Times New Roman"/>
          <w:i/>
          <w:iCs/>
          <w:lang w:val="en-US"/>
        </w:rPr>
        <w:lastRenderedPageBreak/>
        <w:t>weight during the</w:t>
      </w:r>
      <w:r w:rsidRPr="00F76AEC">
        <w:rPr>
          <w:rFonts w:ascii="Times New Roman" w:hAnsi="Times New Roman"/>
          <w:i/>
          <w:iCs/>
          <w:lang w:val="uk-UA"/>
        </w:rPr>
        <w:t xml:space="preserve"> </w:t>
      </w:r>
      <w:r w:rsidRPr="00F76AEC">
        <w:rPr>
          <w:rFonts w:ascii="Times New Roman" w:hAnsi="Times New Roman"/>
          <w:i/>
          <w:iCs/>
          <w:lang w:val="en-US"/>
        </w:rPr>
        <w:t>weaning at the age of 60 days, the Large White sows from the controlled populations belong to</w:t>
      </w:r>
      <w:r w:rsidRPr="00F76AEC">
        <w:rPr>
          <w:rFonts w:ascii="Times New Roman" w:hAnsi="Times New Roman"/>
          <w:i/>
          <w:iCs/>
          <w:lang w:val="uk-UA"/>
        </w:rPr>
        <w:t xml:space="preserve"> </w:t>
      </w:r>
      <w:r w:rsidRPr="00F76AEC">
        <w:rPr>
          <w:rFonts w:ascii="Times New Roman" w:hAnsi="Times New Roman"/>
          <w:i/>
          <w:iCs/>
          <w:lang w:val="en-US"/>
        </w:rPr>
        <w:t>the I class and the elite class. The criteria for selecting highly</w:t>
      </w:r>
      <w:r w:rsidRPr="00F76AEC">
        <w:rPr>
          <w:rFonts w:ascii="Times New Roman" w:hAnsi="Times New Roman"/>
          <w:i/>
          <w:iCs/>
          <w:lang w:val="uk-UA"/>
        </w:rPr>
        <w:t xml:space="preserve"> </w:t>
      </w:r>
      <w:r w:rsidRPr="00F76AEC">
        <w:rPr>
          <w:rFonts w:ascii="Times New Roman" w:hAnsi="Times New Roman"/>
          <w:i/>
          <w:iCs/>
          <w:lang w:val="en-US"/>
        </w:rPr>
        <w:t>productive animals in the controlled population according to the index of reproductive qualities</w:t>
      </w:r>
      <w:r w:rsidRPr="00F76AEC">
        <w:rPr>
          <w:rFonts w:ascii="Times New Roman" w:hAnsi="Times New Roman"/>
          <w:i/>
          <w:iCs/>
          <w:lang w:val="uk-UA"/>
        </w:rPr>
        <w:t xml:space="preserve"> </w:t>
      </w:r>
      <w:r w:rsidRPr="00F76AEC">
        <w:rPr>
          <w:rFonts w:ascii="Times New Roman" w:hAnsi="Times New Roman"/>
          <w:i/>
          <w:iCs/>
          <w:lang w:val="en-US"/>
        </w:rPr>
        <w:t>of sows (IRQS) and the selection index of reproductive qualities of sow (SIRQS) are the</w:t>
      </w:r>
      <w:r w:rsidRPr="00F76AEC">
        <w:rPr>
          <w:rFonts w:ascii="Times New Roman" w:hAnsi="Times New Roman"/>
          <w:i/>
          <w:iCs/>
          <w:lang w:val="uk-UA"/>
        </w:rPr>
        <w:t xml:space="preserve"> </w:t>
      </w:r>
      <w:r w:rsidRPr="00F76AEC">
        <w:rPr>
          <w:rFonts w:ascii="Times New Roman" w:hAnsi="Times New Roman"/>
          <w:i/>
          <w:iCs/>
          <w:lang w:val="en-US"/>
        </w:rPr>
        <w:t>following: 223.79-244.67 and 97.85-120.51 points, respectively.</w:t>
      </w:r>
    </w:p>
    <w:p w:rsidR="00560703" w:rsidRPr="00F76AEC" w:rsidRDefault="00560703" w:rsidP="00AC4761">
      <w:pPr>
        <w:widowControl w:val="0"/>
        <w:tabs>
          <w:tab w:val="num" w:pos="0"/>
        </w:tabs>
        <w:autoSpaceDE w:val="0"/>
        <w:autoSpaceDN w:val="0"/>
        <w:adjustRightInd w:val="0"/>
        <w:spacing w:after="0"/>
        <w:ind w:right="0" w:firstLine="567"/>
        <w:rPr>
          <w:rFonts w:ascii="Times New Roman" w:hAnsi="Times New Roman"/>
          <w:iCs/>
          <w:sz w:val="16"/>
          <w:szCs w:val="16"/>
          <w:lang w:val="uk-UA" w:eastAsia="ru-RU"/>
        </w:rPr>
      </w:pPr>
    </w:p>
    <w:p w:rsidR="00560703" w:rsidRPr="00F76AEC" w:rsidRDefault="00AC4761"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i/>
          <w:iCs/>
          <w:sz w:val="22"/>
          <w:szCs w:val="22"/>
          <w:lang w:val="uk-UA"/>
        </w:rPr>
      </w:pPr>
      <w:r w:rsidRPr="00F76AEC">
        <w:rPr>
          <w:rFonts w:ascii="Times New Roman" w:hAnsi="Times New Roman"/>
          <w:bCs/>
          <w:sz w:val="22"/>
          <w:szCs w:val="22"/>
          <w:lang w:val="uk-UA"/>
        </w:rPr>
        <w:t>Халак В.</w:t>
      </w:r>
      <w:r w:rsidR="00841725">
        <w:rPr>
          <w:rFonts w:ascii="Times New Roman" w:hAnsi="Times New Roman"/>
          <w:bCs/>
          <w:sz w:val="22"/>
          <w:szCs w:val="22"/>
          <w:lang w:val="uk-UA"/>
        </w:rPr>
        <w:t xml:space="preserve"> </w:t>
      </w:r>
      <w:r w:rsidRPr="00F76AEC">
        <w:rPr>
          <w:rFonts w:ascii="Times New Roman" w:hAnsi="Times New Roman"/>
          <w:bCs/>
          <w:sz w:val="22"/>
          <w:szCs w:val="22"/>
          <w:lang w:val="uk-UA"/>
        </w:rPr>
        <w:t>І., Сідашова С.</w:t>
      </w:r>
      <w:r w:rsidR="00841725">
        <w:rPr>
          <w:rFonts w:ascii="Times New Roman" w:hAnsi="Times New Roman"/>
          <w:bCs/>
          <w:sz w:val="22"/>
          <w:szCs w:val="22"/>
          <w:lang w:val="uk-UA"/>
        </w:rPr>
        <w:t xml:space="preserve"> </w:t>
      </w:r>
      <w:r w:rsidRPr="00F76AEC">
        <w:rPr>
          <w:rFonts w:ascii="Times New Roman" w:hAnsi="Times New Roman"/>
          <w:bCs/>
          <w:sz w:val="22"/>
          <w:szCs w:val="22"/>
          <w:lang w:val="uk-UA"/>
        </w:rPr>
        <w:t>О., Клєбанова Л.</w:t>
      </w:r>
      <w:r w:rsidR="00841725">
        <w:rPr>
          <w:rFonts w:ascii="Times New Roman" w:hAnsi="Times New Roman"/>
          <w:bCs/>
          <w:sz w:val="22"/>
          <w:szCs w:val="22"/>
          <w:lang w:val="uk-UA"/>
        </w:rPr>
        <w:t xml:space="preserve"> </w:t>
      </w:r>
      <w:r w:rsidRPr="00F76AEC">
        <w:rPr>
          <w:rFonts w:ascii="Times New Roman" w:hAnsi="Times New Roman"/>
          <w:bCs/>
          <w:sz w:val="22"/>
          <w:szCs w:val="22"/>
          <w:lang w:val="uk-UA"/>
        </w:rPr>
        <w:t xml:space="preserve">Г., </w:t>
      </w:r>
      <w:r w:rsidR="00841725">
        <w:rPr>
          <w:rFonts w:ascii="Times New Roman" w:hAnsi="Times New Roman"/>
          <w:bCs/>
          <w:sz w:val="22"/>
          <w:szCs w:val="22"/>
          <w:lang w:val="uk-UA"/>
        </w:rPr>
        <w:br/>
      </w:r>
      <w:r w:rsidRPr="00F76AEC">
        <w:rPr>
          <w:rFonts w:ascii="Times New Roman" w:hAnsi="Times New Roman"/>
          <w:bCs/>
          <w:sz w:val="22"/>
          <w:szCs w:val="22"/>
          <w:lang w:val="uk-UA"/>
        </w:rPr>
        <w:t>Стадницька О.</w:t>
      </w:r>
      <w:r w:rsidR="00560703" w:rsidRPr="00F76AEC">
        <w:rPr>
          <w:rFonts w:ascii="Times New Roman" w:hAnsi="Times New Roman"/>
          <w:bCs/>
          <w:sz w:val="22"/>
          <w:szCs w:val="22"/>
          <w:lang w:val="uk-UA"/>
        </w:rPr>
        <w:t xml:space="preserve">І. Велика рогата худоба сірої української порода: ознаки індивідуального розвитку бугайців та їх зв’язок з деякими показниками інтер’єру. </w:t>
      </w:r>
      <w:r w:rsidR="00560703" w:rsidRPr="00F76AEC">
        <w:rPr>
          <w:rFonts w:ascii="Times New Roman" w:hAnsi="Times New Roman"/>
          <w:bCs/>
          <w:i/>
          <w:sz w:val="22"/>
          <w:szCs w:val="22"/>
          <w:lang w:val="uk-UA"/>
        </w:rPr>
        <w:t>Сучасний стан та перспективи розвитку науки, освіти, технологій і суспільства</w:t>
      </w:r>
      <w:r w:rsidR="00560703" w:rsidRPr="00F76AEC">
        <w:rPr>
          <w:rFonts w:ascii="Times New Roman" w:hAnsi="Times New Roman"/>
          <w:sz w:val="22"/>
          <w:szCs w:val="22"/>
          <w:lang w:val="uk-UA"/>
        </w:rPr>
        <w:t>: збірник тез доповідей міжнар. наук.-практ. конф. (Полтава, 16 черв. 2023 р.). Полтава: ЦФЕНД, 2023. С. 65–66.</w:t>
      </w:r>
    </w:p>
    <w:p w:rsidR="00560703" w:rsidRPr="00F76AEC" w:rsidRDefault="00560703" w:rsidP="00AC4761">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Досліджено ознаки індивідуального розвитку молодняку великої рогатої худоби сірої української породи, деякі біохімічні показники сироватки крові та встановлено силу та напрямок кореляційних зв’язків між ними. </w:t>
      </w:r>
      <w:r w:rsidRPr="00F76AEC">
        <w:rPr>
          <w:rFonts w:ascii="Times New Roman" w:hAnsi="Times New Roman"/>
          <w:i/>
          <w:sz w:val="20"/>
          <w:szCs w:val="20"/>
        </w:rPr>
        <w:t xml:space="preserve">За показниками живої маси бугайців сірої української породи у 6- та 12-ти місячному віці переважають мінімальні вимоги класу еліта на +1,17 та 1,45 %. Середньодобовий приріст живої маси у тварин досліджуваної породи за період вирощування від народження до 12-місячного віку коливається у межах від 827,8 до </w:t>
      </w:r>
      <w:smartTag w:uri="urn:schemas-microsoft-com:office:smarttags" w:element="metricconverter">
        <w:smartTagPr>
          <w:attr w:name="ProductID" w:val="876,5 г"/>
        </w:smartTagPr>
        <w:r w:rsidRPr="00F76AEC">
          <w:rPr>
            <w:rFonts w:ascii="Times New Roman" w:hAnsi="Times New Roman"/>
            <w:i/>
            <w:sz w:val="20"/>
            <w:szCs w:val="20"/>
          </w:rPr>
          <w:t>876,5 г</w:t>
        </w:r>
      </w:smartTag>
      <w:r w:rsidRPr="00F76AEC">
        <w:rPr>
          <w:rFonts w:ascii="Times New Roman" w:hAnsi="Times New Roman"/>
          <w:i/>
          <w:sz w:val="20"/>
          <w:szCs w:val="20"/>
        </w:rPr>
        <w:t>.</w:t>
      </w:r>
      <w:r w:rsidRPr="00F76AEC">
        <w:rPr>
          <w:rFonts w:ascii="Times New Roman" w:hAnsi="Times New Roman"/>
          <w:i/>
          <w:sz w:val="20"/>
          <w:szCs w:val="20"/>
          <w:lang w:val="uk-UA"/>
        </w:rPr>
        <w:t xml:space="preserve"> </w:t>
      </w:r>
      <w:r w:rsidRPr="00F76AEC">
        <w:rPr>
          <w:rFonts w:ascii="Times New Roman" w:hAnsi="Times New Roman"/>
          <w:i/>
          <w:sz w:val="20"/>
          <w:szCs w:val="20"/>
        </w:rPr>
        <w:t>Коефіцієнт парної кореляції між біохімічними показниками сироватки крові, живою масою та середньодобовими приростом бугайців сірої української коливається у межах від –0,256±0,3222 (tr=0,79) до +0,635±0,2576 (tr=2,46)</w:t>
      </w:r>
      <w:r w:rsidRPr="00F76AEC">
        <w:rPr>
          <w:rFonts w:ascii="Times New Roman" w:hAnsi="Times New Roman"/>
          <w:i/>
          <w:sz w:val="20"/>
          <w:szCs w:val="20"/>
          <w:lang w:val="uk-UA"/>
        </w:rPr>
        <w:t xml:space="preserve"> </w:t>
      </w:r>
    </w:p>
    <w:p w:rsidR="00560703" w:rsidRPr="00F76AEC" w:rsidRDefault="00560703" w:rsidP="00AC4761">
      <w:pPr>
        <w:widowControl w:val="0"/>
        <w:tabs>
          <w:tab w:val="num" w:pos="0"/>
        </w:tabs>
        <w:autoSpaceDE w:val="0"/>
        <w:autoSpaceDN w:val="0"/>
        <w:adjustRightInd w:val="0"/>
        <w:spacing w:after="0"/>
        <w:ind w:right="0" w:firstLine="567"/>
        <w:rPr>
          <w:rFonts w:ascii="Times New Roman" w:hAnsi="Times New Roman"/>
          <w:sz w:val="16"/>
          <w:szCs w:val="16"/>
          <w:lang w:val="uk-UA"/>
        </w:rPr>
      </w:pPr>
    </w:p>
    <w:p w:rsidR="00560703"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i/>
          <w:lang w:val="uk-UA"/>
        </w:rPr>
      </w:pPr>
      <w:r w:rsidRPr="00F76AEC">
        <w:rPr>
          <w:rFonts w:ascii="Times New Roman" w:hAnsi="Times New Roman"/>
          <w:sz w:val="22"/>
          <w:szCs w:val="22"/>
          <w:lang w:val="uk-UA"/>
        </w:rPr>
        <w:t xml:space="preserve">Гасанова І., Солодушко М. Вплив клопа-черепашки на якість зерна пшениці озимої та методи захисту посівів від шкідника. </w:t>
      </w:r>
      <w:r w:rsidRPr="00F76AEC">
        <w:rPr>
          <w:rFonts w:ascii="Times New Roman" w:eastAsia="Times New Roman,Bold" w:hAnsi="Times New Roman"/>
          <w:bCs/>
          <w:i/>
          <w:spacing w:val="-4"/>
          <w:sz w:val="22"/>
          <w:szCs w:val="22"/>
          <w:lang w:val="uk-UA"/>
        </w:rPr>
        <w:t>Інноваційний</w:t>
      </w:r>
      <w:r w:rsidRPr="00F76AEC">
        <w:rPr>
          <w:rFonts w:ascii="Times New Roman" w:eastAsia="Times New Roman,Bold" w:hAnsi="Times New Roman"/>
          <w:bCs/>
          <w:i/>
          <w:sz w:val="22"/>
          <w:szCs w:val="22"/>
          <w:lang w:val="uk-UA"/>
        </w:rPr>
        <w:t xml:space="preserve"> розвиток землеробства на засадах еколого-економічної збалансованості:</w:t>
      </w:r>
      <w:r w:rsidRPr="00F76AEC">
        <w:rPr>
          <w:rFonts w:ascii="Times New Roman" w:eastAsia="Times New Roman,Bold" w:hAnsi="Times New Roman"/>
          <w:bCs/>
          <w:sz w:val="22"/>
          <w:szCs w:val="22"/>
          <w:lang w:val="uk-UA"/>
        </w:rPr>
        <w:t xml:space="preserve"> матеріали всеукр. наук.-практ. інтернет-конф.</w:t>
      </w:r>
      <w:r w:rsidRPr="00F76AEC">
        <w:rPr>
          <w:rFonts w:ascii="Times New Roman" w:eastAsia="Times New Roman,Bold" w:hAnsi="Times New Roman"/>
          <w:bCs/>
          <w:i/>
          <w:sz w:val="22"/>
          <w:szCs w:val="22"/>
          <w:lang w:val="uk-UA"/>
        </w:rPr>
        <w:t xml:space="preserve"> </w:t>
      </w:r>
      <w:r w:rsidRPr="00F76AEC">
        <w:rPr>
          <w:rFonts w:ascii="Times New Roman" w:eastAsia="Times New Roman,Bold" w:hAnsi="Times New Roman"/>
          <w:bCs/>
          <w:sz w:val="22"/>
          <w:szCs w:val="22"/>
          <w:lang w:val="uk-UA"/>
        </w:rPr>
        <w:t xml:space="preserve">(Рівне, 20 черв. 2023 р.): </w:t>
      </w:r>
      <w:r w:rsidR="00841725" w:rsidRPr="00F76AEC">
        <w:rPr>
          <w:rFonts w:ascii="Times New Roman" w:eastAsia="Times New Roman,Bold" w:hAnsi="Times New Roman"/>
          <w:bCs/>
          <w:sz w:val="22"/>
          <w:szCs w:val="22"/>
          <w:lang w:val="uk-UA"/>
        </w:rPr>
        <w:t>Аграрна наука Західного Полісся.</w:t>
      </w:r>
      <w:r w:rsidR="00841725">
        <w:rPr>
          <w:rFonts w:ascii="Times New Roman" w:eastAsia="Times New Roman,Bold" w:hAnsi="Times New Roman"/>
          <w:bCs/>
          <w:sz w:val="22"/>
          <w:szCs w:val="22"/>
          <w:lang w:val="uk-UA"/>
        </w:rPr>
        <w:t xml:space="preserve"> </w:t>
      </w:r>
      <w:r w:rsidRPr="00F76AEC">
        <w:rPr>
          <w:rFonts w:ascii="Times New Roman" w:eastAsia="Times New Roman,Bold" w:hAnsi="Times New Roman"/>
          <w:sz w:val="22"/>
          <w:szCs w:val="22"/>
          <w:lang w:val="uk-UA"/>
        </w:rPr>
        <w:t>зб. наук. праць. Рівне, 2023. 71–73 с</w:t>
      </w:r>
      <w:r w:rsidRPr="00F76AEC">
        <w:rPr>
          <w:rFonts w:ascii="Times New Roman" w:eastAsia="Times New Roman,Bold" w:hAnsi="Times New Roman"/>
          <w:lang w:val="uk-UA"/>
        </w:rPr>
        <w:t>.</w:t>
      </w:r>
      <w:r w:rsidR="00841725" w:rsidRPr="00841725">
        <w:rPr>
          <w:rFonts w:ascii="Times New Roman" w:eastAsia="Times New Roman,Bold" w:hAnsi="Times New Roman"/>
          <w:bCs/>
          <w:sz w:val="22"/>
          <w:szCs w:val="22"/>
          <w:lang w:val="uk-UA"/>
        </w:rPr>
        <w:t xml:space="preserve"> </w:t>
      </w:r>
    </w:p>
    <w:p w:rsidR="00560703" w:rsidRPr="00F76AEC" w:rsidRDefault="00560703" w:rsidP="00AC4761">
      <w:pPr>
        <w:widowControl w:val="0"/>
        <w:tabs>
          <w:tab w:val="num" w:pos="0"/>
        </w:tabs>
        <w:autoSpaceDE w:val="0"/>
        <w:autoSpaceDN w:val="0"/>
        <w:adjustRightInd w:val="0"/>
        <w:spacing w:after="0"/>
        <w:ind w:right="0" w:firstLine="567"/>
        <w:rPr>
          <w:rFonts w:ascii="Times New Roman" w:hAnsi="Times New Roman"/>
          <w:i/>
          <w:iCs/>
          <w:sz w:val="20"/>
          <w:szCs w:val="20"/>
          <w:lang w:val="uk-UA" w:eastAsia="ru-RU"/>
        </w:rPr>
      </w:pPr>
      <w:r w:rsidRPr="00F76AEC">
        <w:rPr>
          <w:rFonts w:ascii="Times New Roman" w:hAnsi="Times New Roman"/>
          <w:i/>
          <w:sz w:val="20"/>
          <w:szCs w:val="20"/>
          <w:lang w:val="uk-UA"/>
        </w:rPr>
        <w:t xml:space="preserve">Систематизовано результати багаторічних наукових досліджень, проведених в умовах північного Степу в ДУ Інститут зернових культур, по виявленню впливу пошкодження зерна пшениці озимої клопом-черепашкою на кількість і якість сирої клейковини, седиментацію, силу та хлібопекарські властивості борошна, </w:t>
      </w:r>
      <w:r w:rsidRPr="00F76AEC">
        <w:rPr>
          <w:rFonts w:ascii="Times New Roman" w:hAnsi="Times New Roman"/>
          <w:i/>
          <w:sz w:val="20"/>
          <w:szCs w:val="20"/>
          <w:lang w:val="uk-UA"/>
        </w:rPr>
        <w:lastRenderedPageBreak/>
        <w:t xml:space="preserve">склоподібність і натуру зерна. </w:t>
      </w:r>
      <w:r w:rsidRPr="00F76AEC">
        <w:rPr>
          <w:rFonts w:ascii="Times New Roman" w:hAnsi="Times New Roman"/>
          <w:i/>
          <w:sz w:val="20"/>
          <w:szCs w:val="20"/>
        </w:rPr>
        <w:t>Підкреслено неоднакову схильність до пошкодження низько- та високорослих сортів, різну стійкість клейковинного комплексу пшеничного зерна сильних та цінних сортів до дії ферментів клопа. Наведено особливості хімічного захисту посівів залежно від чисельності шкідника та методи підвищення його ефективності</w:t>
      </w:r>
      <w:r w:rsidRPr="00F76AEC">
        <w:rPr>
          <w:rFonts w:ascii="Times New Roman" w:hAnsi="Times New Roman"/>
          <w:i/>
          <w:iCs/>
          <w:sz w:val="20"/>
          <w:szCs w:val="20"/>
          <w:lang w:val="uk-UA" w:eastAsia="ru-RU"/>
        </w:rPr>
        <w:t>.</w:t>
      </w:r>
    </w:p>
    <w:p w:rsidR="00560703" w:rsidRPr="00F76AEC" w:rsidRDefault="00560703" w:rsidP="00AC4761">
      <w:pPr>
        <w:widowControl w:val="0"/>
        <w:tabs>
          <w:tab w:val="num" w:pos="0"/>
        </w:tabs>
        <w:autoSpaceDE w:val="0"/>
        <w:autoSpaceDN w:val="0"/>
        <w:adjustRightInd w:val="0"/>
        <w:spacing w:after="0"/>
        <w:ind w:right="0" w:firstLine="567"/>
        <w:rPr>
          <w:rFonts w:ascii="Times New Roman" w:hAnsi="Times New Roman"/>
          <w:iCs/>
          <w:sz w:val="16"/>
          <w:szCs w:val="16"/>
          <w:lang w:val="uk-UA" w:eastAsia="ru-RU"/>
        </w:rPr>
      </w:pPr>
    </w:p>
    <w:p w:rsidR="00D4482B" w:rsidRPr="00F76AEC" w:rsidRDefault="00560703"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i/>
          <w:iCs/>
          <w:sz w:val="22"/>
          <w:szCs w:val="22"/>
          <w:lang w:val="uk-UA"/>
        </w:rPr>
      </w:pPr>
      <w:r w:rsidRPr="00F76AEC">
        <w:rPr>
          <w:rFonts w:ascii="Times New Roman" w:hAnsi="Times New Roman"/>
          <w:sz w:val="22"/>
          <w:szCs w:val="22"/>
          <w:lang w:val="en-US"/>
        </w:rPr>
        <w:t>Kh</w:t>
      </w:r>
      <w:r w:rsidRPr="00F76AEC">
        <w:rPr>
          <w:rFonts w:ascii="Times New Roman" w:hAnsi="Times New Roman"/>
          <w:sz w:val="22"/>
          <w:szCs w:val="22"/>
          <w:lang w:val="uk-UA"/>
        </w:rPr>
        <w:t>alak V. I. Biochemical indicators of blood serum and their relationship with feeding and meat qualities of young pigs of different intensity of formation in early ontogenesis</w:t>
      </w:r>
      <w:r w:rsidRPr="00F76AEC">
        <w:rPr>
          <w:rFonts w:ascii="Times New Roman" w:hAnsi="Times New Roman"/>
          <w:i/>
          <w:sz w:val="22"/>
          <w:szCs w:val="22"/>
          <w:lang w:val="uk-UA"/>
        </w:rPr>
        <w:t>.</w:t>
      </w:r>
      <w:r w:rsidRPr="00F76AEC">
        <w:rPr>
          <w:rFonts w:ascii="Times New Roman" w:hAnsi="Times New Roman"/>
          <w:bCs/>
          <w:i/>
          <w:sz w:val="22"/>
          <w:szCs w:val="22"/>
          <w:lang w:val="uk-UA"/>
        </w:rPr>
        <w:t xml:space="preserve"> Біоінтенсивні та </w:t>
      </w:r>
      <w:r w:rsidRPr="00F76AEC">
        <w:rPr>
          <w:rFonts w:ascii="Times New Roman" w:hAnsi="Times New Roman"/>
          <w:bCs/>
          <w:i/>
          <w:sz w:val="22"/>
          <w:szCs w:val="22"/>
        </w:rPr>
        <w:t>SMART</w:t>
      </w:r>
      <w:r w:rsidRPr="00F76AEC">
        <w:rPr>
          <w:rFonts w:ascii="Times New Roman" w:hAnsi="Times New Roman"/>
          <w:bCs/>
          <w:i/>
          <w:sz w:val="22"/>
          <w:szCs w:val="22"/>
          <w:lang w:val="uk-UA"/>
        </w:rPr>
        <w:t>-технології у тваринництві</w:t>
      </w:r>
      <w:r w:rsidRPr="00F76AEC">
        <w:rPr>
          <w:rFonts w:ascii="Times New Roman" w:hAnsi="Times New Roman"/>
          <w:i/>
          <w:sz w:val="22"/>
          <w:szCs w:val="22"/>
          <w:lang w:val="uk-UA"/>
        </w:rPr>
        <w:t xml:space="preserve">: </w:t>
      </w:r>
      <w:r w:rsidRPr="00F76AEC">
        <w:rPr>
          <w:rFonts w:ascii="Times New Roman" w:hAnsi="Times New Roman"/>
          <w:sz w:val="22"/>
          <w:szCs w:val="22"/>
          <w:lang w:val="uk-UA"/>
        </w:rPr>
        <w:t xml:space="preserve">матеріали </w:t>
      </w:r>
      <w:r w:rsidRPr="00F76AEC">
        <w:rPr>
          <w:rFonts w:ascii="Times New Roman" w:hAnsi="Times New Roman"/>
          <w:bCs/>
          <w:sz w:val="22"/>
          <w:szCs w:val="22"/>
        </w:rPr>
        <w:t>II</w:t>
      </w:r>
      <w:r w:rsidRPr="00F76AEC">
        <w:rPr>
          <w:rFonts w:ascii="Times New Roman" w:hAnsi="Times New Roman"/>
          <w:bCs/>
          <w:sz w:val="22"/>
          <w:szCs w:val="22"/>
          <w:lang w:val="uk-UA"/>
        </w:rPr>
        <w:t xml:space="preserve"> міжнар. наук.-практ. конф. НПП та молодих науковців </w:t>
      </w:r>
      <w:r w:rsidRPr="00F76AEC">
        <w:rPr>
          <w:rFonts w:ascii="Times New Roman" w:hAnsi="Times New Roman"/>
          <w:sz w:val="22"/>
          <w:szCs w:val="22"/>
          <w:lang w:val="uk-UA"/>
        </w:rPr>
        <w:t xml:space="preserve">(Одеса, 29–30 черв. </w:t>
      </w:r>
      <w:r w:rsidR="0008068F" w:rsidRPr="00F76AEC">
        <w:rPr>
          <w:rFonts w:ascii="Times New Roman" w:hAnsi="Times New Roman"/>
          <w:sz w:val="22"/>
          <w:szCs w:val="22"/>
          <w:lang w:val="uk-UA"/>
        </w:rPr>
        <w:br/>
      </w:r>
      <w:r w:rsidRPr="00F76AEC">
        <w:rPr>
          <w:rFonts w:ascii="Times New Roman" w:hAnsi="Times New Roman"/>
          <w:sz w:val="22"/>
          <w:szCs w:val="22"/>
          <w:lang w:val="uk-UA"/>
        </w:rPr>
        <w:t xml:space="preserve">2023 р.) / Одеський державний аграрний університет. Навчально-науковий інститут біотехнологій та аквакультури. Одеса, 2023. </w:t>
      </w:r>
    </w:p>
    <w:p w:rsidR="00560703" w:rsidRPr="00F76AEC" w:rsidRDefault="00560703" w:rsidP="0008068F">
      <w:pPr>
        <w:pStyle w:val="a4"/>
        <w:widowControl w:val="0"/>
        <w:tabs>
          <w:tab w:val="left" w:pos="567"/>
        </w:tabs>
        <w:autoSpaceDE w:val="0"/>
        <w:autoSpaceDN w:val="0"/>
        <w:adjustRightInd w:val="0"/>
        <w:spacing w:after="0"/>
        <w:ind w:left="0" w:right="0" w:firstLine="0"/>
        <w:rPr>
          <w:rFonts w:ascii="Times New Roman" w:hAnsi="Times New Roman"/>
          <w:i/>
          <w:iCs/>
          <w:sz w:val="22"/>
          <w:szCs w:val="22"/>
          <w:lang w:val="uk-UA"/>
        </w:rPr>
      </w:pPr>
      <w:r w:rsidRPr="00F76AEC">
        <w:rPr>
          <w:rFonts w:ascii="Times New Roman" w:hAnsi="Times New Roman"/>
          <w:noProof/>
          <w:sz w:val="22"/>
          <w:szCs w:val="22"/>
          <w:lang w:val="uk-UA"/>
        </w:rPr>
        <w:t>С. 14–18.</w:t>
      </w:r>
    </w:p>
    <w:p w:rsidR="00560703" w:rsidRPr="00F76AEC" w:rsidRDefault="00560703" w:rsidP="00D4482B">
      <w:pPr>
        <w:widowControl w:val="0"/>
        <w:tabs>
          <w:tab w:val="num" w:pos="0"/>
        </w:tabs>
        <w:autoSpaceDE w:val="0"/>
        <w:autoSpaceDN w:val="0"/>
        <w:adjustRightInd w:val="0"/>
        <w:spacing w:after="0"/>
        <w:ind w:right="0" w:firstLine="567"/>
        <w:rPr>
          <w:rFonts w:ascii="Times New Roman" w:hAnsi="Times New Roman"/>
          <w:lang w:val="uk-UA"/>
        </w:rPr>
      </w:pPr>
      <w:r w:rsidRPr="00F76AEC">
        <w:rPr>
          <w:rFonts w:ascii="Times New Roman" w:hAnsi="Times New Roman"/>
          <w:bCs/>
          <w:i/>
          <w:sz w:val="20"/>
          <w:szCs w:val="20"/>
          <w:lang w:val="uk-UA"/>
        </w:rPr>
        <w:t xml:space="preserve">The results of the study of biochemical indicators of blood serum are presented. Fattening and meat qualities of young pigs of different intensity of formation early ontogeny. It was established that biochemical indicators of blood serum (content total protein, AsAT and AlAt activity) of young pigs of the large white breed controlled population corresponds to the physiological norm of clinically healthy animals, and at the age of reaching a live weight of </w:t>
      </w:r>
      <w:smartTag w:uri="urn:schemas-microsoft-com:office:smarttags" w:element="metricconverter">
        <w:smartTagPr>
          <w:attr w:name="ProductID" w:val="100 kg"/>
        </w:smartTagPr>
        <w:r w:rsidRPr="00F76AEC">
          <w:rPr>
            <w:rFonts w:ascii="Times New Roman" w:hAnsi="Times New Roman"/>
            <w:bCs/>
            <w:i/>
            <w:sz w:val="20"/>
            <w:szCs w:val="20"/>
            <w:lang w:val="uk-UA"/>
          </w:rPr>
          <w:t>100 kg</w:t>
        </w:r>
      </w:smartTag>
      <w:r w:rsidRPr="00F76AEC">
        <w:rPr>
          <w:rFonts w:ascii="Times New Roman" w:hAnsi="Times New Roman"/>
          <w:bCs/>
          <w:i/>
          <w:sz w:val="20"/>
          <w:szCs w:val="20"/>
          <w:lang w:val="uk-UA"/>
        </w:rPr>
        <w:t>, with a fat thickness at the level of 6-7 thoracic vertebrae, and the length of the chilled carcass belongs to the &amp;quot;elite&amp;quot; class. A criterion for the selection of highly productive animals of the main herd according to absolute indicators of their fattening and meat qualities of the offspring is their correspondence to the elite class, and according to the &amp;quot;intensity of formation&amp;quot; index - 0.751-1.079 points</w:t>
      </w:r>
      <w:r w:rsidRPr="00F76AEC">
        <w:rPr>
          <w:rFonts w:ascii="Times New Roman" w:hAnsi="Times New Roman"/>
          <w:lang w:val="uk-UA"/>
        </w:rPr>
        <w:t>.</w:t>
      </w:r>
    </w:p>
    <w:p w:rsidR="00560703" w:rsidRPr="00F76AEC" w:rsidRDefault="00560703" w:rsidP="00D4482B">
      <w:pPr>
        <w:widowControl w:val="0"/>
        <w:tabs>
          <w:tab w:val="num" w:pos="0"/>
        </w:tabs>
        <w:autoSpaceDE w:val="0"/>
        <w:autoSpaceDN w:val="0"/>
        <w:adjustRightInd w:val="0"/>
        <w:spacing w:after="0"/>
        <w:ind w:right="0" w:firstLine="567"/>
        <w:rPr>
          <w:rFonts w:ascii="Times New Roman" w:hAnsi="Times New Roman"/>
          <w:sz w:val="16"/>
          <w:szCs w:val="16"/>
          <w:lang w:val="uk-UA"/>
        </w:rPr>
      </w:pPr>
    </w:p>
    <w:p w:rsidR="00560703" w:rsidRPr="00F76AEC" w:rsidRDefault="00D4482B" w:rsidP="00A80C67">
      <w:pPr>
        <w:pStyle w:val="a4"/>
        <w:widowControl w:val="0"/>
        <w:numPr>
          <w:ilvl w:val="0"/>
          <w:numId w:val="37"/>
        </w:numPr>
        <w:tabs>
          <w:tab w:val="num" w:pos="0"/>
          <w:tab w:val="left" w:pos="567"/>
        </w:tabs>
        <w:autoSpaceDE w:val="0"/>
        <w:autoSpaceDN w:val="0"/>
        <w:adjustRightInd w:val="0"/>
        <w:spacing w:after="0"/>
        <w:ind w:left="0" w:right="0" w:firstLine="0"/>
        <w:rPr>
          <w:rFonts w:ascii="Times New Roman" w:hAnsi="Times New Roman"/>
          <w:sz w:val="22"/>
          <w:szCs w:val="22"/>
          <w:lang w:val="uk-UA"/>
        </w:rPr>
      </w:pPr>
      <w:r w:rsidRPr="00F76AEC">
        <w:rPr>
          <w:rFonts w:ascii="Times New Roman" w:hAnsi="Times New Roman"/>
          <w:sz w:val="22"/>
          <w:szCs w:val="22"/>
          <w:lang w:val="uk-UA"/>
        </w:rPr>
        <w:t>Халак В.</w:t>
      </w:r>
      <w:r w:rsidR="00560703" w:rsidRPr="00F76AEC">
        <w:rPr>
          <w:rFonts w:ascii="Times New Roman" w:hAnsi="Times New Roman"/>
          <w:sz w:val="22"/>
          <w:szCs w:val="22"/>
          <w:lang w:val="uk-UA"/>
        </w:rPr>
        <w:t xml:space="preserve">І., </w:t>
      </w:r>
      <w:r w:rsidRPr="00F76AEC">
        <w:rPr>
          <w:rFonts w:ascii="Times New Roman" w:hAnsi="Times New Roman"/>
          <w:bCs/>
          <w:sz w:val="22"/>
          <w:szCs w:val="22"/>
          <w:lang w:val="uk-UA"/>
        </w:rPr>
        <w:t>Смислов С.</w:t>
      </w:r>
      <w:r w:rsidR="00560703" w:rsidRPr="00F76AEC">
        <w:rPr>
          <w:rFonts w:ascii="Times New Roman" w:hAnsi="Times New Roman"/>
          <w:bCs/>
          <w:sz w:val="22"/>
          <w:szCs w:val="22"/>
          <w:lang w:val="uk-UA"/>
        </w:rPr>
        <w:t xml:space="preserve">Ю., </w:t>
      </w:r>
      <w:r w:rsidRPr="00F76AEC">
        <w:rPr>
          <w:rFonts w:ascii="Times New Roman" w:hAnsi="Times New Roman"/>
          <w:sz w:val="22"/>
          <w:szCs w:val="22"/>
          <w:lang w:val="uk-UA"/>
        </w:rPr>
        <w:t>Маршалкіна Т.</w:t>
      </w:r>
      <w:r w:rsidR="00560703" w:rsidRPr="00F76AEC">
        <w:rPr>
          <w:rFonts w:ascii="Times New Roman" w:hAnsi="Times New Roman"/>
          <w:sz w:val="22"/>
          <w:szCs w:val="22"/>
          <w:lang w:val="uk-UA"/>
        </w:rPr>
        <w:t xml:space="preserve">В., </w:t>
      </w:r>
      <w:r w:rsidRPr="00F76AEC">
        <w:rPr>
          <w:rFonts w:ascii="Times New Roman" w:hAnsi="Times New Roman"/>
          <w:sz w:val="22"/>
          <w:szCs w:val="22"/>
          <w:lang w:val="uk-UA"/>
        </w:rPr>
        <w:br/>
      </w:r>
      <w:r w:rsidR="00560703" w:rsidRPr="00F76AEC">
        <w:rPr>
          <w:rFonts w:ascii="Times New Roman" w:hAnsi="Times New Roman"/>
          <w:sz w:val="22"/>
          <w:szCs w:val="22"/>
          <w:lang w:val="uk-UA"/>
        </w:rPr>
        <w:t>Хмельова О.В., Яновська О. В.</w:t>
      </w:r>
      <w:r w:rsidR="00560703" w:rsidRPr="00F76AEC">
        <w:rPr>
          <w:rFonts w:ascii="Times New Roman" w:hAnsi="Times New Roman"/>
          <w:bCs/>
          <w:sz w:val="22"/>
          <w:szCs w:val="22"/>
          <w:lang w:val="uk-UA"/>
        </w:rPr>
        <w:t xml:space="preserve"> Продуктивність та критерії відбору високопродуктивних свиноматок за індексом </w:t>
      </w:r>
      <w:r w:rsidR="00560703" w:rsidRPr="00F76AEC">
        <w:rPr>
          <w:rFonts w:ascii="Times New Roman" w:hAnsi="Times New Roman"/>
          <w:bCs/>
          <w:sz w:val="22"/>
          <w:szCs w:val="22"/>
          <w:lang w:val="en-US"/>
        </w:rPr>
        <w:t>BLUP</w:t>
      </w:r>
      <w:r w:rsidR="00560703" w:rsidRPr="00F76AEC">
        <w:rPr>
          <w:rFonts w:ascii="Times New Roman" w:hAnsi="Times New Roman"/>
          <w:bCs/>
          <w:sz w:val="22"/>
          <w:szCs w:val="22"/>
          <w:lang w:val="uk-UA"/>
        </w:rPr>
        <w:t xml:space="preserve"> (материнська лінія). </w:t>
      </w:r>
      <w:r w:rsidR="00560703" w:rsidRPr="00F76AEC">
        <w:rPr>
          <w:rFonts w:ascii="Times New Roman" w:hAnsi="Times New Roman"/>
          <w:bCs/>
          <w:i/>
          <w:sz w:val="22"/>
          <w:szCs w:val="22"/>
          <w:lang w:val="uk-UA"/>
        </w:rPr>
        <w:t xml:space="preserve">Біоінтенсивні та </w:t>
      </w:r>
      <w:r w:rsidR="00560703" w:rsidRPr="00F76AEC">
        <w:rPr>
          <w:rFonts w:ascii="Times New Roman" w:hAnsi="Times New Roman"/>
          <w:bCs/>
          <w:i/>
          <w:sz w:val="22"/>
          <w:szCs w:val="22"/>
        </w:rPr>
        <w:t>SMART</w:t>
      </w:r>
      <w:r w:rsidR="00560703" w:rsidRPr="00F76AEC">
        <w:rPr>
          <w:rFonts w:ascii="Times New Roman" w:hAnsi="Times New Roman"/>
          <w:bCs/>
          <w:i/>
          <w:sz w:val="22"/>
          <w:szCs w:val="22"/>
          <w:lang w:val="uk-UA"/>
        </w:rPr>
        <w:t>-технології у тваринництві</w:t>
      </w:r>
      <w:r w:rsidR="00560703" w:rsidRPr="00F76AEC">
        <w:rPr>
          <w:rFonts w:ascii="Times New Roman" w:hAnsi="Times New Roman"/>
          <w:i/>
          <w:sz w:val="22"/>
          <w:szCs w:val="22"/>
          <w:lang w:val="uk-UA"/>
        </w:rPr>
        <w:t>:</w:t>
      </w:r>
      <w:r w:rsidR="00560703" w:rsidRPr="00F76AEC">
        <w:rPr>
          <w:rFonts w:ascii="Times New Roman" w:hAnsi="Times New Roman"/>
          <w:sz w:val="22"/>
          <w:szCs w:val="22"/>
          <w:lang w:val="uk-UA"/>
        </w:rPr>
        <w:t xml:space="preserve"> матеріали </w:t>
      </w:r>
      <w:r w:rsidR="00560703" w:rsidRPr="00F76AEC">
        <w:rPr>
          <w:rFonts w:ascii="Times New Roman" w:hAnsi="Times New Roman"/>
          <w:bCs/>
          <w:sz w:val="22"/>
          <w:szCs w:val="22"/>
        </w:rPr>
        <w:t>II</w:t>
      </w:r>
      <w:r w:rsidR="00841725">
        <w:rPr>
          <w:rFonts w:ascii="Times New Roman" w:hAnsi="Times New Roman"/>
          <w:bCs/>
          <w:sz w:val="22"/>
          <w:szCs w:val="22"/>
          <w:lang w:val="uk-UA"/>
        </w:rPr>
        <w:t xml:space="preserve"> між</w:t>
      </w:r>
      <w:r w:rsidR="00560703" w:rsidRPr="00F76AEC">
        <w:rPr>
          <w:rFonts w:ascii="Times New Roman" w:hAnsi="Times New Roman"/>
          <w:bCs/>
          <w:sz w:val="22"/>
          <w:szCs w:val="22"/>
          <w:lang w:val="uk-UA"/>
        </w:rPr>
        <w:t xml:space="preserve">нар. наук.-практ. конф. НПП та молодих науковців </w:t>
      </w:r>
      <w:r w:rsidR="00560703" w:rsidRPr="00F76AEC">
        <w:rPr>
          <w:rFonts w:ascii="Times New Roman" w:hAnsi="Times New Roman"/>
          <w:sz w:val="22"/>
          <w:szCs w:val="22"/>
          <w:lang w:val="uk-UA"/>
        </w:rPr>
        <w:t xml:space="preserve">(Одеса, 29–30 черв. 2023 р.) / Одеський державний аграрний університет. Навчально-науковий інститут біотехнологій та аквакультури. Одеса, 2023. </w:t>
      </w:r>
      <w:r w:rsidR="00560703" w:rsidRPr="00F76AEC">
        <w:rPr>
          <w:rFonts w:ascii="Times New Roman" w:hAnsi="Times New Roman"/>
          <w:noProof/>
          <w:sz w:val="22"/>
          <w:szCs w:val="22"/>
          <w:lang w:val="uk-UA"/>
        </w:rPr>
        <w:t>С. 97–101.</w:t>
      </w:r>
    </w:p>
    <w:p w:rsidR="00560703" w:rsidRPr="00F76AEC" w:rsidRDefault="00560703" w:rsidP="00D4482B">
      <w:pPr>
        <w:widowControl w:val="0"/>
        <w:tabs>
          <w:tab w:val="num" w:pos="0"/>
        </w:tabs>
        <w:spacing w:after="0"/>
        <w:ind w:right="0" w:firstLine="567"/>
        <w:rPr>
          <w:rFonts w:ascii="Times New Roman" w:hAnsi="Times New Roman"/>
          <w:bCs/>
          <w:sz w:val="20"/>
          <w:szCs w:val="20"/>
          <w:lang w:val="uk-UA"/>
        </w:rPr>
      </w:pPr>
      <w:r w:rsidRPr="00F76AEC">
        <w:rPr>
          <w:rFonts w:ascii="Times New Roman" w:hAnsi="Times New Roman"/>
          <w:i/>
          <w:noProof/>
          <w:sz w:val="20"/>
          <w:szCs w:val="20"/>
          <w:lang w:eastAsia="ru-RU"/>
        </w:rPr>
        <mc:AlternateContent>
          <mc:Choice Requires="wps">
            <w:drawing>
              <wp:anchor distT="0" distB="0" distL="114300" distR="114300" simplePos="0" relativeHeight="251664384" behindDoc="0" locked="0" layoutInCell="1" allowOverlap="1" wp14:anchorId="1281C21C" wp14:editId="170071A2">
                <wp:simplePos x="0" y="0"/>
                <wp:positionH relativeFrom="column">
                  <wp:posOffset>-2687955</wp:posOffset>
                </wp:positionH>
                <wp:positionV relativeFrom="paragraph">
                  <wp:posOffset>121920</wp:posOffset>
                </wp:positionV>
                <wp:extent cx="228600" cy="22860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0D3" w:rsidRDefault="001720D3" w:rsidP="00560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left:0;text-align:left;margin-left:-211.65pt;margin-top:9.6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" stroked="f">
                <v:textbox>
                  <w:txbxContent>
                    <w:p w:rsidR="00116175" w:rsidRDefault="00116175" w:rsidP="00560703"/>
                  </w:txbxContent>
                </v:textbox>
              </v:shape>
            </w:pict>
          </mc:Fallback>
        </mc:AlternateContent>
      </w:r>
      <w:r w:rsidRPr="00F76AEC">
        <w:rPr>
          <w:rFonts w:ascii="Times New Roman" w:hAnsi="Times New Roman"/>
          <w:i/>
          <w:sz w:val="20"/>
          <w:szCs w:val="20"/>
          <w:lang w:val="uk-UA"/>
        </w:rPr>
        <w:t xml:space="preserve">Установлено, що ремонтні свинки підконтрольної популяції за </w:t>
      </w:r>
      <w:r w:rsidRPr="00F76AEC">
        <w:rPr>
          <w:rFonts w:ascii="Times New Roman" w:hAnsi="Times New Roman"/>
          <w:i/>
          <w:sz w:val="20"/>
          <w:szCs w:val="20"/>
          <w:lang w:val="uk-UA"/>
        </w:rPr>
        <w:lastRenderedPageBreak/>
        <w:t xml:space="preserve">ознаками власної продуктивності належать до класу еліта. </w:t>
      </w:r>
      <w:r w:rsidRPr="00F76AEC">
        <w:rPr>
          <w:rFonts w:ascii="Times New Roman" w:hAnsi="Times New Roman"/>
          <w:i/>
          <w:sz w:val="20"/>
          <w:szCs w:val="20"/>
          <w:shd w:val="clear" w:color="auto" w:fill="FFFFFF"/>
          <w:lang w:val="uk-UA"/>
        </w:rPr>
        <w:t>Критерієм відбору високопродуктивних тварин підконтрольної популяції за індексом</w:t>
      </w:r>
      <w:r w:rsidRPr="00F76AEC">
        <w:rPr>
          <w:rFonts w:ascii="Times New Roman" w:hAnsi="Times New Roman"/>
          <w:i/>
          <w:sz w:val="20"/>
          <w:szCs w:val="20"/>
          <w:lang w:val="uk-UA"/>
        </w:rPr>
        <w:t xml:space="preserve"> BLUP (материнська лінія) є показник на рівні </w:t>
      </w:r>
      <w:r w:rsidRPr="00F76AEC">
        <w:rPr>
          <w:rFonts w:ascii="Times New Roman" w:hAnsi="Times New Roman"/>
          <w:bCs/>
          <w:i/>
          <w:sz w:val="20"/>
          <w:szCs w:val="20"/>
          <w:lang w:val="uk-UA"/>
        </w:rPr>
        <w:t>111,53-165,23 балів.</w:t>
      </w:r>
    </w:p>
    <w:p w:rsidR="00D4482B" w:rsidRPr="00F76AEC" w:rsidRDefault="00D4482B" w:rsidP="00D4482B">
      <w:pPr>
        <w:widowControl w:val="0"/>
        <w:tabs>
          <w:tab w:val="num" w:pos="0"/>
        </w:tabs>
        <w:spacing w:after="0"/>
        <w:ind w:right="0" w:firstLine="567"/>
        <w:rPr>
          <w:rFonts w:ascii="Times New Roman" w:hAnsi="Times New Roman"/>
          <w:bCs/>
          <w:sz w:val="16"/>
          <w:szCs w:val="16"/>
          <w:lang w:val="uk-UA"/>
        </w:rPr>
      </w:pPr>
    </w:p>
    <w:p w:rsidR="00560703" w:rsidRPr="00F76AEC" w:rsidRDefault="00560703" w:rsidP="00A80C67">
      <w:pPr>
        <w:pStyle w:val="a4"/>
        <w:widowControl w:val="0"/>
        <w:numPr>
          <w:ilvl w:val="0"/>
          <w:numId w:val="37"/>
        </w:numPr>
        <w:tabs>
          <w:tab w:val="num" w:pos="0"/>
          <w:tab w:val="left" w:pos="567"/>
        </w:tabs>
        <w:spacing w:after="0"/>
        <w:ind w:left="0" w:right="0" w:firstLine="0"/>
        <w:rPr>
          <w:rFonts w:ascii="Times New Roman" w:hAnsi="Times New Roman"/>
          <w:bCs/>
          <w:sz w:val="22"/>
          <w:szCs w:val="22"/>
          <w:lang w:val="uk-UA"/>
        </w:rPr>
      </w:pPr>
      <w:r w:rsidRPr="00F76AEC">
        <w:rPr>
          <w:rFonts w:ascii="Times New Roman" w:hAnsi="Times New Roman"/>
          <w:sz w:val="22"/>
          <w:szCs w:val="22"/>
          <w:lang w:val="uk-UA"/>
        </w:rPr>
        <w:t>Купар Ю. Ю. В</w:t>
      </w:r>
      <w:r w:rsidRPr="00F76AEC">
        <w:rPr>
          <w:rFonts w:ascii="Times New Roman" w:hAnsi="Times New Roman"/>
          <w:sz w:val="22"/>
          <w:szCs w:val="22"/>
        </w:rPr>
        <w:t>изначення оптимальної гетерозисної моделі середньостиглих гібридів кукурудзи в умовах Північного Степу</w:t>
      </w:r>
      <w:r w:rsidRPr="00F76AEC">
        <w:rPr>
          <w:rFonts w:ascii="Times New Roman" w:hAnsi="Times New Roman"/>
          <w:sz w:val="22"/>
          <w:szCs w:val="22"/>
          <w:lang w:val="uk-UA"/>
        </w:rPr>
        <w:t xml:space="preserve">. </w:t>
      </w:r>
      <w:r w:rsidRPr="00F76AEC">
        <w:rPr>
          <w:rFonts w:ascii="Times New Roman" w:hAnsi="Times New Roman"/>
          <w:i/>
          <w:sz w:val="22"/>
          <w:szCs w:val="22"/>
          <w:lang w:val="en-US"/>
        </w:rPr>
        <w:t xml:space="preserve">Innovative research in the agricultural sector of Ukraine and EU countries </w:t>
      </w:r>
      <w:r w:rsidRPr="00F76AEC">
        <w:rPr>
          <w:rFonts w:ascii="Times New Roman" w:hAnsi="Times New Roman"/>
          <w:sz w:val="22"/>
          <w:szCs w:val="22"/>
          <w:lang w:val="uk-UA"/>
        </w:rPr>
        <w:t xml:space="preserve">: </w:t>
      </w:r>
      <w:r w:rsidRPr="00F76AEC">
        <w:rPr>
          <w:rFonts w:ascii="Times New Roman" w:hAnsi="Times New Roman"/>
          <w:sz w:val="22"/>
          <w:szCs w:val="22"/>
          <w:lang w:val="en-US"/>
        </w:rPr>
        <w:t>international scientific conference (Wloclawek, the Republic of Poland, september 6–7, 2023.).</w:t>
      </w:r>
      <w:r w:rsidRPr="00F76AEC">
        <w:rPr>
          <w:rFonts w:ascii="Times New Roman" w:hAnsi="Times New Roman"/>
          <w:sz w:val="22"/>
          <w:szCs w:val="22"/>
          <w:lang w:val="uk-UA"/>
        </w:rPr>
        <w:t xml:space="preserve"> </w:t>
      </w:r>
      <w:r w:rsidRPr="00F76AEC">
        <w:rPr>
          <w:rFonts w:ascii="Times New Roman" w:hAnsi="Times New Roman"/>
          <w:sz w:val="22"/>
          <w:szCs w:val="22"/>
          <w:lang w:val="en-US"/>
        </w:rPr>
        <w:t>K</w:t>
      </w:r>
      <w:r w:rsidRPr="00F76AEC">
        <w:rPr>
          <w:rFonts w:ascii="Times New Roman" w:hAnsi="Times New Roman"/>
          <w:sz w:val="22"/>
          <w:szCs w:val="22"/>
          <w:lang w:val="pl-PL"/>
        </w:rPr>
        <w:t>ujawka Szkola Wyzsza we Wloclawku</w:t>
      </w:r>
      <w:r w:rsidRPr="00F76AEC">
        <w:rPr>
          <w:rFonts w:ascii="Times New Roman" w:hAnsi="Times New Roman"/>
          <w:sz w:val="22"/>
          <w:szCs w:val="22"/>
          <w:lang w:val="uk-UA"/>
        </w:rPr>
        <w:t xml:space="preserve">, 2023. </w:t>
      </w:r>
      <w:r w:rsidRPr="00F76AEC">
        <w:rPr>
          <w:rFonts w:ascii="Times New Roman" w:hAnsi="Times New Roman"/>
          <w:sz w:val="22"/>
          <w:szCs w:val="22"/>
          <w:lang w:val="en-US"/>
        </w:rPr>
        <w:t>P.18</w:t>
      </w:r>
      <w:r w:rsidRPr="00F76AEC">
        <w:rPr>
          <w:rFonts w:ascii="Times New Roman" w:hAnsi="Times New Roman"/>
          <w:sz w:val="22"/>
          <w:szCs w:val="22"/>
          <w:lang w:val="uk-UA"/>
        </w:rPr>
        <w:t>–</w:t>
      </w:r>
      <w:r w:rsidRPr="00F76AEC">
        <w:rPr>
          <w:rFonts w:ascii="Times New Roman" w:hAnsi="Times New Roman"/>
          <w:sz w:val="22"/>
          <w:szCs w:val="22"/>
          <w:lang w:val="en-US"/>
        </w:rPr>
        <w:t>20</w:t>
      </w:r>
      <w:r w:rsidRPr="00F76AEC">
        <w:rPr>
          <w:rFonts w:ascii="Times New Roman" w:hAnsi="Times New Roman"/>
          <w:sz w:val="22"/>
          <w:szCs w:val="22"/>
          <w:lang w:val="uk-UA"/>
        </w:rPr>
        <w:t>.</w:t>
      </w:r>
      <w:r w:rsidRPr="00F76AEC">
        <w:rPr>
          <w:rFonts w:ascii="Times New Roman" w:hAnsi="Times New Roman"/>
          <w:sz w:val="22"/>
          <w:szCs w:val="22"/>
          <w:lang w:val="en-US"/>
        </w:rPr>
        <w:t xml:space="preserve"> DOI </w:t>
      </w:r>
      <w:hyperlink r:id="rId67" w:history="1">
        <w:r w:rsidRPr="00F76AEC">
          <w:rPr>
            <w:rStyle w:val="a6"/>
            <w:rFonts w:ascii="Times New Roman" w:hAnsi="Times New Roman"/>
            <w:color w:val="auto"/>
            <w:sz w:val="22"/>
            <w:szCs w:val="22"/>
            <w:lang w:val="en-US"/>
          </w:rPr>
          <w:t>https://doi.org/10.30525/978-9934-26-350-7-4</w:t>
        </w:r>
      </w:hyperlink>
    </w:p>
    <w:p w:rsidR="00560703" w:rsidRPr="00F76AEC" w:rsidRDefault="00560703" w:rsidP="00D4482B">
      <w:pPr>
        <w:pStyle w:val="Default"/>
        <w:widowControl w:val="0"/>
        <w:tabs>
          <w:tab w:val="num" w:pos="0"/>
        </w:tabs>
        <w:spacing w:after="0"/>
        <w:ind w:right="0" w:firstLine="567"/>
        <w:contextualSpacing/>
        <w:rPr>
          <w:i/>
          <w:color w:val="auto"/>
          <w:sz w:val="20"/>
          <w:szCs w:val="20"/>
          <w:lang w:val="uk-UA"/>
        </w:rPr>
      </w:pPr>
      <w:r w:rsidRPr="00F76AEC">
        <w:rPr>
          <w:i/>
          <w:color w:val="auto"/>
          <w:sz w:val="20"/>
          <w:szCs w:val="20"/>
          <w:lang w:val="uk-UA"/>
        </w:rPr>
        <w:t xml:space="preserve">У результаті проведених досліджень встановлена значна варіабельність основних господарсько-цінних ознак у тесткросів константних ліній основних базових плазм: </w:t>
      </w:r>
      <w:r w:rsidRPr="00F76AEC">
        <w:rPr>
          <w:i/>
          <w:color w:val="auto"/>
          <w:sz w:val="20"/>
          <w:szCs w:val="20"/>
          <w:lang w:val="en-US"/>
        </w:rPr>
        <w:t>BSSS</w:t>
      </w:r>
      <w:r w:rsidRPr="00F76AEC">
        <w:rPr>
          <w:i/>
          <w:color w:val="auto"/>
          <w:sz w:val="20"/>
          <w:szCs w:val="20"/>
          <w:lang w:val="uk-UA"/>
        </w:rPr>
        <w:t xml:space="preserve">, </w:t>
      </w:r>
      <w:r w:rsidRPr="00F76AEC">
        <w:rPr>
          <w:i/>
          <w:color w:val="auto"/>
          <w:sz w:val="20"/>
          <w:szCs w:val="20"/>
          <w:lang w:val="en-US"/>
        </w:rPr>
        <w:t>Iodent</w:t>
      </w:r>
      <w:r w:rsidRPr="00F76AEC">
        <w:rPr>
          <w:i/>
          <w:color w:val="auto"/>
          <w:sz w:val="20"/>
          <w:szCs w:val="20"/>
          <w:lang w:val="uk-UA"/>
        </w:rPr>
        <w:t xml:space="preserve">, </w:t>
      </w:r>
      <w:r w:rsidRPr="00F76AEC">
        <w:rPr>
          <w:i/>
          <w:color w:val="auto"/>
          <w:sz w:val="20"/>
          <w:szCs w:val="20"/>
          <w:lang w:val="en-US"/>
        </w:rPr>
        <w:t>Lancaster</w:t>
      </w:r>
      <w:r w:rsidRPr="00F76AEC">
        <w:rPr>
          <w:i/>
          <w:color w:val="auto"/>
          <w:sz w:val="20"/>
          <w:szCs w:val="20"/>
          <w:lang w:val="uk-UA"/>
        </w:rPr>
        <w:t xml:space="preserve"> та Змішана у роки з різним рівнем вологозабезпечення. </w:t>
      </w:r>
    </w:p>
    <w:p w:rsidR="00560703" w:rsidRPr="00F76AEC" w:rsidRDefault="00560703" w:rsidP="00D4482B">
      <w:pPr>
        <w:pStyle w:val="Default"/>
        <w:widowControl w:val="0"/>
        <w:tabs>
          <w:tab w:val="num" w:pos="0"/>
        </w:tabs>
        <w:spacing w:after="0"/>
        <w:ind w:right="0" w:firstLine="567"/>
        <w:contextualSpacing/>
        <w:rPr>
          <w:color w:val="auto"/>
          <w:sz w:val="16"/>
          <w:szCs w:val="16"/>
          <w:lang w:val="uk-UA"/>
        </w:rPr>
      </w:pPr>
    </w:p>
    <w:p w:rsidR="00560703" w:rsidRPr="00F76AEC" w:rsidRDefault="00560703" w:rsidP="00A80C67">
      <w:pPr>
        <w:pStyle w:val="Default"/>
        <w:widowControl w:val="0"/>
        <w:numPr>
          <w:ilvl w:val="0"/>
          <w:numId w:val="37"/>
        </w:numPr>
        <w:tabs>
          <w:tab w:val="num" w:pos="0"/>
          <w:tab w:val="left" w:pos="567"/>
        </w:tabs>
        <w:spacing w:after="0"/>
        <w:ind w:left="0" w:right="0" w:firstLine="0"/>
        <w:contextualSpacing/>
        <w:rPr>
          <w:b/>
          <w:iCs/>
          <w:color w:val="auto"/>
          <w:sz w:val="22"/>
          <w:szCs w:val="22"/>
          <w:lang w:val="uk-UA"/>
        </w:rPr>
      </w:pPr>
      <w:r w:rsidRPr="00F76AEC">
        <w:rPr>
          <w:bCs/>
          <w:iCs/>
          <w:color w:val="auto"/>
          <w:sz w:val="22"/>
          <w:szCs w:val="22"/>
          <w:lang w:val="en-US"/>
        </w:rPr>
        <w:t>Khalak Viktor</w:t>
      </w:r>
      <w:r w:rsidRPr="00F76AEC">
        <w:rPr>
          <w:bCs/>
          <w:iCs/>
          <w:color w:val="auto"/>
          <w:sz w:val="22"/>
          <w:szCs w:val="22"/>
          <w:lang w:val="uk-UA"/>
        </w:rPr>
        <w:t>.</w:t>
      </w:r>
      <w:r w:rsidRPr="00F76AEC">
        <w:rPr>
          <w:color w:val="auto"/>
          <w:sz w:val="22"/>
          <w:szCs w:val="22"/>
          <w:lang w:val="en-US"/>
        </w:rPr>
        <w:t xml:space="preserve"> Life expectancy and reproductive qualities of sows of different intrabreed differentiation according to the "level of adaptation" index</w:t>
      </w:r>
      <w:r w:rsidRPr="00F76AEC">
        <w:rPr>
          <w:color w:val="auto"/>
          <w:sz w:val="22"/>
          <w:szCs w:val="22"/>
          <w:lang w:val="uk-UA"/>
        </w:rPr>
        <w:t>.</w:t>
      </w:r>
      <w:r w:rsidRPr="00F76AEC">
        <w:rPr>
          <w:color w:val="auto"/>
          <w:sz w:val="22"/>
          <w:szCs w:val="22"/>
          <w:lang w:val="en-US"/>
        </w:rPr>
        <w:t xml:space="preserve"> Conferinta ştiinţifico-practică cu participare internaţională: "Gestionarea fon-dului genetic animalier – probleme, soluţii, perspective" = Scientific and practical conference with international participation: "</w:t>
      </w:r>
      <w:r w:rsidRPr="00F76AEC">
        <w:rPr>
          <w:i/>
          <w:color w:val="auto"/>
          <w:sz w:val="22"/>
          <w:szCs w:val="22"/>
          <w:lang w:val="en-US"/>
        </w:rPr>
        <w:t>Management of the genetic fund of animals – problems, solutions, outlooks</w:t>
      </w:r>
      <w:r w:rsidRPr="00F76AEC">
        <w:rPr>
          <w:color w:val="auto"/>
          <w:sz w:val="22"/>
          <w:szCs w:val="22"/>
          <w:lang w:val="en-US"/>
        </w:rPr>
        <w:t>", 28-30 septembrie [2023, Maximovca] : Culegere de lucrări ştiinţifice / comitetul ştiinţific: Maşner Oleg (preşedinte) [et al.]. Maximovca : Print-Caro, 2023.</w:t>
      </w:r>
      <w:r w:rsidRPr="00F76AEC">
        <w:rPr>
          <w:color w:val="auto"/>
          <w:sz w:val="22"/>
          <w:szCs w:val="22"/>
          <w:lang w:val="uk-UA"/>
        </w:rPr>
        <w:t>Р.</w:t>
      </w:r>
      <w:r w:rsidRPr="00F76AEC">
        <w:rPr>
          <w:color w:val="auto"/>
          <w:sz w:val="22"/>
          <w:szCs w:val="22"/>
          <w:lang w:val="en-US"/>
        </w:rPr>
        <w:t xml:space="preserve"> </w:t>
      </w:r>
      <w:r w:rsidRPr="00F76AEC">
        <w:rPr>
          <w:color w:val="auto"/>
          <w:sz w:val="22"/>
          <w:szCs w:val="22"/>
          <w:lang w:val="uk-UA"/>
        </w:rPr>
        <w:t>143–148.</w:t>
      </w:r>
      <w:r w:rsidRPr="00F76AEC">
        <w:rPr>
          <w:color w:val="auto"/>
          <w:sz w:val="22"/>
          <w:szCs w:val="22"/>
          <w:lang w:val="en-US"/>
        </w:rPr>
        <w:t xml:space="preserve"> </w:t>
      </w:r>
    </w:p>
    <w:p w:rsidR="00560703" w:rsidRPr="00F76AEC" w:rsidRDefault="00560703" w:rsidP="00FD7AA5">
      <w:pPr>
        <w:pStyle w:val="Default"/>
        <w:widowControl w:val="0"/>
        <w:tabs>
          <w:tab w:val="num" w:pos="0"/>
        </w:tabs>
        <w:spacing w:after="0"/>
        <w:ind w:right="0" w:firstLine="567"/>
        <w:contextualSpacing/>
        <w:rPr>
          <w:i/>
          <w:iCs/>
          <w:color w:val="auto"/>
          <w:sz w:val="20"/>
          <w:szCs w:val="20"/>
          <w:lang w:val="uk-UA"/>
        </w:rPr>
      </w:pPr>
      <w:r w:rsidRPr="00F76AEC">
        <w:rPr>
          <w:i/>
          <w:iCs/>
          <w:color w:val="auto"/>
          <w:sz w:val="20"/>
          <w:szCs w:val="20"/>
          <w:lang w:val="en-US"/>
        </w:rPr>
        <w:t>The purpose of the work is to investigate the life expectancy and reproductive qualities of sows of various intrabreed differentiation according to the "level of adaptation" index, as well as to determine the criteria for the selection of highly productive animals according to this integrated indicator. It was established that the number of sows from which 100 or more live piglets were obtained during the breeding period is 42 heads or 27.45%. The criterion for selecting highly productive sows according to the "adaptation level" index is a variation of this integrated indicator at the level of 3.22-7.32 points.</w:t>
      </w:r>
    </w:p>
    <w:p w:rsidR="00560703" w:rsidRPr="00F76AEC" w:rsidRDefault="00560703" w:rsidP="00FD7AA5">
      <w:pPr>
        <w:pStyle w:val="Default"/>
        <w:widowControl w:val="0"/>
        <w:tabs>
          <w:tab w:val="num" w:pos="0"/>
        </w:tabs>
        <w:spacing w:after="0"/>
        <w:ind w:right="0" w:firstLine="567"/>
        <w:contextualSpacing/>
        <w:rPr>
          <w:iCs/>
          <w:color w:val="auto"/>
          <w:sz w:val="16"/>
          <w:szCs w:val="16"/>
          <w:lang w:val="uk-UA"/>
        </w:rPr>
      </w:pPr>
    </w:p>
    <w:p w:rsidR="00560703" w:rsidRPr="00F76AEC" w:rsidRDefault="00560703" w:rsidP="00A80C67">
      <w:pPr>
        <w:pStyle w:val="Default"/>
        <w:widowControl w:val="0"/>
        <w:numPr>
          <w:ilvl w:val="0"/>
          <w:numId w:val="37"/>
        </w:numPr>
        <w:tabs>
          <w:tab w:val="num" w:pos="0"/>
          <w:tab w:val="left" w:pos="567"/>
        </w:tabs>
        <w:spacing w:after="0"/>
        <w:ind w:left="0" w:right="0" w:firstLine="0"/>
        <w:contextualSpacing/>
        <w:rPr>
          <w:i/>
          <w:iCs/>
          <w:color w:val="auto"/>
          <w:sz w:val="20"/>
          <w:szCs w:val="20"/>
          <w:lang w:val="uk-UA"/>
        </w:rPr>
      </w:pPr>
      <w:r w:rsidRPr="00F76AEC">
        <w:rPr>
          <w:color w:val="auto"/>
          <w:sz w:val="22"/>
          <w:szCs w:val="22"/>
          <w:lang w:val="uk-UA"/>
        </w:rPr>
        <w:t xml:space="preserve">Гирка Т. В., Семенов С. С. Стійкість сучасних гібридів </w:t>
      </w:r>
      <w:r w:rsidRPr="00F76AEC">
        <w:rPr>
          <w:color w:val="auto"/>
          <w:sz w:val="22"/>
          <w:szCs w:val="22"/>
          <w:lang w:val="uk-UA"/>
        </w:rPr>
        <w:lastRenderedPageBreak/>
        <w:t>кукурудзи до лускокрилих фітофагів в умовах Північного Степу України: матеріали Х З’їзду Українського ентомологічного товариства. (м. Київ. 2-6 жовтня). Київ. Українська ентомофауністика, 2023. Том 14, № 2. С. 69–70.</w:t>
      </w:r>
    </w:p>
    <w:p w:rsidR="00560703" w:rsidRPr="00F76AEC" w:rsidRDefault="00560703" w:rsidP="00FD7AA5">
      <w:pPr>
        <w:widowControl w:val="0"/>
        <w:tabs>
          <w:tab w:val="num" w:pos="0"/>
        </w:tabs>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uk-UA"/>
        </w:rPr>
        <w:t>Проаналізовано показники заселеності та пошкодженості кукурудзи лускокрилими шкідниками залежно від гібриду. Відмічені гібриди з високим та низьким рівнем стійкості.</w:t>
      </w:r>
    </w:p>
    <w:p w:rsidR="00F008CB" w:rsidRPr="00F76AEC" w:rsidRDefault="00F008CB" w:rsidP="00FD7AA5">
      <w:pPr>
        <w:widowControl w:val="0"/>
        <w:tabs>
          <w:tab w:val="num" w:pos="0"/>
        </w:tabs>
        <w:spacing w:after="0"/>
        <w:ind w:right="0" w:firstLine="567"/>
        <w:contextualSpacing/>
        <w:rPr>
          <w:rFonts w:ascii="Times New Roman" w:hAnsi="Times New Roman"/>
          <w:i/>
          <w:sz w:val="16"/>
          <w:szCs w:val="16"/>
          <w:lang w:val="uk-UA"/>
        </w:rPr>
      </w:pPr>
    </w:p>
    <w:p w:rsidR="00560703" w:rsidRPr="00F76AEC" w:rsidRDefault="001720D3" w:rsidP="00A80C67">
      <w:pPr>
        <w:pStyle w:val="a4"/>
        <w:widowControl w:val="0"/>
        <w:numPr>
          <w:ilvl w:val="0"/>
          <w:numId w:val="37"/>
        </w:numPr>
        <w:tabs>
          <w:tab w:val="num" w:pos="0"/>
          <w:tab w:val="left" w:pos="567"/>
        </w:tabs>
        <w:spacing w:after="0"/>
        <w:ind w:left="0" w:right="0" w:firstLine="0"/>
        <w:rPr>
          <w:rFonts w:ascii="Times New Roman" w:hAnsi="Times New Roman"/>
          <w:sz w:val="22"/>
          <w:szCs w:val="22"/>
          <w:lang w:val="uk-UA"/>
        </w:rPr>
      </w:pPr>
      <w:hyperlink w:anchor="_bookmark5" w:history="1">
        <w:r w:rsidR="00560703" w:rsidRPr="00F76AEC">
          <w:rPr>
            <w:rFonts w:ascii="Times New Roman" w:hAnsi="Times New Roman"/>
            <w:sz w:val="22"/>
            <w:szCs w:val="22"/>
            <w:lang w:val="uk-UA"/>
          </w:rPr>
          <w:t>Дзюбецький</w:t>
        </w:r>
        <w:r w:rsidR="00560703" w:rsidRPr="00F76AEC">
          <w:rPr>
            <w:rFonts w:ascii="Times New Roman" w:hAnsi="Times New Roman"/>
            <w:b/>
            <w:i/>
            <w:sz w:val="22"/>
            <w:szCs w:val="22"/>
            <w:lang w:val="uk-UA"/>
          </w:rPr>
          <w:t xml:space="preserve"> </w:t>
        </w:r>
        <w:r w:rsidR="00560703" w:rsidRPr="00F76AEC">
          <w:rPr>
            <w:rFonts w:ascii="Times New Roman" w:hAnsi="Times New Roman"/>
            <w:sz w:val="22"/>
            <w:szCs w:val="22"/>
            <w:lang w:val="uk-UA"/>
          </w:rPr>
          <w:t>Б. В., Боденко</w:t>
        </w:r>
        <w:r w:rsidR="00560703" w:rsidRPr="00F76AEC">
          <w:rPr>
            <w:rFonts w:ascii="Times New Roman" w:hAnsi="Times New Roman"/>
            <w:b/>
            <w:i/>
            <w:sz w:val="22"/>
            <w:szCs w:val="22"/>
            <w:lang w:val="uk-UA"/>
          </w:rPr>
          <w:t xml:space="preserve"> </w:t>
        </w:r>
        <w:r w:rsidR="00560703" w:rsidRPr="00F76AEC">
          <w:rPr>
            <w:rFonts w:ascii="Times New Roman" w:hAnsi="Times New Roman"/>
            <w:sz w:val="22"/>
            <w:szCs w:val="22"/>
            <w:lang w:val="uk-UA"/>
          </w:rPr>
          <w:t>Н. А., Пересунько Т. О. Селекційна оцінка ліній</w:t>
        </w:r>
      </w:hyperlink>
      <w:r w:rsidR="00560703" w:rsidRPr="00F76AEC">
        <w:rPr>
          <w:rFonts w:ascii="Times New Roman" w:hAnsi="Times New Roman"/>
          <w:sz w:val="22"/>
          <w:szCs w:val="22"/>
          <w:lang w:val="uk-UA"/>
        </w:rPr>
        <w:t xml:space="preserve"> </w:t>
      </w:r>
      <w:hyperlink w:anchor="_bookmark5" w:history="1">
        <w:r w:rsidR="00560703" w:rsidRPr="00F76AEC">
          <w:rPr>
            <w:rFonts w:ascii="Times New Roman" w:hAnsi="Times New Roman"/>
            <w:sz w:val="22"/>
            <w:szCs w:val="22"/>
            <w:lang w:val="uk-UA"/>
          </w:rPr>
          <w:t xml:space="preserve">кукурудзи плазми </w:t>
        </w:r>
        <w:r w:rsidR="00CD6FC1">
          <w:rPr>
            <w:rFonts w:ascii="Times New Roman" w:hAnsi="Times New Roman"/>
            <w:sz w:val="22"/>
            <w:szCs w:val="22"/>
            <w:lang w:val="uk-UA"/>
          </w:rPr>
          <w:t>Л</w:t>
        </w:r>
        <w:r w:rsidR="00560703" w:rsidRPr="00F76AEC">
          <w:rPr>
            <w:rFonts w:ascii="Times New Roman" w:hAnsi="Times New Roman"/>
            <w:sz w:val="22"/>
            <w:szCs w:val="22"/>
            <w:lang w:val="uk-UA"/>
          </w:rPr>
          <w:t>анкастер за господарсько-цінними</w:t>
        </w:r>
      </w:hyperlink>
      <w:r w:rsidR="00560703" w:rsidRPr="00F76AEC">
        <w:rPr>
          <w:rFonts w:ascii="Times New Roman" w:hAnsi="Times New Roman"/>
          <w:sz w:val="22"/>
          <w:szCs w:val="22"/>
          <w:lang w:val="uk-UA"/>
        </w:rPr>
        <w:t xml:space="preserve"> ознаками. </w:t>
      </w:r>
      <w:r w:rsidR="00560703" w:rsidRPr="00F76AEC">
        <w:rPr>
          <w:rFonts w:ascii="Times New Roman" w:hAnsi="Times New Roman"/>
          <w:i/>
          <w:sz w:val="22"/>
          <w:szCs w:val="22"/>
        </w:rPr>
        <w:t>Зернова галузь – проблеми та перспективи технологічного забезпечення</w:t>
      </w:r>
      <w:r w:rsidR="00560703" w:rsidRPr="00F76AEC">
        <w:rPr>
          <w:rFonts w:ascii="Times New Roman" w:hAnsi="Times New Roman"/>
          <w:sz w:val="22"/>
          <w:szCs w:val="22"/>
        </w:rPr>
        <w:t>: матеріали міжнар. наук. конф. з нагоди 100-річчя від дня народж. докт. с.-г. наук, проф., акад. НААН В. С. Цикова (Дніпро, ДУ Інститут зернових культур НААН, 12–13 жовт. 2023р</w:t>
      </w:r>
      <w:r w:rsidR="00560703" w:rsidRPr="00F76AEC">
        <w:rPr>
          <w:rFonts w:ascii="Times New Roman" w:hAnsi="Times New Roman"/>
          <w:b/>
          <w:i/>
          <w:sz w:val="22"/>
          <w:szCs w:val="22"/>
        </w:rPr>
        <w:t>.</w:t>
      </w:r>
      <w:r w:rsidR="00560703" w:rsidRPr="00F76AEC">
        <w:rPr>
          <w:rFonts w:ascii="Times New Roman" w:hAnsi="Times New Roman"/>
          <w:sz w:val="22"/>
          <w:szCs w:val="22"/>
        </w:rPr>
        <w:t>). С. 1</w:t>
      </w:r>
      <w:r w:rsidR="00560703" w:rsidRPr="00F76AEC">
        <w:rPr>
          <w:rFonts w:ascii="Times New Roman" w:hAnsi="Times New Roman"/>
          <w:sz w:val="22"/>
          <w:szCs w:val="22"/>
          <w:lang w:val="uk-UA"/>
        </w:rPr>
        <w:t>9</w:t>
      </w:r>
      <w:r w:rsidR="00560703" w:rsidRPr="00F76AEC">
        <w:rPr>
          <w:rFonts w:ascii="Times New Roman" w:hAnsi="Times New Roman"/>
          <w:sz w:val="22"/>
          <w:szCs w:val="22"/>
        </w:rPr>
        <w:t>–</w:t>
      </w:r>
      <w:r w:rsidR="00560703" w:rsidRPr="00F76AEC">
        <w:rPr>
          <w:rFonts w:ascii="Times New Roman" w:hAnsi="Times New Roman"/>
          <w:sz w:val="22"/>
          <w:szCs w:val="22"/>
          <w:lang w:val="uk-UA"/>
        </w:rPr>
        <w:t>20</w:t>
      </w:r>
      <w:r w:rsidR="00560703" w:rsidRPr="00F76AEC">
        <w:rPr>
          <w:rFonts w:ascii="Times New Roman" w:hAnsi="Times New Roman"/>
          <w:b/>
          <w:i/>
          <w:sz w:val="22"/>
          <w:szCs w:val="22"/>
        </w:rPr>
        <w:t xml:space="preserve">. </w:t>
      </w:r>
      <w:r w:rsidR="00560703" w:rsidRPr="00F76AEC">
        <w:rPr>
          <w:rFonts w:ascii="Times New Roman" w:hAnsi="Times New Roman"/>
          <w:sz w:val="22"/>
          <w:szCs w:val="22"/>
          <w:lang w:val="en-US"/>
        </w:rPr>
        <w:t>URL</w:t>
      </w:r>
      <w:r w:rsidR="00560703" w:rsidRPr="00F76AEC">
        <w:rPr>
          <w:rFonts w:ascii="Times New Roman" w:hAnsi="Times New Roman"/>
          <w:sz w:val="22"/>
          <w:szCs w:val="22"/>
        </w:rPr>
        <w:t xml:space="preserve">: </w:t>
      </w:r>
      <w:hyperlink r:id="rId68" w:history="1">
        <w:r w:rsidR="00560703" w:rsidRPr="00F76AEC">
          <w:rPr>
            <w:rFonts w:ascii="Times New Roman" w:hAnsi="Times New Roman"/>
            <w:sz w:val="22"/>
            <w:szCs w:val="22"/>
          </w:rPr>
          <w:t>https://institut-zerna.com/library/repozitariy</w:t>
        </w:r>
      </w:hyperlink>
    </w:p>
    <w:p w:rsidR="00560703" w:rsidRPr="00F76AEC" w:rsidRDefault="00560703" w:rsidP="00FD7AA5">
      <w:pPr>
        <w:widowControl w:val="0"/>
        <w:tabs>
          <w:tab w:val="num" w:pos="0"/>
        </w:tabs>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uk-UA"/>
        </w:rPr>
        <w:t>Проведена оцінка ліній плазми Ланкастер за селекційними ознаками дала змогу виділити нові середньостиглі і середньопізні лінії з цінними селекційними ознаками, які включені в селекційні програми для створення гібридів різних напрямків використання.</w:t>
      </w:r>
    </w:p>
    <w:p w:rsidR="00560703" w:rsidRPr="00F76AEC" w:rsidRDefault="00560703" w:rsidP="00FD7AA5">
      <w:pPr>
        <w:widowControl w:val="0"/>
        <w:tabs>
          <w:tab w:val="num" w:pos="0"/>
        </w:tabs>
        <w:spacing w:after="0"/>
        <w:ind w:right="0" w:firstLine="567"/>
        <w:contextualSpacing/>
        <w:rPr>
          <w:rFonts w:ascii="Times New Roman" w:hAnsi="Times New Roman"/>
          <w:sz w:val="16"/>
          <w:szCs w:val="16"/>
          <w:lang w:val="uk-UA"/>
        </w:rPr>
      </w:pPr>
    </w:p>
    <w:p w:rsidR="00560703" w:rsidRPr="00F76AEC" w:rsidRDefault="00560703" w:rsidP="00A80C67">
      <w:pPr>
        <w:pStyle w:val="a4"/>
        <w:widowControl w:val="0"/>
        <w:numPr>
          <w:ilvl w:val="0"/>
          <w:numId w:val="37"/>
        </w:numPr>
        <w:tabs>
          <w:tab w:val="num" w:pos="0"/>
          <w:tab w:val="left" w:pos="567"/>
        </w:tabs>
        <w:spacing w:after="0"/>
        <w:ind w:left="0" w:right="0" w:firstLine="0"/>
        <w:rPr>
          <w:rFonts w:ascii="Times New Roman" w:hAnsi="Times New Roman"/>
          <w:i/>
          <w:lang w:val="uk-UA"/>
        </w:rPr>
      </w:pPr>
      <w:r w:rsidRPr="00F76AEC">
        <w:rPr>
          <w:rFonts w:ascii="Times New Roman" w:hAnsi="Times New Roman"/>
          <w:sz w:val="22"/>
          <w:szCs w:val="22"/>
        </w:rPr>
        <w:t>Клімова О. Є. Кукурудза цукрова – наймолодша</w:t>
      </w:r>
      <w:r w:rsidRPr="00F76AEC">
        <w:rPr>
          <w:rFonts w:ascii="Times New Roman" w:hAnsi="Times New Roman"/>
          <w:spacing w:val="-12"/>
          <w:sz w:val="22"/>
          <w:szCs w:val="22"/>
        </w:rPr>
        <w:t xml:space="preserve"> </w:t>
      </w:r>
      <w:r w:rsidRPr="00F76AEC">
        <w:rPr>
          <w:rFonts w:ascii="Times New Roman" w:hAnsi="Times New Roman"/>
          <w:sz w:val="22"/>
          <w:szCs w:val="22"/>
        </w:rPr>
        <w:t>цариця</w:t>
      </w:r>
      <w:r w:rsidRPr="00F76AEC">
        <w:rPr>
          <w:rFonts w:ascii="Times New Roman" w:hAnsi="Times New Roman"/>
          <w:spacing w:val="-3"/>
          <w:sz w:val="22"/>
          <w:szCs w:val="22"/>
        </w:rPr>
        <w:t xml:space="preserve"> </w:t>
      </w:r>
      <w:r w:rsidRPr="00F76AEC">
        <w:rPr>
          <w:rFonts w:ascii="Times New Roman" w:hAnsi="Times New Roman"/>
          <w:sz w:val="22"/>
          <w:szCs w:val="22"/>
        </w:rPr>
        <w:t>полів.</w:t>
      </w:r>
      <w:r w:rsidRPr="00F76AEC">
        <w:rPr>
          <w:rFonts w:ascii="Times New Roman" w:hAnsi="Times New Roman"/>
          <w:b/>
          <w:i/>
          <w:sz w:val="22"/>
          <w:szCs w:val="22"/>
        </w:rPr>
        <w:t xml:space="preserve"> </w:t>
      </w:r>
      <w:r w:rsidRPr="00F76AEC">
        <w:rPr>
          <w:rFonts w:ascii="Times New Roman" w:hAnsi="Times New Roman"/>
          <w:i/>
          <w:sz w:val="22"/>
          <w:szCs w:val="22"/>
        </w:rPr>
        <w:t>Зернова галузь – проблеми та перспективи технологічного забезпечення</w:t>
      </w:r>
      <w:r w:rsidRPr="00F76AEC">
        <w:rPr>
          <w:rFonts w:ascii="Times New Roman" w:hAnsi="Times New Roman"/>
          <w:sz w:val="22"/>
          <w:szCs w:val="22"/>
        </w:rPr>
        <w:t>:</w:t>
      </w:r>
      <w:r w:rsidRPr="00F76AEC">
        <w:rPr>
          <w:rFonts w:ascii="Times New Roman" w:hAnsi="Times New Roman"/>
          <w:b/>
          <w:i/>
          <w:sz w:val="22"/>
          <w:szCs w:val="22"/>
        </w:rPr>
        <w:t xml:space="preserve"> </w:t>
      </w:r>
      <w:r w:rsidRPr="00F76AEC">
        <w:rPr>
          <w:rFonts w:ascii="Times New Roman" w:hAnsi="Times New Roman"/>
          <w:sz w:val="22"/>
          <w:szCs w:val="22"/>
        </w:rPr>
        <w:t>матеріали міжнар. наук. конф. з нагоди 100-річчя від дня народж. докт. с.-г. наук, проф., акад. НААН В. С. Цикова (Дніпро, ДУ Інститут зернових культур НААН, 12–13 жовт. 2023 р.). С. 2</w:t>
      </w:r>
      <w:r w:rsidRPr="00F76AEC">
        <w:rPr>
          <w:rFonts w:ascii="Times New Roman" w:hAnsi="Times New Roman"/>
          <w:sz w:val="22"/>
          <w:szCs w:val="22"/>
          <w:lang w:val="uk-UA"/>
        </w:rPr>
        <w:t>6</w:t>
      </w:r>
      <w:r w:rsidRPr="00F76AEC">
        <w:rPr>
          <w:rFonts w:ascii="Times New Roman" w:hAnsi="Times New Roman"/>
          <w:sz w:val="22"/>
          <w:szCs w:val="22"/>
        </w:rPr>
        <w:t>–2</w:t>
      </w:r>
      <w:r w:rsidRPr="00F76AEC">
        <w:rPr>
          <w:rFonts w:ascii="Times New Roman" w:hAnsi="Times New Roman"/>
          <w:sz w:val="22"/>
          <w:szCs w:val="22"/>
          <w:lang w:val="uk-UA"/>
        </w:rPr>
        <w:t>7</w:t>
      </w:r>
      <w:r w:rsidRPr="00F76AEC">
        <w:rPr>
          <w:rFonts w:ascii="Times New Roman" w:hAnsi="Times New Roman"/>
          <w:sz w:val="22"/>
          <w:szCs w:val="22"/>
        </w:rPr>
        <w:t>.</w:t>
      </w:r>
      <w:r w:rsidR="00FD7AA5" w:rsidRPr="00F76AEC">
        <w:rPr>
          <w:rFonts w:ascii="Times New Roman" w:hAnsi="Times New Roman"/>
          <w:sz w:val="22"/>
          <w:szCs w:val="22"/>
          <w:lang w:val="uk-UA"/>
        </w:rPr>
        <w:t xml:space="preserve"> </w:t>
      </w:r>
      <w:r w:rsidRPr="00F76AEC">
        <w:rPr>
          <w:rFonts w:ascii="Times New Roman" w:hAnsi="Times New Roman"/>
          <w:sz w:val="22"/>
          <w:szCs w:val="22"/>
          <w:lang w:val="en-US"/>
        </w:rPr>
        <w:t>URL</w:t>
      </w:r>
      <w:r w:rsidRPr="00F76AEC">
        <w:rPr>
          <w:rFonts w:ascii="Times New Roman" w:hAnsi="Times New Roman"/>
          <w:sz w:val="22"/>
          <w:szCs w:val="22"/>
        </w:rPr>
        <w:t xml:space="preserve">: </w:t>
      </w:r>
      <w:hyperlink r:id="rId69" w:history="1">
        <w:r w:rsidRPr="00F76AEC">
          <w:rPr>
            <w:rFonts w:ascii="Times New Roman" w:hAnsi="Times New Roman"/>
            <w:sz w:val="22"/>
            <w:szCs w:val="22"/>
            <w:lang w:val="en-US"/>
          </w:rPr>
          <w:t>https</w:t>
        </w:r>
        <w:r w:rsidRPr="00F76AEC">
          <w:rPr>
            <w:rFonts w:ascii="Times New Roman" w:hAnsi="Times New Roman"/>
            <w:sz w:val="22"/>
            <w:szCs w:val="22"/>
          </w:rPr>
          <w:t>://</w:t>
        </w:r>
        <w:r w:rsidRPr="00F76AEC">
          <w:rPr>
            <w:rFonts w:ascii="Times New Roman" w:hAnsi="Times New Roman"/>
            <w:sz w:val="22"/>
            <w:szCs w:val="22"/>
            <w:lang w:val="en-US"/>
          </w:rPr>
          <w:t>institut</w:t>
        </w:r>
        <w:r w:rsidRPr="00F76AEC">
          <w:rPr>
            <w:rFonts w:ascii="Times New Roman" w:hAnsi="Times New Roman"/>
            <w:sz w:val="22"/>
            <w:szCs w:val="22"/>
          </w:rPr>
          <w:t>-</w:t>
        </w:r>
        <w:r w:rsidRPr="00F76AEC">
          <w:rPr>
            <w:rFonts w:ascii="Times New Roman" w:hAnsi="Times New Roman"/>
            <w:sz w:val="22"/>
            <w:szCs w:val="22"/>
            <w:lang w:val="en-US"/>
          </w:rPr>
          <w:t>zerna</w:t>
        </w:r>
        <w:r w:rsidRPr="00F76AEC">
          <w:rPr>
            <w:rFonts w:ascii="Times New Roman" w:hAnsi="Times New Roman"/>
            <w:sz w:val="22"/>
            <w:szCs w:val="22"/>
          </w:rPr>
          <w:t>.</w:t>
        </w:r>
        <w:r w:rsidRPr="00F76AEC">
          <w:rPr>
            <w:rFonts w:ascii="Times New Roman" w:hAnsi="Times New Roman"/>
            <w:sz w:val="22"/>
            <w:szCs w:val="22"/>
            <w:lang w:val="en-US"/>
          </w:rPr>
          <w:t>com</w:t>
        </w:r>
        <w:r w:rsidRPr="00F76AEC">
          <w:rPr>
            <w:rFonts w:ascii="Times New Roman" w:hAnsi="Times New Roman"/>
            <w:sz w:val="22"/>
            <w:szCs w:val="22"/>
          </w:rPr>
          <w:t>/</w:t>
        </w:r>
        <w:r w:rsidRPr="00F76AEC">
          <w:rPr>
            <w:rFonts w:ascii="Times New Roman" w:hAnsi="Times New Roman"/>
            <w:sz w:val="22"/>
            <w:szCs w:val="22"/>
            <w:lang w:val="en-US"/>
          </w:rPr>
          <w:t>library</w:t>
        </w:r>
        <w:r w:rsidRPr="00F76AEC">
          <w:rPr>
            <w:rFonts w:ascii="Times New Roman" w:hAnsi="Times New Roman"/>
            <w:sz w:val="22"/>
            <w:szCs w:val="22"/>
          </w:rPr>
          <w:t>/</w:t>
        </w:r>
        <w:r w:rsidRPr="00F76AEC">
          <w:rPr>
            <w:rFonts w:ascii="Times New Roman" w:hAnsi="Times New Roman"/>
            <w:sz w:val="22"/>
            <w:szCs w:val="22"/>
            <w:lang w:val="en-US"/>
          </w:rPr>
          <w:t>repozitariy</w:t>
        </w:r>
      </w:hyperlink>
      <w:r w:rsidRPr="00F76AEC">
        <w:rPr>
          <w:rFonts w:ascii="Times New Roman" w:hAnsi="Times New Roman"/>
          <w:lang w:val="uk-UA"/>
        </w:rPr>
        <w:t>.</w:t>
      </w:r>
    </w:p>
    <w:p w:rsidR="00560703" w:rsidRPr="00F76AEC" w:rsidRDefault="00560703" w:rsidP="00FD7AA5">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Запропонований існуючий асортимент гібридів придатний для формування конвеєра, одержання товарної продукції кукурудзи цукрової та забезпечення свіжою продукцією споживача завдяки наявності різних по дозріванню форм.</w:t>
      </w:r>
    </w:p>
    <w:p w:rsidR="00560703" w:rsidRPr="00F76AEC" w:rsidRDefault="00560703" w:rsidP="00FD7AA5">
      <w:pPr>
        <w:widowControl w:val="0"/>
        <w:tabs>
          <w:tab w:val="num" w:pos="0"/>
        </w:tabs>
        <w:spacing w:after="0"/>
        <w:ind w:right="0" w:firstLine="567"/>
        <w:rPr>
          <w:rFonts w:ascii="Times New Roman" w:hAnsi="Times New Roman"/>
          <w:sz w:val="16"/>
          <w:szCs w:val="16"/>
          <w:lang w:val="uk-UA"/>
        </w:rPr>
      </w:pPr>
    </w:p>
    <w:p w:rsidR="00560703" w:rsidRPr="00F76AEC" w:rsidRDefault="001720D3" w:rsidP="00A80C67">
      <w:pPr>
        <w:pStyle w:val="a4"/>
        <w:widowControl w:val="0"/>
        <w:numPr>
          <w:ilvl w:val="0"/>
          <w:numId w:val="37"/>
        </w:numPr>
        <w:tabs>
          <w:tab w:val="num" w:pos="0"/>
          <w:tab w:val="left" w:pos="567"/>
        </w:tabs>
        <w:spacing w:after="0"/>
        <w:ind w:left="0" w:right="0" w:firstLine="0"/>
        <w:rPr>
          <w:rFonts w:ascii="Times New Roman" w:hAnsi="Times New Roman"/>
          <w:i/>
          <w:sz w:val="22"/>
          <w:szCs w:val="22"/>
          <w:lang w:val="uk-UA"/>
        </w:rPr>
      </w:pPr>
      <w:hyperlink w:anchor="_bookmark9" w:history="1">
        <w:r w:rsidR="00560703" w:rsidRPr="00F76AEC">
          <w:rPr>
            <w:rFonts w:ascii="Times New Roman" w:hAnsi="Times New Roman"/>
            <w:sz w:val="22"/>
            <w:szCs w:val="22"/>
            <w:lang w:val="en-US"/>
          </w:rPr>
          <w:t>Kulinich</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Assessment</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of</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green</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lentil</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accessions</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by</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seed</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quality</w:t>
        </w:r>
      </w:hyperlink>
      <w:r w:rsidR="00560703" w:rsidRPr="00F76AEC">
        <w:rPr>
          <w:rFonts w:ascii="Times New Roman" w:hAnsi="Times New Roman"/>
          <w:sz w:val="22"/>
          <w:szCs w:val="22"/>
          <w:lang w:val="uk-UA"/>
        </w:rPr>
        <w:t xml:space="preserve">. </w:t>
      </w:r>
      <w:r w:rsidR="00560703" w:rsidRPr="00F76AEC">
        <w:rPr>
          <w:rFonts w:ascii="Times New Roman" w:hAnsi="Times New Roman"/>
          <w:i/>
          <w:sz w:val="22"/>
          <w:szCs w:val="22"/>
          <w:lang w:val="uk-UA"/>
        </w:rPr>
        <w:t>Зернова галузь – проблеми та перспективи технологічного забезпечення</w:t>
      </w:r>
      <w:r w:rsidR="00560703" w:rsidRPr="00F76AEC">
        <w:rPr>
          <w:rFonts w:ascii="Times New Roman" w:hAnsi="Times New Roman"/>
          <w:sz w:val="22"/>
          <w:szCs w:val="22"/>
          <w:lang w:val="uk-UA"/>
        </w:rPr>
        <w:t>:</w:t>
      </w:r>
      <w:r w:rsidR="00560703" w:rsidRPr="00F76AEC">
        <w:rPr>
          <w:rFonts w:ascii="Times New Roman" w:hAnsi="Times New Roman"/>
          <w:b/>
          <w:i/>
          <w:sz w:val="22"/>
          <w:szCs w:val="22"/>
          <w:lang w:val="uk-UA"/>
        </w:rPr>
        <w:t xml:space="preserve"> </w:t>
      </w:r>
      <w:r w:rsidR="00560703" w:rsidRPr="00F76AEC">
        <w:rPr>
          <w:rFonts w:ascii="Times New Roman" w:hAnsi="Times New Roman"/>
          <w:sz w:val="22"/>
          <w:szCs w:val="22"/>
          <w:lang w:val="uk-UA"/>
        </w:rPr>
        <w:t xml:space="preserve">матеріали міжнар. наук. конф. з нагоди 100-річчя від дня народж. докт. с.-г. наук, проф., акад. </w:t>
      </w:r>
      <w:r w:rsidR="00560703" w:rsidRPr="00F76AEC">
        <w:rPr>
          <w:rFonts w:ascii="Times New Roman" w:hAnsi="Times New Roman"/>
          <w:sz w:val="22"/>
          <w:szCs w:val="22"/>
        </w:rPr>
        <w:t xml:space="preserve">НААН В. С. Цикова (Дніпро, ДУ Інститут зернових культур </w:t>
      </w:r>
      <w:r w:rsidR="00560703" w:rsidRPr="00F76AEC">
        <w:rPr>
          <w:rFonts w:ascii="Times New Roman" w:hAnsi="Times New Roman"/>
          <w:sz w:val="22"/>
          <w:szCs w:val="22"/>
        </w:rPr>
        <w:lastRenderedPageBreak/>
        <w:t xml:space="preserve">НААН, 12–13 жовт. </w:t>
      </w:r>
      <w:r w:rsidR="00560703" w:rsidRPr="00F76AEC">
        <w:rPr>
          <w:rFonts w:ascii="Times New Roman" w:hAnsi="Times New Roman"/>
          <w:sz w:val="22"/>
          <w:szCs w:val="22"/>
          <w:lang w:val="en-US"/>
        </w:rPr>
        <w:t xml:space="preserve">2023 </w:t>
      </w:r>
      <w:r w:rsidR="00560703" w:rsidRPr="00F76AEC">
        <w:rPr>
          <w:rFonts w:ascii="Times New Roman" w:hAnsi="Times New Roman"/>
          <w:sz w:val="22"/>
          <w:szCs w:val="22"/>
        </w:rPr>
        <w:t>р</w:t>
      </w:r>
      <w:r w:rsidR="00560703" w:rsidRPr="00F76AEC">
        <w:rPr>
          <w:rFonts w:ascii="Times New Roman" w:hAnsi="Times New Roman"/>
          <w:sz w:val="22"/>
          <w:szCs w:val="22"/>
          <w:lang w:val="en-US"/>
        </w:rPr>
        <w:t xml:space="preserve">.). </w:t>
      </w:r>
      <w:r w:rsidR="00560703" w:rsidRPr="00F76AEC">
        <w:rPr>
          <w:rFonts w:ascii="Times New Roman" w:hAnsi="Times New Roman"/>
          <w:sz w:val="22"/>
          <w:szCs w:val="22"/>
        </w:rPr>
        <w:t>С</w:t>
      </w:r>
      <w:r w:rsidR="00560703" w:rsidRPr="00F76AEC">
        <w:rPr>
          <w:rFonts w:ascii="Times New Roman" w:hAnsi="Times New Roman"/>
          <w:sz w:val="22"/>
          <w:szCs w:val="22"/>
          <w:lang w:val="en-US"/>
        </w:rPr>
        <w:t>. 2</w:t>
      </w:r>
      <w:r w:rsidR="00560703" w:rsidRPr="00F76AEC">
        <w:rPr>
          <w:rFonts w:ascii="Times New Roman" w:hAnsi="Times New Roman"/>
          <w:sz w:val="22"/>
          <w:szCs w:val="22"/>
          <w:lang w:val="uk-UA"/>
        </w:rPr>
        <w:t>8</w:t>
      </w:r>
      <w:r w:rsidR="00560703" w:rsidRPr="00F76AEC">
        <w:rPr>
          <w:rFonts w:ascii="Times New Roman" w:hAnsi="Times New Roman"/>
          <w:sz w:val="22"/>
          <w:szCs w:val="22"/>
          <w:lang w:val="en-US"/>
        </w:rPr>
        <w:t xml:space="preserve">. URL: </w:t>
      </w:r>
      <w:hyperlink r:id="rId70" w:history="1">
        <w:r w:rsidR="00560703" w:rsidRPr="00F76AEC">
          <w:rPr>
            <w:rFonts w:ascii="Times New Roman" w:hAnsi="Times New Roman"/>
            <w:sz w:val="22"/>
            <w:szCs w:val="22"/>
            <w:lang w:val="en-US"/>
          </w:rPr>
          <w:t>https://institut-zerna.com/library/repozitariy</w:t>
        </w:r>
      </w:hyperlink>
      <w:r w:rsidR="00560703" w:rsidRPr="00F76AEC">
        <w:rPr>
          <w:rFonts w:ascii="Times New Roman" w:hAnsi="Times New Roman"/>
          <w:sz w:val="22"/>
          <w:szCs w:val="22"/>
          <w:lang w:val="uk-UA"/>
        </w:rPr>
        <w:t>.</w:t>
      </w:r>
    </w:p>
    <w:p w:rsidR="00560703" w:rsidRPr="00F76AEC" w:rsidRDefault="00560703" w:rsidP="00FD7AA5">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iCs/>
          <w:sz w:val="20"/>
          <w:szCs w:val="20"/>
          <w:lang w:val="en-US"/>
        </w:rPr>
        <w:t>Red lentils are primarily used after processing, green lentil is consumed whole. Therefore, the quality requirements for the seeds of these two types of lentils differ somewhat. Since green lentils are consumed whole, they need to be visually appealing, and consequently, the standards for the external appearance of the seeds are higher. Quality green lentil seeds should have a vibrant light green color without streaks or marbling (pigmentation) and should be resistant to color loss in the seed coat due to exposure to external environmental factors. Larger seed size is preferred. Thus, the evaluation of green lentil seed stock includes not only productivity but also seed quality parameters, such as the weight of 1000 seeds, seed coat color, the presence of additional pigmentation on the seed coat, and color retention resistance. Best lines according to this parameter were identified for farther breeding process.</w:t>
      </w:r>
    </w:p>
    <w:p w:rsidR="00560703" w:rsidRPr="00F76AEC" w:rsidRDefault="00560703" w:rsidP="00FD7AA5">
      <w:pPr>
        <w:widowControl w:val="0"/>
        <w:tabs>
          <w:tab w:val="num" w:pos="0"/>
        </w:tabs>
        <w:spacing w:after="0"/>
        <w:ind w:right="0" w:firstLine="567"/>
        <w:rPr>
          <w:rFonts w:ascii="Times New Roman" w:hAnsi="Times New Roman"/>
          <w:sz w:val="16"/>
          <w:szCs w:val="16"/>
          <w:lang w:val="uk-UA"/>
        </w:rPr>
      </w:pPr>
    </w:p>
    <w:p w:rsidR="00560703" w:rsidRPr="00F76AEC" w:rsidRDefault="001720D3" w:rsidP="00A80C67">
      <w:pPr>
        <w:pStyle w:val="a4"/>
        <w:widowControl w:val="0"/>
        <w:numPr>
          <w:ilvl w:val="0"/>
          <w:numId w:val="37"/>
        </w:numPr>
        <w:tabs>
          <w:tab w:val="num" w:pos="0"/>
          <w:tab w:val="left" w:pos="567"/>
        </w:tabs>
        <w:spacing w:after="0"/>
        <w:ind w:left="0" w:right="0" w:firstLine="0"/>
        <w:rPr>
          <w:rFonts w:ascii="Times New Roman" w:hAnsi="Times New Roman"/>
          <w:sz w:val="22"/>
          <w:szCs w:val="22"/>
          <w:lang w:val="uk-UA"/>
        </w:rPr>
      </w:pPr>
      <w:hyperlink w:anchor="_bookmark10" w:history="1">
        <w:r w:rsidR="00560703" w:rsidRPr="00F76AEC">
          <w:rPr>
            <w:rFonts w:ascii="Times New Roman" w:hAnsi="Times New Roman"/>
            <w:sz w:val="22"/>
            <w:szCs w:val="22"/>
            <w:lang w:val="en-US"/>
          </w:rPr>
          <w:t>Kupar</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Yu</w:t>
        </w:r>
        <w:r w:rsidR="00FD7AA5" w:rsidRPr="00F76AEC">
          <w:rPr>
            <w:rFonts w:ascii="Times New Roman" w:hAnsi="Times New Roman"/>
            <w:sz w:val="22"/>
            <w:szCs w:val="22"/>
            <w:lang w:val="uk-UA"/>
          </w:rPr>
          <w:t>.</w:t>
        </w:r>
        <w:r w:rsidR="00560703" w:rsidRPr="00F76AEC">
          <w:rPr>
            <w:rFonts w:ascii="Times New Roman" w:hAnsi="Times New Roman"/>
            <w:sz w:val="22"/>
            <w:szCs w:val="22"/>
            <w:lang w:val="en-US"/>
          </w:rPr>
          <w:t>Yu</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Korobko</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Yu</w:t>
        </w:r>
        <w:r w:rsidR="00FD7AA5" w:rsidRPr="00F76AEC">
          <w:rPr>
            <w:rFonts w:ascii="Times New Roman" w:hAnsi="Times New Roman"/>
            <w:sz w:val="22"/>
            <w:szCs w:val="22"/>
            <w:lang w:val="uk-UA"/>
          </w:rPr>
          <w:t>.</w:t>
        </w:r>
        <w:r w:rsidR="00560703" w:rsidRPr="00F76AEC">
          <w:rPr>
            <w:rFonts w:ascii="Times New Roman" w:hAnsi="Times New Roman"/>
            <w:sz w:val="22"/>
            <w:szCs w:val="22"/>
            <w:lang w:val="en-US"/>
          </w:rPr>
          <w:t>A</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Kruglova</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M</w:t>
        </w:r>
        <w:r w:rsidR="00FD7AA5" w:rsidRPr="00F76AEC">
          <w:rPr>
            <w:rFonts w:ascii="Times New Roman" w:hAnsi="Times New Roman"/>
            <w:sz w:val="22"/>
            <w:szCs w:val="22"/>
            <w:lang w:val="uk-UA"/>
          </w:rPr>
          <w:t>.</w:t>
        </w:r>
        <w:r w:rsidR="00560703" w:rsidRPr="00F76AEC">
          <w:rPr>
            <w:rFonts w:ascii="Times New Roman" w:hAnsi="Times New Roman"/>
            <w:sz w:val="22"/>
            <w:szCs w:val="22"/>
            <w:lang w:val="en-US"/>
          </w:rPr>
          <w:t>O</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Kostenko</w:t>
        </w:r>
        <w:r w:rsidR="00560703" w:rsidRPr="00F76AEC">
          <w:rPr>
            <w:rFonts w:ascii="Times New Roman" w:hAnsi="Times New Roman"/>
            <w:sz w:val="22"/>
            <w:szCs w:val="22"/>
            <w:lang w:val="uk-UA"/>
          </w:rPr>
          <w:t xml:space="preserve"> </w:t>
        </w:r>
        <w:r w:rsidR="00560703" w:rsidRPr="00F76AEC">
          <w:rPr>
            <w:rFonts w:ascii="Times New Roman" w:hAnsi="Times New Roman"/>
            <w:spacing w:val="-3"/>
            <w:sz w:val="22"/>
            <w:szCs w:val="22"/>
            <w:lang w:val="en-US"/>
          </w:rPr>
          <w:t>V</w:t>
        </w:r>
        <w:r w:rsidR="00FD7AA5" w:rsidRPr="00F76AEC">
          <w:rPr>
            <w:rFonts w:ascii="Times New Roman" w:hAnsi="Times New Roman"/>
            <w:spacing w:val="-3"/>
            <w:sz w:val="22"/>
            <w:szCs w:val="22"/>
            <w:lang w:val="uk-UA"/>
          </w:rPr>
          <w:t>.</w:t>
        </w:r>
        <w:r w:rsidR="00560703" w:rsidRPr="00F76AEC">
          <w:rPr>
            <w:rFonts w:ascii="Times New Roman" w:hAnsi="Times New Roman"/>
            <w:sz w:val="22"/>
            <w:szCs w:val="22"/>
            <w:lang w:val="en-US"/>
          </w:rPr>
          <w:t>V</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Application</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of</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snp</w:t>
        </w:r>
      </w:hyperlink>
      <w:r w:rsidR="00560703" w:rsidRPr="00F76AEC">
        <w:rPr>
          <w:rFonts w:ascii="Times New Roman" w:hAnsi="Times New Roman"/>
          <w:sz w:val="22"/>
          <w:szCs w:val="22"/>
          <w:lang w:val="uk-UA"/>
        </w:rPr>
        <w:t xml:space="preserve"> </w:t>
      </w:r>
      <w:hyperlink w:anchor="_bookmark10" w:history="1">
        <w:r w:rsidR="00560703" w:rsidRPr="00F76AEC">
          <w:rPr>
            <w:rFonts w:ascii="Times New Roman" w:hAnsi="Times New Roman"/>
            <w:sz w:val="22"/>
            <w:szCs w:val="22"/>
            <w:lang w:val="en-US"/>
          </w:rPr>
          <w:t>genotyping</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for</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assessment</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of</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genetic</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relatedness</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of</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breeding</w:t>
        </w:r>
      </w:hyperlink>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material</w:t>
      </w:r>
      <w:r w:rsidR="00560703" w:rsidRPr="00F76AEC">
        <w:rPr>
          <w:rFonts w:ascii="Times New Roman" w:hAnsi="Times New Roman"/>
          <w:sz w:val="22"/>
          <w:szCs w:val="22"/>
          <w:lang w:val="uk-UA"/>
        </w:rPr>
        <w:t xml:space="preserve"> </w:t>
      </w:r>
      <w:r w:rsidR="00560703" w:rsidRPr="00F76AEC">
        <w:rPr>
          <w:rFonts w:ascii="Times New Roman" w:hAnsi="Times New Roman"/>
          <w:sz w:val="22"/>
          <w:szCs w:val="22"/>
          <w:lang w:val="en-US"/>
        </w:rPr>
        <w:t>of</w:t>
      </w:r>
      <w:r w:rsidR="00560703" w:rsidRPr="00F76AEC">
        <w:rPr>
          <w:rFonts w:ascii="Times New Roman" w:hAnsi="Times New Roman"/>
          <w:spacing w:val="-6"/>
          <w:sz w:val="22"/>
          <w:szCs w:val="22"/>
          <w:lang w:val="uk-UA"/>
        </w:rPr>
        <w:t xml:space="preserve"> </w:t>
      </w:r>
      <w:r w:rsidR="00560703" w:rsidRPr="00F76AEC">
        <w:rPr>
          <w:rFonts w:ascii="Times New Roman" w:hAnsi="Times New Roman"/>
          <w:sz w:val="22"/>
          <w:szCs w:val="22"/>
          <w:lang w:val="en-US"/>
        </w:rPr>
        <w:t>bsss</w:t>
      </w:r>
      <w:r w:rsidR="00560703" w:rsidRPr="00F76AEC">
        <w:rPr>
          <w:rFonts w:ascii="Times New Roman" w:hAnsi="Times New Roman"/>
          <w:spacing w:val="-2"/>
          <w:sz w:val="22"/>
          <w:szCs w:val="22"/>
          <w:lang w:val="uk-UA"/>
        </w:rPr>
        <w:t xml:space="preserve"> </w:t>
      </w:r>
      <w:r w:rsidR="00560703" w:rsidRPr="00F76AEC">
        <w:rPr>
          <w:rFonts w:ascii="Times New Roman" w:hAnsi="Times New Roman"/>
          <w:sz w:val="22"/>
          <w:szCs w:val="22"/>
          <w:lang w:val="en-US"/>
        </w:rPr>
        <w:t>germplasm</w:t>
      </w:r>
      <w:r w:rsidR="00560703" w:rsidRPr="00F76AEC">
        <w:rPr>
          <w:rFonts w:ascii="Times New Roman" w:hAnsi="Times New Roman"/>
          <w:sz w:val="22"/>
          <w:szCs w:val="22"/>
          <w:lang w:val="uk-UA"/>
        </w:rPr>
        <w:t>.</w:t>
      </w:r>
      <w:r w:rsidR="00560703" w:rsidRPr="00F76AEC">
        <w:rPr>
          <w:rFonts w:ascii="Times New Roman" w:hAnsi="Times New Roman"/>
          <w:b/>
          <w:i/>
          <w:sz w:val="22"/>
          <w:szCs w:val="22"/>
          <w:lang w:val="uk-UA"/>
        </w:rPr>
        <w:t xml:space="preserve"> </w:t>
      </w:r>
      <w:r w:rsidR="00560703" w:rsidRPr="00F76AEC">
        <w:rPr>
          <w:rFonts w:ascii="Times New Roman" w:hAnsi="Times New Roman"/>
          <w:i/>
          <w:sz w:val="22"/>
          <w:szCs w:val="22"/>
          <w:lang w:val="uk-UA"/>
        </w:rPr>
        <w:t>Зернова галузь – проблеми та перспективи технологічного забезпечення</w:t>
      </w:r>
      <w:r w:rsidR="00560703" w:rsidRPr="00F76AEC">
        <w:rPr>
          <w:rFonts w:ascii="Times New Roman" w:hAnsi="Times New Roman"/>
          <w:sz w:val="22"/>
          <w:szCs w:val="22"/>
          <w:lang w:val="uk-UA"/>
        </w:rPr>
        <w:t>:</w:t>
      </w:r>
      <w:r w:rsidR="00560703" w:rsidRPr="00F76AEC">
        <w:rPr>
          <w:rFonts w:ascii="Times New Roman" w:hAnsi="Times New Roman"/>
          <w:b/>
          <w:i/>
          <w:sz w:val="22"/>
          <w:szCs w:val="22"/>
          <w:lang w:val="uk-UA"/>
        </w:rPr>
        <w:t xml:space="preserve"> </w:t>
      </w:r>
      <w:r w:rsidR="00560703" w:rsidRPr="00F76AEC">
        <w:rPr>
          <w:rFonts w:ascii="Times New Roman" w:hAnsi="Times New Roman"/>
          <w:sz w:val="22"/>
          <w:szCs w:val="22"/>
          <w:lang w:val="uk-UA"/>
        </w:rPr>
        <w:t xml:space="preserve">матеріали міжнар. наук. конф. з нагоди 100-річчя від дня </w:t>
      </w:r>
      <w:r w:rsidR="00560703" w:rsidRPr="00F76AEC">
        <w:rPr>
          <w:rFonts w:ascii="Times New Roman" w:hAnsi="Times New Roman"/>
          <w:sz w:val="22"/>
          <w:szCs w:val="22"/>
        </w:rPr>
        <w:t xml:space="preserve">народж. докт. с.-г. наук, проф., акад. НААН В. С. Цикова (Дніпро, ДУ Інститут зернових культур НААН, 12–13 жовт. </w:t>
      </w:r>
      <w:r w:rsidR="00560703" w:rsidRPr="00F76AEC">
        <w:rPr>
          <w:rFonts w:ascii="Times New Roman" w:hAnsi="Times New Roman"/>
          <w:sz w:val="22"/>
          <w:szCs w:val="22"/>
          <w:lang w:val="en-US"/>
        </w:rPr>
        <w:t xml:space="preserve">2023 </w:t>
      </w:r>
      <w:r w:rsidR="00560703" w:rsidRPr="00F76AEC">
        <w:rPr>
          <w:rFonts w:ascii="Times New Roman" w:hAnsi="Times New Roman"/>
          <w:sz w:val="22"/>
          <w:szCs w:val="22"/>
        </w:rPr>
        <w:t>р</w:t>
      </w:r>
      <w:r w:rsidR="00560703" w:rsidRPr="00F76AEC">
        <w:rPr>
          <w:rFonts w:ascii="Times New Roman" w:hAnsi="Times New Roman"/>
          <w:sz w:val="22"/>
          <w:szCs w:val="22"/>
          <w:lang w:val="en-US"/>
        </w:rPr>
        <w:t xml:space="preserve">.). </w:t>
      </w:r>
      <w:r w:rsidR="00560703" w:rsidRPr="00F76AEC">
        <w:rPr>
          <w:rFonts w:ascii="Times New Roman" w:hAnsi="Times New Roman"/>
          <w:sz w:val="22"/>
          <w:szCs w:val="22"/>
        </w:rPr>
        <w:t>С</w:t>
      </w:r>
      <w:r w:rsidR="00560703" w:rsidRPr="00F76AEC">
        <w:rPr>
          <w:rFonts w:ascii="Times New Roman" w:hAnsi="Times New Roman"/>
          <w:sz w:val="22"/>
          <w:szCs w:val="22"/>
          <w:lang w:val="en-US"/>
        </w:rPr>
        <w:t>. 29–30. URL:</w:t>
      </w:r>
      <w:hyperlink r:id="rId71" w:history="1">
        <w:r w:rsidR="00560703" w:rsidRPr="00F76AEC">
          <w:rPr>
            <w:rFonts w:ascii="Times New Roman" w:hAnsi="Times New Roman"/>
            <w:sz w:val="22"/>
            <w:szCs w:val="22"/>
            <w:lang w:val="en-US"/>
          </w:rPr>
          <w:t>https://institutzerna.com/library/repozitariy</w:t>
        </w:r>
      </w:hyperlink>
    </w:p>
    <w:p w:rsidR="00560703" w:rsidRPr="00F76AEC" w:rsidRDefault="00560703" w:rsidP="00FD7AA5">
      <w:pPr>
        <w:widowControl w:val="0"/>
        <w:tabs>
          <w:tab w:val="num" w:pos="0"/>
        </w:tabs>
        <w:spacing w:after="0"/>
        <w:ind w:right="0" w:firstLine="567"/>
        <w:contextualSpacing/>
        <w:rPr>
          <w:rFonts w:ascii="Times New Roman" w:hAnsi="Times New Roman"/>
          <w:i/>
          <w:sz w:val="20"/>
          <w:szCs w:val="20"/>
          <w:lang w:val="uk-UA"/>
        </w:rPr>
      </w:pPr>
      <w:r w:rsidRPr="00F76AEC">
        <w:rPr>
          <w:rFonts w:ascii="Times New Roman" w:hAnsi="Times New Roman"/>
          <w:i/>
          <w:sz w:val="20"/>
          <w:szCs w:val="20"/>
          <w:lang w:val="en-US"/>
        </w:rPr>
        <w:t>Consequently, the SNP genotyping method allows to differentiate maize breeding material by genetic distances and to determine the degree of line relatedness</w:t>
      </w:r>
    </w:p>
    <w:p w:rsidR="00560703" w:rsidRPr="00F76AEC" w:rsidRDefault="00560703" w:rsidP="00FD7AA5">
      <w:pPr>
        <w:widowControl w:val="0"/>
        <w:tabs>
          <w:tab w:val="num" w:pos="0"/>
        </w:tabs>
        <w:spacing w:after="0"/>
        <w:ind w:right="0" w:firstLine="567"/>
        <w:rPr>
          <w:rFonts w:ascii="Times New Roman" w:hAnsi="Times New Roman"/>
          <w:sz w:val="16"/>
          <w:szCs w:val="16"/>
          <w:lang w:val="uk-UA"/>
        </w:rPr>
      </w:pPr>
    </w:p>
    <w:p w:rsidR="00560703" w:rsidRPr="00F76AEC" w:rsidRDefault="001720D3" w:rsidP="00A80C67">
      <w:pPr>
        <w:pStyle w:val="a4"/>
        <w:widowControl w:val="0"/>
        <w:numPr>
          <w:ilvl w:val="0"/>
          <w:numId w:val="37"/>
        </w:numPr>
        <w:tabs>
          <w:tab w:val="num" w:pos="0"/>
          <w:tab w:val="left" w:pos="567"/>
        </w:tabs>
        <w:spacing w:after="0"/>
        <w:ind w:left="0" w:right="0" w:firstLine="0"/>
        <w:rPr>
          <w:rFonts w:ascii="Times New Roman" w:hAnsi="Times New Roman"/>
          <w:sz w:val="22"/>
          <w:szCs w:val="22"/>
          <w:lang w:val="uk-UA"/>
        </w:rPr>
      </w:pPr>
      <w:hyperlink w:anchor="_bookmark17" w:history="1">
        <w:r w:rsidR="00560703" w:rsidRPr="00F76AEC">
          <w:rPr>
            <w:rFonts w:ascii="Times New Roman" w:hAnsi="Times New Roman"/>
            <w:sz w:val="22"/>
            <w:szCs w:val="22"/>
            <w:lang w:val="en-US"/>
          </w:rPr>
          <w:t>Satarova</w:t>
        </w:r>
        <w:r w:rsidR="00560703" w:rsidRPr="00F76AEC">
          <w:rPr>
            <w:rFonts w:ascii="Times New Roman" w:hAnsi="Times New Roman"/>
            <w:sz w:val="22"/>
            <w:szCs w:val="22"/>
            <w:vertAlign w:val="superscript"/>
            <w:lang w:val="en-US"/>
          </w:rPr>
          <w:t xml:space="preserve"> </w:t>
        </w:r>
        <w:r w:rsidR="00FD7AA5" w:rsidRPr="00F76AEC">
          <w:rPr>
            <w:rFonts w:ascii="Times New Roman" w:hAnsi="Times New Roman"/>
            <w:sz w:val="22"/>
            <w:szCs w:val="22"/>
            <w:lang w:val="en-US"/>
          </w:rPr>
          <w:t>T.M., Denysiuk K.V, Cherchel V.Y., Dziubetskyi B.</w:t>
        </w:r>
        <w:r w:rsidR="00560703" w:rsidRPr="00F76AEC">
          <w:rPr>
            <w:rFonts w:ascii="Times New Roman" w:hAnsi="Times New Roman"/>
            <w:sz w:val="22"/>
            <w:szCs w:val="22"/>
            <w:lang w:val="en-US"/>
          </w:rPr>
          <w:t>V. Polymorphism of the</w:t>
        </w:r>
      </w:hyperlink>
      <w:hyperlink w:anchor="_bookmark17" w:history="1">
        <w:r w:rsidR="00560703" w:rsidRPr="00F76AEC">
          <w:rPr>
            <w:rFonts w:ascii="Times New Roman" w:hAnsi="Times New Roman"/>
            <w:sz w:val="22"/>
            <w:szCs w:val="22"/>
            <w:lang w:val="en-US"/>
          </w:rPr>
          <w:t xml:space="preserve"> carotenogenesis gene crtrb1 in maize genotypes of ukrainian</w:t>
        </w:r>
      </w:hyperlink>
      <w:r w:rsidR="00560703" w:rsidRPr="00F76AEC">
        <w:rPr>
          <w:rFonts w:ascii="Times New Roman" w:hAnsi="Times New Roman"/>
          <w:sz w:val="22"/>
          <w:szCs w:val="22"/>
          <w:lang w:val="en-US"/>
        </w:rPr>
        <w:t xml:space="preserve"> selection</w:t>
      </w:r>
      <w:r w:rsidR="00560703" w:rsidRPr="00F76AEC">
        <w:rPr>
          <w:rFonts w:ascii="Times New Roman" w:hAnsi="Times New Roman"/>
          <w:b/>
          <w:i/>
          <w:sz w:val="22"/>
          <w:szCs w:val="22"/>
          <w:lang w:val="en-US"/>
        </w:rPr>
        <w:t>.</w:t>
      </w:r>
      <w:r w:rsidR="00560703" w:rsidRPr="00F76AEC">
        <w:rPr>
          <w:rFonts w:ascii="Times New Roman" w:hAnsi="Times New Roman"/>
          <w:i/>
          <w:sz w:val="22"/>
          <w:szCs w:val="22"/>
          <w:lang w:val="en-US"/>
        </w:rPr>
        <w:t xml:space="preserve"> </w:t>
      </w:r>
      <w:r w:rsidR="00560703" w:rsidRPr="00F76AEC">
        <w:rPr>
          <w:rFonts w:ascii="Times New Roman" w:hAnsi="Times New Roman"/>
          <w:i/>
          <w:sz w:val="22"/>
          <w:szCs w:val="22"/>
        </w:rPr>
        <w:t>Зернова галузь – проблеми та перспективи технологічного забезпечення</w:t>
      </w:r>
      <w:r w:rsidR="00560703" w:rsidRPr="00F76AEC">
        <w:rPr>
          <w:rFonts w:ascii="Times New Roman" w:hAnsi="Times New Roman"/>
          <w:sz w:val="22"/>
          <w:szCs w:val="22"/>
        </w:rPr>
        <w:t>:</w:t>
      </w:r>
      <w:r w:rsidR="00560703" w:rsidRPr="00F76AEC">
        <w:rPr>
          <w:rFonts w:ascii="Times New Roman" w:hAnsi="Times New Roman"/>
          <w:b/>
          <w:i/>
          <w:sz w:val="22"/>
          <w:szCs w:val="22"/>
        </w:rPr>
        <w:t xml:space="preserve"> </w:t>
      </w:r>
      <w:r w:rsidR="00560703" w:rsidRPr="00F76AEC">
        <w:rPr>
          <w:rFonts w:ascii="Times New Roman" w:hAnsi="Times New Roman"/>
          <w:sz w:val="22"/>
          <w:szCs w:val="22"/>
        </w:rPr>
        <w:t>матеріали міжнар. наук. конф. з нагоди 100-річчя від дня народж. докт. с.-г. наук, проф., акад. НААН В. С. Цикова (Дніпро, ДУ Інститут зернових культур НААН, 12–13 жовт. 2023</w:t>
      </w:r>
      <w:r w:rsidR="00560703" w:rsidRPr="00F76AEC">
        <w:rPr>
          <w:rFonts w:ascii="Times New Roman" w:hAnsi="Times New Roman"/>
          <w:sz w:val="22"/>
          <w:szCs w:val="22"/>
          <w:lang w:val="uk-UA"/>
        </w:rPr>
        <w:t> </w:t>
      </w:r>
      <w:r w:rsidR="00560703" w:rsidRPr="00F76AEC">
        <w:rPr>
          <w:rFonts w:ascii="Times New Roman" w:hAnsi="Times New Roman"/>
          <w:sz w:val="22"/>
          <w:szCs w:val="22"/>
        </w:rPr>
        <w:t xml:space="preserve">р.). С. 39–40. URL: </w:t>
      </w:r>
      <w:hyperlink r:id="rId72" w:history="1">
        <w:r w:rsidR="00560703" w:rsidRPr="00F76AEC">
          <w:rPr>
            <w:rFonts w:ascii="Times New Roman" w:hAnsi="Times New Roman"/>
            <w:sz w:val="22"/>
            <w:szCs w:val="22"/>
          </w:rPr>
          <w:t>https://institut-zerna.com/library/repozitariy</w:t>
        </w:r>
      </w:hyperlink>
      <w:r w:rsidR="00560703" w:rsidRPr="00F76AEC">
        <w:rPr>
          <w:rFonts w:ascii="Times New Roman" w:hAnsi="Times New Roman"/>
          <w:sz w:val="22"/>
          <w:szCs w:val="22"/>
        </w:rPr>
        <w:t xml:space="preserve"> </w:t>
      </w:r>
    </w:p>
    <w:p w:rsidR="00560703" w:rsidRPr="00F76AEC" w:rsidRDefault="00560703" w:rsidP="00FD7AA5">
      <w:pPr>
        <w:widowControl w:val="0"/>
        <w:tabs>
          <w:tab w:val="num" w:pos="0"/>
        </w:tabs>
        <w:spacing w:after="0"/>
        <w:ind w:right="0" w:firstLine="567"/>
        <w:rPr>
          <w:rFonts w:ascii="Times New Roman" w:hAnsi="Times New Roman"/>
          <w:i/>
          <w:iCs/>
          <w:sz w:val="20"/>
          <w:szCs w:val="20"/>
          <w:lang w:val="uk-UA"/>
        </w:rPr>
      </w:pPr>
      <w:r w:rsidRPr="00F76AEC">
        <w:rPr>
          <w:rFonts w:ascii="Times New Roman" w:hAnsi="Times New Roman"/>
          <w:i/>
          <w:iCs/>
          <w:sz w:val="20"/>
          <w:szCs w:val="20"/>
          <w:lang w:val="uk-UA"/>
        </w:rPr>
        <w:t xml:space="preserve">Встановлено поліморфізм гена каротиногенезу </w:t>
      </w:r>
      <w:r w:rsidRPr="00F76AEC">
        <w:rPr>
          <w:rFonts w:ascii="Times New Roman" w:hAnsi="Times New Roman"/>
          <w:i/>
          <w:iCs/>
          <w:sz w:val="20"/>
          <w:szCs w:val="20"/>
          <w:lang w:val="en-US"/>
        </w:rPr>
        <w:t>crtRB</w:t>
      </w:r>
      <w:r w:rsidRPr="00F76AEC">
        <w:rPr>
          <w:rFonts w:ascii="Times New Roman" w:hAnsi="Times New Roman"/>
          <w:i/>
          <w:iCs/>
          <w:sz w:val="20"/>
          <w:szCs w:val="20"/>
          <w:lang w:val="uk-UA"/>
        </w:rPr>
        <w:t xml:space="preserve">1 у ліній </w:t>
      </w:r>
      <w:r w:rsidRPr="00F76AEC">
        <w:rPr>
          <w:rFonts w:ascii="Times New Roman" w:hAnsi="Times New Roman"/>
          <w:i/>
          <w:iCs/>
          <w:sz w:val="20"/>
          <w:szCs w:val="20"/>
          <w:lang w:val="uk-UA"/>
        </w:rPr>
        <w:lastRenderedPageBreak/>
        <w:t>кукурудзи української селекції. Серед проаналізованих зразків 35,9% ліній містили алель 296 п.н., 42,5% ліній характеризувалися алелем 296 п.н. + 875 п.н. і 21,6% лінії мали алель 543 п.н.</w:t>
      </w:r>
    </w:p>
    <w:p w:rsidR="00560703" w:rsidRPr="00F76AEC" w:rsidRDefault="00560703" w:rsidP="00FD7AA5">
      <w:pPr>
        <w:widowControl w:val="0"/>
        <w:tabs>
          <w:tab w:val="num" w:pos="0"/>
        </w:tabs>
        <w:spacing w:after="0"/>
        <w:ind w:right="0" w:firstLine="567"/>
        <w:rPr>
          <w:rFonts w:ascii="Times New Roman" w:hAnsi="Times New Roman"/>
          <w:iCs/>
          <w:sz w:val="16"/>
          <w:szCs w:val="16"/>
          <w:lang w:val="uk-UA"/>
        </w:rPr>
      </w:pPr>
    </w:p>
    <w:p w:rsidR="00560703" w:rsidRPr="00F76AEC" w:rsidRDefault="00560703" w:rsidP="00A80C67">
      <w:pPr>
        <w:pStyle w:val="a4"/>
        <w:widowControl w:val="0"/>
        <w:numPr>
          <w:ilvl w:val="0"/>
          <w:numId w:val="37"/>
        </w:numPr>
        <w:tabs>
          <w:tab w:val="num" w:pos="0"/>
          <w:tab w:val="left" w:pos="567"/>
        </w:tabs>
        <w:spacing w:after="0"/>
        <w:ind w:left="0" w:right="0" w:firstLine="0"/>
        <w:rPr>
          <w:rFonts w:ascii="Times New Roman" w:hAnsi="Times New Roman"/>
          <w:i/>
          <w:iCs/>
          <w:sz w:val="22"/>
          <w:szCs w:val="22"/>
          <w:lang w:val="uk-UA"/>
        </w:rPr>
      </w:pPr>
      <w:r w:rsidRPr="00F76AEC">
        <w:rPr>
          <w:rFonts w:ascii="Times New Roman" w:eastAsia="Times New Roman" w:hAnsi="Times New Roman"/>
          <w:sz w:val="22"/>
          <w:szCs w:val="22"/>
        </w:rPr>
        <w:t xml:space="preserve">Солодушко В. П. </w:t>
      </w:r>
      <w:r w:rsidRPr="00F76AEC">
        <w:rPr>
          <w:rFonts w:ascii="Times New Roman" w:hAnsi="Times New Roman"/>
          <w:sz w:val="22"/>
          <w:szCs w:val="22"/>
        </w:rPr>
        <w:t>Вихідний матеріал для селекції вівса в умовах Північного Степу України.</w:t>
      </w:r>
      <w:r w:rsidRPr="00F76AEC">
        <w:rPr>
          <w:rFonts w:ascii="Times New Roman" w:hAnsi="Times New Roman"/>
          <w:i/>
          <w:sz w:val="22"/>
          <w:szCs w:val="22"/>
        </w:rPr>
        <w:t xml:space="preserve"> Зернова галузь – проблеми та перспективи технологічного забезпечення</w:t>
      </w:r>
      <w:r w:rsidRPr="00F76AEC">
        <w:rPr>
          <w:rFonts w:ascii="Times New Roman" w:hAnsi="Times New Roman"/>
          <w:sz w:val="22"/>
          <w:szCs w:val="22"/>
        </w:rPr>
        <w:t>:</w:t>
      </w:r>
      <w:r w:rsidRPr="00F76AEC">
        <w:rPr>
          <w:rFonts w:ascii="Times New Roman" w:hAnsi="Times New Roman"/>
          <w:b/>
          <w:i/>
          <w:sz w:val="22"/>
          <w:szCs w:val="22"/>
        </w:rPr>
        <w:t xml:space="preserve"> </w:t>
      </w:r>
      <w:r w:rsidRPr="00F76AEC">
        <w:rPr>
          <w:rFonts w:ascii="Times New Roman" w:hAnsi="Times New Roman"/>
          <w:sz w:val="22"/>
          <w:szCs w:val="22"/>
        </w:rPr>
        <w:t>матеріали міжнар. наук. конф. з нагоди 100-річчя від дня народж. докт. с.-г. наук, проф., акад. НААН В. С. Цикова (Дніпро, ДУ Інститут зернових культур НААН, 12–13 жовт. 2023</w:t>
      </w:r>
      <w:r w:rsidRPr="00F76AEC">
        <w:rPr>
          <w:rFonts w:ascii="Times New Roman" w:hAnsi="Times New Roman"/>
          <w:sz w:val="22"/>
          <w:szCs w:val="22"/>
          <w:lang w:val="uk-UA"/>
        </w:rPr>
        <w:t> </w:t>
      </w:r>
      <w:r w:rsidRPr="00F76AEC">
        <w:rPr>
          <w:rFonts w:ascii="Times New Roman" w:hAnsi="Times New Roman"/>
          <w:sz w:val="22"/>
          <w:szCs w:val="22"/>
        </w:rPr>
        <w:t xml:space="preserve">р.). С. 42–44. URL: </w:t>
      </w:r>
      <w:hyperlink r:id="rId73" w:history="1">
        <w:r w:rsidRPr="00F76AEC">
          <w:rPr>
            <w:rStyle w:val="a6"/>
            <w:rFonts w:ascii="Times New Roman" w:hAnsi="Times New Roman"/>
            <w:color w:val="auto"/>
            <w:sz w:val="22"/>
            <w:szCs w:val="22"/>
            <w:u w:val="none"/>
          </w:rPr>
          <w:t>https://institut-zerna.com/library/repozitariy</w:t>
        </w:r>
      </w:hyperlink>
    </w:p>
    <w:p w:rsidR="00560703" w:rsidRPr="00F76AEC" w:rsidRDefault="00560703" w:rsidP="00FD7AA5">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Висвітлені проблеми, основні напрямки і результати селекції вівса в ДУ Інститут зернових культур НААН та поставлені завдання щодо подальшого створення нових сортів згідно існуючих вимог зерновиробництва. </w:t>
      </w:r>
      <w:r w:rsidRPr="00F76AEC">
        <w:rPr>
          <w:rFonts w:ascii="Times New Roman" w:hAnsi="Times New Roman"/>
          <w:i/>
          <w:sz w:val="20"/>
          <w:szCs w:val="20"/>
        </w:rPr>
        <w:t>Наведено характеристику вихідного матеріалу</w:t>
      </w:r>
      <w:r w:rsidRPr="00F76AEC">
        <w:rPr>
          <w:rFonts w:ascii="Times New Roman" w:hAnsi="Times New Roman"/>
          <w:i/>
          <w:sz w:val="20"/>
          <w:szCs w:val="20"/>
          <w:lang w:val="uk-UA"/>
        </w:rPr>
        <w:t xml:space="preserve"> за комплексом </w:t>
      </w:r>
      <w:r w:rsidR="00601651" w:rsidRPr="00F76AEC">
        <w:rPr>
          <w:rFonts w:ascii="Times New Roman" w:hAnsi="Times New Roman"/>
          <w:i/>
          <w:sz w:val="20"/>
          <w:szCs w:val="20"/>
          <w:lang w:val="uk-UA"/>
        </w:rPr>
        <w:t xml:space="preserve">цінних </w:t>
      </w:r>
      <w:r w:rsidRPr="00F76AEC">
        <w:rPr>
          <w:rFonts w:ascii="Times New Roman" w:hAnsi="Times New Roman"/>
          <w:i/>
          <w:sz w:val="20"/>
          <w:szCs w:val="20"/>
          <w:lang w:val="uk-UA"/>
        </w:rPr>
        <w:t xml:space="preserve">господарсько ознак та стійкістю до біотичних і абіотичних факторів </w:t>
      </w:r>
      <w:proofErr w:type="gramStart"/>
      <w:r w:rsidRPr="00F76AEC">
        <w:rPr>
          <w:rFonts w:ascii="Times New Roman" w:hAnsi="Times New Roman"/>
          <w:i/>
          <w:sz w:val="20"/>
          <w:szCs w:val="20"/>
          <w:lang w:val="uk-UA"/>
        </w:rPr>
        <w:t>в</w:t>
      </w:r>
      <w:proofErr w:type="gramEnd"/>
      <w:r w:rsidRPr="00F76AEC">
        <w:rPr>
          <w:rFonts w:ascii="Times New Roman" w:hAnsi="Times New Roman"/>
          <w:i/>
          <w:sz w:val="20"/>
          <w:szCs w:val="20"/>
          <w:lang w:val="uk-UA"/>
        </w:rPr>
        <w:t xml:space="preserve"> умовах Північного Степу України. </w:t>
      </w:r>
    </w:p>
    <w:p w:rsidR="00560703" w:rsidRPr="00F76AEC" w:rsidRDefault="00560703" w:rsidP="00FD7AA5">
      <w:pPr>
        <w:widowControl w:val="0"/>
        <w:tabs>
          <w:tab w:val="num" w:pos="0"/>
        </w:tabs>
        <w:spacing w:after="0"/>
        <w:ind w:right="0" w:firstLine="567"/>
        <w:rPr>
          <w:rFonts w:ascii="Times New Roman" w:hAnsi="Times New Roman"/>
          <w:sz w:val="16"/>
          <w:szCs w:val="16"/>
          <w:lang w:val="uk-UA"/>
        </w:rPr>
      </w:pPr>
    </w:p>
    <w:p w:rsidR="00560703" w:rsidRPr="00F76AEC" w:rsidRDefault="00560703" w:rsidP="00A80C67">
      <w:pPr>
        <w:pStyle w:val="a4"/>
        <w:widowControl w:val="0"/>
        <w:numPr>
          <w:ilvl w:val="0"/>
          <w:numId w:val="37"/>
        </w:numPr>
        <w:tabs>
          <w:tab w:val="num" w:pos="0"/>
          <w:tab w:val="left" w:pos="567"/>
        </w:tabs>
        <w:spacing w:after="0"/>
        <w:ind w:left="0" w:right="0" w:firstLine="0"/>
        <w:rPr>
          <w:rFonts w:ascii="Times New Roman" w:hAnsi="Times New Roman"/>
          <w:sz w:val="22"/>
          <w:szCs w:val="22"/>
          <w:lang w:val="uk-UA"/>
        </w:rPr>
      </w:pPr>
      <w:r w:rsidRPr="00F76AEC">
        <w:rPr>
          <w:rFonts w:ascii="Times New Roman" w:hAnsi="Times New Roman"/>
          <w:sz w:val="22"/>
          <w:szCs w:val="22"/>
        </w:rPr>
        <w:t>Яланський О. В., Носов М. Г. Сорго як альтернативне джерело для виробництва твердого біопалива.</w:t>
      </w:r>
      <w:r w:rsidRPr="00F76AEC">
        <w:rPr>
          <w:rFonts w:ascii="Times New Roman" w:hAnsi="Times New Roman"/>
          <w:sz w:val="22"/>
          <w:szCs w:val="22"/>
          <w:lang w:val="uk-UA"/>
        </w:rPr>
        <w:t xml:space="preserve"> </w:t>
      </w:r>
      <w:r w:rsidRPr="00F76AEC">
        <w:rPr>
          <w:rFonts w:ascii="Times New Roman" w:hAnsi="Times New Roman"/>
          <w:i/>
          <w:sz w:val="22"/>
          <w:szCs w:val="22"/>
        </w:rPr>
        <w:t>Зернова галузь – проблеми та перспективи технологічного забезпечення</w:t>
      </w:r>
      <w:r w:rsidRPr="00F76AEC">
        <w:rPr>
          <w:rFonts w:ascii="Times New Roman" w:hAnsi="Times New Roman"/>
          <w:sz w:val="22"/>
          <w:szCs w:val="22"/>
        </w:rPr>
        <w:t>: матеріали міжнар. наук. конф. з нагоди 100-річчя від дня народж. докт. с.-г. наук, проф., акад. НААН В. С. Цикова (Дніпро, ДУ Інститут зернових культур НААН, 12–13 жовт. 2023</w:t>
      </w:r>
      <w:r w:rsidRPr="00F76AEC">
        <w:rPr>
          <w:rFonts w:ascii="Times New Roman" w:hAnsi="Times New Roman"/>
          <w:sz w:val="22"/>
          <w:szCs w:val="22"/>
          <w:lang w:val="uk-UA"/>
        </w:rPr>
        <w:t> </w:t>
      </w:r>
      <w:r w:rsidRPr="00F76AEC">
        <w:rPr>
          <w:rFonts w:ascii="Times New Roman" w:hAnsi="Times New Roman"/>
          <w:sz w:val="22"/>
          <w:szCs w:val="22"/>
        </w:rPr>
        <w:t xml:space="preserve">р.). С. 48–49. URL: </w:t>
      </w:r>
      <w:hyperlink r:id="rId74" w:history="1">
        <w:r w:rsidRPr="00F76AEC">
          <w:rPr>
            <w:rFonts w:ascii="Times New Roman" w:hAnsi="Times New Roman"/>
            <w:sz w:val="22"/>
            <w:szCs w:val="22"/>
          </w:rPr>
          <w:t>https://institut-zerna.com/library/repozitariy</w:t>
        </w:r>
      </w:hyperlink>
    </w:p>
    <w:p w:rsidR="00560703" w:rsidRPr="00F76AEC" w:rsidRDefault="00560703" w:rsidP="00FD7AA5">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sz w:val="20"/>
          <w:szCs w:val="20"/>
        </w:rPr>
        <w:t>Виділено гібриди, у яких отримали найбільшу врожайність зеленої маси: F1(Низькоросле 93с х Карликове 45) – 79,7 т/га та F1(Дн71с х Карликове 45) – 73,6 т/га. За врожайністю зерна в</w:t>
      </w:r>
      <w:r w:rsidR="0096581A">
        <w:rPr>
          <w:rFonts w:ascii="Times New Roman" w:hAnsi="Times New Roman"/>
          <w:i/>
          <w:sz w:val="20"/>
          <w:szCs w:val="20"/>
        </w:rPr>
        <w:t>о</w:t>
      </w:r>
      <w:r w:rsidRPr="00F76AEC">
        <w:rPr>
          <w:rFonts w:ascii="Times New Roman" w:hAnsi="Times New Roman"/>
          <w:i/>
          <w:sz w:val="20"/>
          <w:szCs w:val="20"/>
        </w:rPr>
        <w:t>лотей виділилися F1(Низькоросле 93с х Карликове 45) – 12,7т/га та F1(А158 х Карликове 45) – 9,</w:t>
      </w:r>
      <w:r w:rsidR="0096581A">
        <w:rPr>
          <w:rFonts w:ascii="Times New Roman" w:hAnsi="Times New Roman"/>
          <w:i/>
          <w:sz w:val="20"/>
          <w:szCs w:val="20"/>
        </w:rPr>
        <w:t>0 т/га. За врожайністю сухої ре</w:t>
      </w:r>
      <w:r w:rsidRPr="00F76AEC">
        <w:rPr>
          <w:rFonts w:ascii="Times New Roman" w:hAnsi="Times New Roman"/>
          <w:i/>
          <w:sz w:val="20"/>
          <w:szCs w:val="20"/>
        </w:rPr>
        <w:t xml:space="preserve">човини з/м виділились F1(Єфремівське біле 2с х Карликове 45) – 34,8 т/га та F1(Низькоросле 93с х Карликове 45) – 33,5 т/га. Найбільшим вмістом цукрів відрізнялися F1(Низькоросле 93с х Красень) – 17,3 % та F1(Раннє 776с х Красень) – 16,5 %. </w:t>
      </w:r>
    </w:p>
    <w:p w:rsidR="00560703" w:rsidRPr="00F76AEC" w:rsidRDefault="00560703" w:rsidP="00FD7AA5">
      <w:pPr>
        <w:widowControl w:val="0"/>
        <w:tabs>
          <w:tab w:val="num" w:pos="0"/>
        </w:tabs>
        <w:spacing w:after="0"/>
        <w:ind w:right="0" w:firstLine="567"/>
        <w:rPr>
          <w:rFonts w:ascii="Times New Roman" w:hAnsi="Times New Roman"/>
          <w:sz w:val="16"/>
          <w:szCs w:val="16"/>
          <w:lang w:val="uk-UA"/>
        </w:rPr>
      </w:pPr>
    </w:p>
    <w:p w:rsidR="00560703" w:rsidRPr="00F76AEC" w:rsidRDefault="001720D3" w:rsidP="006829B1">
      <w:pPr>
        <w:pStyle w:val="5"/>
      </w:pPr>
      <w:hyperlink w:anchor="_bookmark24" w:history="1">
        <w:r w:rsidR="00560703" w:rsidRPr="00F76AEC">
          <w:rPr>
            <w:spacing w:val="-20"/>
          </w:rPr>
          <w:t>Алдошин</w:t>
        </w:r>
        <w:r w:rsidR="00560703" w:rsidRPr="00F76AEC">
          <w:rPr>
            <w:b/>
            <w:spacing w:val="-20"/>
          </w:rPr>
          <w:t xml:space="preserve"> </w:t>
        </w:r>
        <w:r w:rsidR="00560703" w:rsidRPr="00F76AEC">
          <w:rPr>
            <w:spacing w:val="-20"/>
          </w:rPr>
          <w:t>А. В., Ковальов</w:t>
        </w:r>
        <w:r w:rsidR="00560703" w:rsidRPr="00F76AEC">
          <w:rPr>
            <w:b/>
            <w:spacing w:val="-20"/>
          </w:rPr>
          <w:t xml:space="preserve"> </w:t>
        </w:r>
        <w:r w:rsidR="00560703" w:rsidRPr="00F76AEC">
          <w:rPr>
            <w:spacing w:val="-20"/>
          </w:rPr>
          <w:t>Д. В., Свініцький Л. М</w:t>
        </w:r>
        <w:r w:rsidR="00560703" w:rsidRPr="00F76AEC">
          <w:t xml:space="preserve">. Мінливість ваги качана </w:t>
        </w:r>
        <w:r w:rsidR="0096581A">
          <w:t>у</w:t>
        </w:r>
      </w:hyperlink>
      <w:r w:rsidR="00560703" w:rsidRPr="00F76AEC">
        <w:t xml:space="preserve"> </w:t>
      </w:r>
      <w:hyperlink w:anchor="_bookmark24" w:history="1">
        <w:r w:rsidR="00560703" w:rsidRPr="00F76AEC">
          <w:t>батьківських компонентів гібридів кукурудзи на фоні</w:t>
        </w:r>
      </w:hyperlink>
      <w:r w:rsidR="00560703" w:rsidRPr="00F76AEC">
        <w:t xml:space="preserve"> </w:t>
      </w:r>
      <w:hyperlink w:anchor="_bookmark24" w:history="1">
        <w:r w:rsidR="00560703" w:rsidRPr="00F76AEC">
          <w:t xml:space="preserve">післясходових гербіцидів </w:t>
        </w:r>
        <w:r w:rsidR="0096581A" w:rsidRPr="00F76AEC">
          <w:t>Е</w:t>
        </w:r>
        <w:r w:rsidR="00560703" w:rsidRPr="00F76AEC">
          <w:t xml:space="preserve">люміс 105 </w:t>
        </w:r>
        <w:r w:rsidR="0096581A" w:rsidRPr="00F76AEC">
          <w:t>OD</w:t>
        </w:r>
        <w:r w:rsidR="00560703" w:rsidRPr="00F76AEC">
          <w:t xml:space="preserve">, </w:t>
        </w:r>
        <w:r w:rsidR="0096581A" w:rsidRPr="00F76AEC">
          <w:t xml:space="preserve">МД </w:t>
        </w:r>
        <w:r w:rsidR="00560703" w:rsidRPr="00F76AEC">
          <w:t xml:space="preserve">та </w:t>
        </w:r>
        <w:r w:rsidR="0096581A" w:rsidRPr="00F76AEC">
          <w:t>П</w:t>
        </w:r>
        <w:r w:rsidR="00560703" w:rsidRPr="00F76AEC">
          <w:t>ріма</w:t>
        </w:r>
        <w:r w:rsidR="00560703" w:rsidRPr="00F76AEC">
          <w:rPr>
            <w:spacing w:val="-19"/>
          </w:rPr>
          <w:t xml:space="preserve"> </w:t>
        </w:r>
        <w:r w:rsidR="00560703" w:rsidRPr="00F76AEC">
          <w:t>форте</w:t>
        </w:r>
        <w:r w:rsidR="00560703" w:rsidRPr="00F76AEC">
          <w:rPr>
            <w:spacing w:val="-2"/>
          </w:rPr>
          <w:t xml:space="preserve"> </w:t>
        </w:r>
        <w:r w:rsidR="00560703" w:rsidRPr="00F76AEC">
          <w:lastRenderedPageBreak/>
          <w:t>195.</w:t>
        </w:r>
      </w:hyperlink>
      <w:r w:rsidR="00560703" w:rsidRPr="00F76AEC">
        <w:t xml:space="preserve"> </w:t>
      </w:r>
      <w:r w:rsidR="00560703" w:rsidRPr="00F76AEC">
        <w:rPr>
          <w:i/>
        </w:rPr>
        <w:t>Зернова галузь – проблеми та перспективи технологічного забезпечення</w:t>
      </w:r>
      <w:r w:rsidR="00560703" w:rsidRPr="00F76AEC">
        <w:t xml:space="preserve">: матеріали міжнар. наук. конф. з нагоди 100-річчя від дня народж. докт. с.-г. наук, проф., акад. НААН В. С. Цикова (Дніпро, ДУ Інститут зернових культур НААН, 12–13 жовт. 2023 р.). С. 50–51. URL: </w:t>
      </w:r>
      <w:hyperlink r:id="rId75" w:history="1">
        <w:r w:rsidR="00560703" w:rsidRPr="00F76AEC">
          <w:t>https://institut-zerna.com/library/repozitariy</w:t>
        </w:r>
      </w:hyperlink>
    </w:p>
    <w:p w:rsidR="00560703" w:rsidRPr="00F76AEC" w:rsidRDefault="00560703" w:rsidP="00F008CB">
      <w:pPr>
        <w:pStyle w:val="5"/>
        <w:numPr>
          <w:ilvl w:val="0"/>
          <w:numId w:val="0"/>
        </w:numPr>
        <w:ind w:firstLine="567"/>
        <w:contextualSpacing w:val="0"/>
        <w:rPr>
          <w:i/>
          <w:sz w:val="20"/>
          <w:szCs w:val="20"/>
        </w:rPr>
      </w:pPr>
      <w:r w:rsidRPr="00F76AEC">
        <w:rPr>
          <w:i/>
          <w:sz w:val="20"/>
          <w:szCs w:val="20"/>
        </w:rPr>
        <w:t>Виявлена мінливість ваги качана у батьківських компонентів на фоні післясходових гербіцидів Елюміс 105 OD, МД та Пріма форте 195 буде використана при розробці рекомендацій по застосуванню цих гербіцидів на насіннєвих посівах кукурудзи. Встановлено негативний вплив гербіцидів Е</w:t>
      </w:r>
      <w:r w:rsidR="0096581A" w:rsidRPr="00F76AEC">
        <w:rPr>
          <w:i/>
          <w:sz w:val="20"/>
          <w:szCs w:val="20"/>
        </w:rPr>
        <w:t>люміс</w:t>
      </w:r>
      <w:r w:rsidRPr="00F76AEC">
        <w:rPr>
          <w:i/>
          <w:sz w:val="20"/>
          <w:szCs w:val="20"/>
        </w:rPr>
        <w:t xml:space="preserve"> 105 OD, МД та П</w:t>
      </w:r>
      <w:r w:rsidR="0096581A" w:rsidRPr="00F76AEC">
        <w:rPr>
          <w:i/>
          <w:sz w:val="20"/>
          <w:szCs w:val="20"/>
        </w:rPr>
        <w:t>ріма</w:t>
      </w:r>
      <w:r w:rsidRPr="00F76AEC">
        <w:rPr>
          <w:i/>
          <w:sz w:val="20"/>
          <w:szCs w:val="20"/>
        </w:rPr>
        <w:t xml:space="preserve"> Ф</w:t>
      </w:r>
      <w:r w:rsidR="0096581A" w:rsidRPr="00F76AEC">
        <w:rPr>
          <w:i/>
          <w:sz w:val="20"/>
          <w:szCs w:val="20"/>
        </w:rPr>
        <w:t>орте</w:t>
      </w:r>
      <w:r w:rsidRPr="00F76AEC">
        <w:rPr>
          <w:i/>
          <w:sz w:val="20"/>
          <w:szCs w:val="20"/>
        </w:rPr>
        <w:t xml:space="preserve"> 195 на вагу качана у батьківських компонентів гібридів кукурудзи.</w:t>
      </w:r>
    </w:p>
    <w:p w:rsidR="00560703" w:rsidRPr="00F76AEC" w:rsidRDefault="00560703" w:rsidP="00F008CB">
      <w:pPr>
        <w:pStyle w:val="5"/>
        <w:numPr>
          <w:ilvl w:val="0"/>
          <w:numId w:val="0"/>
        </w:numPr>
        <w:ind w:firstLine="567"/>
        <w:contextualSpacing w:val="0"/>
        <w:rPr>
          <w:sz w:val="16"/>
          <w:szCs w:val="16"/>
        </w:rPr>
      </w:pPr>
    </w:p>
    <w:p w:rsidR="00560703" w:rsidRPr="00F76AEC" w:rsidRDefault="00560703" w:rsidP="006829B1">
      <w:pPr>
        <w:pStyle w:val="5"/>
      </w:pPr>
      <w:r w:rsidRPr="00F76AEC">
        <w:t xml:space="preserve">Базілєва Ю. С., Лупітько О. І.  Особливості травмування насіння кукурудзи та методи його визначення. </w:t>
      </w:r>
      <w:r w:rsidRPr="00F76AEC">
        <w:rPr>
          <w:i/>
        </w:rPr>
        <w:t>Зернова галузь – проблеми та перспективи технологічного забезпечення</w:t>
      </w:r>
      <w:r w:rsidRPr="00F76AEC">
        <w:t xml:space="preserve">: матеріали міжнар. наук. конф. з нагоди 100-річчя від дня народж. докт. с.-г. наук, проф., акад. НААН В. С. Цикова (Дніпро, ДУ Інститут зернових культур НААН, 12–13 жовт. 2023 р.). С. 52–53. URL: </w:t>
      </w:r>
      <w:hyperlink r:id="rId76" w:history="1">
        <w:r w:rsidRPr="00F76AEC">
          <w:t>https://institut-zerna.com/library/repozitariy</w:t>
        </w:r>
      </w:hyperlink>
    </w:p>
    <w:p w:rsidR="00560703" w:rsidRDefault="00007EED" w:rsidP="00CA66BE">
      <w:pPr>
        <w:pStyle w:val="5"/>
        <w:numPr>
          <w:ilvl w:val="0"/>
          <w:numId w:val="0"/>
        </w:numPr>
        <w:ind w:firstLine="567"/>
        <w:contextualSpacing w:val="0"/>
        <w:rPr>
          <w:i/>
          <w:sz w:val="20"/>
          <w:szCs w:val="20"/>
        </w:rPr>
      </w:pPr>
      <w:r>
        <w:rPr>
          <w:i/>
          <w:sz w:val="20"/>
          <w:szCs w:val="20"/>
        </w:rPr>
        <w:t>Проаналізовано методи виявлення травмованого насіння. Розроблено методику на базі прямого методу визначення травмування, яка враховує особливості пошкодження насіння кукурудзи.</w:t>
      </w:r>
    </w:p>
    <w:p w:rsidR="005E39D5" w:rsidRPr="005E39D5" w:rsidRDefault="005E39D5" w:rsidP="005E39D5">
      <w:pPr>
        <w:spacing w:after="0"/>
        <w:ind w:right="0"/>
        <w:rPr>
          <w:rFonts w:ascii="Times New Roman" w:hAnsi="Times New Roman"/>
          <w:sz w:val="16"/>
          <w:szCs w:val="16"/>
          <w:lang w:val="uk-UA"/>
        </w:rPr>
      </w:pPr>
    </w:p>
    <w:p w:rsidR="00560703" w:rsidRPr="00F76AEC" w:rsidRDefault="00560703" w:rsidP="006829B1">
      <w:pPr>
        <w:pStyle w:val="5"/>
        <w:rPr>
          <w:rStyle w:val="a6"/>
          <w:color w:val="auto"/>
          <w:u w:val="none"/>
        </w:rPr>
      </w:pPr>
      <w:r w:rsidRPr="00F76AEC">
        <w:t>Кирпа М. Я., Бершов Д. В. Особливості сепарування насіння кукурудзи залежно від</w:t>
      </w:r>
      <w:r w:rsidRPr="00F76AEC">
        <w:rPr>
          <w:spacing w:val="-11"/>
        </w:rPr>
        <w:t xml:space="preserve"> </w:t>
      </w:r>
      <w:r w:rsidRPr="00F76AEC">
        <w:t>його</w:t>
      </w:r>
      <w:r w:rsidRPr="00F76AEC">
        <w:rPr>
          <w:spacing w:val="-2"/>
        </w:rPr>
        <w:t xml:space="preserve"> </w:t>
      </w:r>
      <w:r w:rsidRPr="00F76AEC">
        <w:t xml:space="preserve">якості. </w:t>
      </w:r>
      <w:r w:rsidRPr="00F76AEC">
        <w:rPr>
          <w:i/>
        </w:rPr>
        <w:t>Зернова галузь – проблеми та перспективи технологічного забезпечення</w:t>
      </w:r>
      <w:r w:rsidRPr="00F76AEC">
        <w:t xml:space="preserve">: матеріали міжнар. наук. конф. з нагоди 100-річчя від дня народж. докт. с.-г. наук, проф., акад. НААН В. С. Цикова (Дніпро, ДУ Інститут зернових культур НААН, 12–13 жовт. 2023 р.). С. 55–56. URL: </w:t>
      </w:r>
      <w:hyperlink r:id="rId77" w:history="1">
        <w:r w:rsidRPr="00F76AEC">
          <w:rPr>
            <w:rStyle w:val="a6"/>
            <w:color w:val="auto"/>
            <w:u w:val="none"/>
          </w:rPr>
          <w:t>https://institut-zerna.com/library/repozitariy</w:t>
        </w:r>
      </w:hyperlink>
      <w:r w:rsidR="007E1A43" w:rsidRPr="00F76AEC">
        <w:rPr>
          <w:rStyle w:val="a6"/>
          <w:color w:val="auto"/>
          <w:u w:val="none"/>
        </w:rPr>
        <w:t>.</w:t>
      </w:r>
    </w:p>
    <w:p w:rsidR="00560703" w:rsidRPr="00F76AEC" w:rsidRDefault="00560703" w:rsidP="00CA66BE">
      <w:pPr>
        <w:pStyle w:val="5"/>
        <w:numPr>
          <w:ilvl w:val="0"/>
          <w:numId w:val="0"/>
        </w:numPr>
        <w:ind w:firstLine="567"/>
        <w:contextualSpacing w:val="0"/>
        <w:rPr>
          <w:i/>
          <w:sz w:val="20"/>
          <w:szCs w:val="20"/>
        </w:rPr>
      </w:pPr>
      <w:r w:rsidRPr="00F76AEC">
        <w:rPr>
          <w:i/>
          <w:sz w:val="20"/>
          <w:szCs w:val="20"/>
        </w:rPr>
        <w:t xml:space="preserve">Технологія підготовки посівного матеріалу до сівби включає ряд операцій із його сепарування, а саме відбір домішок (очищення), виділення найбільш якісної частини насіння (сортування), поділ якісного насіння на окремі фракції, насамперед за лінійним розміром чи крупністю (калібрування). За цим підходом кукурудза має ускладнену технологію сепарування, оскільки порівняно з іншими зерновими культурами її насіння більш різноякісне за рядом техніко-технологічних </w:t>
      </w:r>
      <w:r w:rsidRPr="00F76AEC">
        <w:rPr>
          <w:i/>
          <w:sz w:val="20"/>
          <w:szCs w:val="20"/>
        </w:rPr>
        <w:lastRenderedPageBreak/>
        <w:t>показників, перш за все лінійним розміром, масою, питомою масою, формою насінини, тощо. Як правило, для отримання високоякісного насіння необхідно сепарування кукурудзи вести з дотриманням повної технології, тобто в режимі очищення, сортування, калібрування.</w:t>
      </w:r>
    </w:p>
    <w:p w:rsidR="00560703" w:rsidRPr="00F76AEC" w:rsidRDefault="00560703" w:rsidP="00CA66BE">
      <w:pPr>
        <w:pStyle w:val="5"/>
        <w:numPr>
          <w:ilvl w:val="0"/>
          <w:numId w:val="0"/>
        </w:numPr>
        <w:ind w:firstLine="567"/>
        <w:contextualSpacing w:val="0"/>
        <w:rPr>
          <w:i/>
          <w:sz w:val="16"/>
          <w:szCs w:val="16"/>
        </w:rPr>
      </w:pPr>
    </w:p>
    <w:p w:rsidR="00560703" w:rsidRPr="00F76AEC" w:rsidRDefault="001720D3" w:rsidP="006829B1">
      <w:pPr>
        <w:pStyle w:val="5"/>
      </w:pPr>
      <w:hyperlink w:anchor="_bookmark30" w:history="1">
        <w:r w:rsidR="00560703" w:rsidRPr="00F76AEC">
          <w:t>Кулик</w:t>
        </w:r>
        <w:r w:rsidR="00560703" w:rsidRPr="00F76AEC">
          <w:rPr>
            <w:b/>
          </w:rPr>
          <w:t xml:space="preserve"> </w:t>
        </w:r>
        <w:r w:rsidR="00560703" w:rsidRPr="00F76AEC">
          <w:t>В. О. Способи енергозаощадження у технологіях сушіння</w:t>
        </w:r>
      </w:hyperlink>
      <w:r w:rsidR="00560703" w:rsidRPr="00F76AEC">
        <w:t xml:space="preserve"> насіння</w:t>
      </w:r>
      <w:r w:rsidR="00560703" w:rsidRPr="00F76AEC">
        <w:rPr>
          <w:spacing w:val="-3"/>
        </w:rPr>
        <w:t xml:space="preserve"> </w:t>
      </w:r>
      <w:r w:rsidR="00560703" w:rsidRPr="00F76AEC">
        <w:t xml:space="preserve">кукурудзи. </w:t>
      </w:r>
      <w:r w:rsidR="00560703" w:rsidRPr="00F76AEC">
        <w:rPr>
          <w:i/>
        </w:rPr>
        <w:t>Зернова галузь – проблеми та перспективи технологічного забезпечення</w:t>
      </w:r>
      <w:r w:rsidR="00560703" w:rsidRPr="00F76AEC">
        <w:t xml:space="preserve">: матеріали міжнар. наук. конф. з нагоди 100-річчя від дня народж. докт. с.-г. наук, проф., акад. НААН В. С. Цикова (Дніпро, ДУ Інститут зернових культур НААН, 12–13 жовт. 2023 р.). С. 60–61. URL: </w:t>
      </w:r>
      <w:hyperlink r:id="rId78" w:history="1">
        <w:r w:rsidR="00560703" w:rsidRPr="00F76AEC">
          <w:t>https://institut-zerna.com/library/repozitariy</w:t>
        </w:r>
      </w:hyperlink>
      <w:r w:rsidR="007E1A43" w:rsidRPr="00F76AEC">
        <w:t>.</w:t>
      </w:r>
    </w:p>
    <w:p w:rsidR="00560703" w:rsidRPr="00F76AEC" w:rsidRDefault="00560703" w:rsidP="00CA66BE">
      <w:pPr>
        <w:pStyle w:val="5"/>
        <w:numPr>
          <w:ilvl w:val="0"/>
          <w:numId w:val="0"/>
        </w:numPr>
        <w:ind w:firstLine="567"/>
        <w:contextualSpacing w:val="0"/>
        <w:rPr>
          <w:i/>
          <w:sz w:val="20"/>
          <w:szCs w:val="20"/>
        </w:rPr>
      </w:pPr>
      <w:r w:rsidRPr="00F76AEC">
        <w:rPr>
          <w:i/>
          <w:sz w:val="20"/>
          <w:szCs w:val="20"/>
        </w:rPr>
        <w:t>Нами проведено дослідження роботи камерної кукурудзосушарки із теплогенератором ТПГ-1/25. Теплогенератор має оригінальну конструкцію і працює у режимі прямого згоряння палива – стрижнів</w:t>
      </w:r>
      <w:r w:rsidRPr="00F76AEC">
        <w:rPr>
          <w:i/>
          <w:spacing w:val="-1"/>
          <w:sz w:val="20"/>
          <w:szCs w:val="20"/>
        </w:rPr>
        <w:t xml:space="preserve"> </w:t>
      </w:r>
      <w:r w:rsidRPr="00F76AEC">
        <w:rPr>
          <w:i/>
          <w:sz w:val="20"/>
          <w:szCs w:val="20"/>
        </w:rPr>
        <w:t>кукурудзи.</w:t>
      </w:r>
    </w:p>
    <w:p w:rsidR="00560703" w:rsidRPr="00F76AEC" w:rsidRDefault="00560703" w:rsidP="00CA66BE">
      <w:pPr>
        <w:pStyle w:val="5"/>
        <w:numPr>
          <w:ilvl w:val="0"/>
          <w:numId w:val="0"/>
        </w:numPr>
        <w:ind w:firstLine="567"/>
        <w:contextualSpacing w:val="0"/>
        <w:rPr>
          <w:sz w:val="16"/>
          <w:szCs w:val="16"/>
        </w:rPr>
      </w:pPr>
    </w:p>
    <w:p w:rsidR="00560703" w:rsidRPr="00F76AEC" w:rsidRDefault="00560703" w:rsidP="006829B1">
      <w:pPr>
        <w:pStyle w:val="5"/>
      </w:pPr>
      <w:r w:rsidRPr="00F76AEC">
        <w:t xml:space="preserve">Кирпа М. Я., Філіпкова Н. С. Особливості зберігання запасів насіння кукурудзи та його якість. </w:t>
      </w:r>
      <w:r w:rsidRPr="00F76AEC">
        <w:rPr>
          <w:i/>
        </w:rPr>
        <w:t>Зернова галузь – проблеми та перспективи технологічного забезпечення</w:t>
      </w:r>
      <w:r w:rsidRPr="00F76AEC">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69–71. URL: </w:t>
      </w:r>
      <w:hyperlink r:id="rId79" w:history="1">
        <w:r w:rsidRPr="00F76AEC">
          <w:t>https://institut-zerna.com/library/repozitariy</w:t>
        </w:r>
      </w:hyperlink>
    </w:p>
    <w:p w:rsidR="00560703" w:rsidRPr="00F76AEC" w:rsidRDefault="00560703" w:rsidP="007E1A43">
      <w:pPr>
        <w:widowControl w:val="0"/>
        <w:tabs>
          <w:tab w:val="num" w:pos="0"/>
        </w:tabs>
        <w:spacing w:after="0"/>
        <w:ind w:right="0" w:firstLine="567"/>
        <w:outlineLvl w:val="0"/>
        <w:rPr>
          <w:rFonts w:ascii="Times New Roman" w:eastAsia="Times New Roman" w:hAnsi="Times New Roman"/>
          <w:bCs/>
          <w:i/>
          <w:iCs/>
          <w:sz w:val="20"/>
          <w:szCs w:val="20"/>
          <w:lang w:val="uk-UA"/>
        </w:rPr>
      </w:pPr>
      <w:r w:rsidRPr="00F76AEC">
        <w:rPr>
          <w:rFonts w:ascii="Times New Roman" w:eastAsia="Times New Roman" w:hAnsi="Times New Roman"/>
          <w:bCs/>
          <w:i/>
          <w:iCs/>
          <w:sz w:val="20"/>
          <w:szCs w:val="20"/>
          <w:lang w:val="uk-UA"/>
        </w:rPr>
        <w:t xml:space="preserve">В ДУ ІЗК НААН досліджено і розроблено ресурсо-енергоощадну технологію зберігання запасів насіння кукурудзи високої якості. Технологія включає стадію підготовки насіннєвого матеріалу до умов тривалого зберігання, стадію збереження та систему контролювання довговічності і життєздатності посівного матеріалу. Система контролювання якості насіння включає комплекс показників та методику їх визначення на стадіях підготовки насіннєвого матеріалу та його зберігання. </w:t>
      </w:r>
      <w:r w:rsidRPr="00F76AEC">
        <w:rPr>
          <w:rFonts w:ascii="Times New Roman" w:eastAsia="Times New Roman" w:hAnsi="Times New Roman"/>
          <w:bCs/>
          <w:i/>
          <w:iCs/>
          <w:sz w:val="20"/>
          <w:szCs w:val="20"/>
        </w:rPr>
        <w:t xml:space="preserve">Стадія зберігання включає способи і режими збереження посівного матеріалу залежно від його призначення. Зберігання може бути тривалим, з терміном збереження 1–2 роки та довгостроковим з більшим терміном. </w:t>
      </w:r>
    </w:p>
    <w:p w:rsidR="00560703" w:rsidRPr="00F76AEC" w:rsidRDefault="00560703" w:rsidP="007E1A43">
      <w:pPr>
        <w:widowControl w:val="0"/>
        <w:tabs>
          <w:tab w:val="num" w:pos="0"/>
        </w:tabs>
        <w:spacing w:after="0"/>
        <w:ind w:right="0" w:firstLine="567"/>
        <w:outlineLvl w:val="0"/>
        <w:rPr>
          <w:rFonts w:ascii="Times New Roman" w:eastAsia="Times New Roman" w:hAnsi="Times New Roman"/>
          <w:bCs/>
          <w:iCs/>
          <w:sz w:val="16"/>
          <w:szCs w:val="16"/>
          <w:lang w:val="uk-UA"/>
        </w:rPr>
      </w:pPr>
    </w:p>
    <w:p w:rsidR="00560703" w:rsidRPr="00F76AEC" w:rsidRDefault="001720D3" w:rsidP="006829B1">
      <w:pPr>
        <w:pStyle w:val="5"/>
        <w:rPr>
          <w:rFonts w:eastAsia="Times New Roman"/>
          <w:bCs/>
          <w:i/>
          <w:iCs/>
        </w:rPr>
      </w:pPr>
      <w:hyperlink w:anchor="_bookmark38" w:history="1">
        <w:r w:rsidR="00560703" w:rsidRPr="00F76AEC">
          <w:t>Козир В. С</w:t>
        </w:r>
        <w:r w:rsidR="00560703" w:rsidRPr="00F76AEC">
          <w:rPr>
            <w:i/>
          </w:rPr>
          <w:t xml:space="preserve">. </w:t>
        </w:r>
        <w:r w:rsidR="00560703" w:rsidRPr="00F76AEC">
          <w:t>Витрати на механізацію підвищують економічну</w:t>
        </w:r>
      </w:hyperlink>
      <w:r w:rsidR="00560703" w:rsidRPr="00F76AEC">
        <w:t xml:space="preserve"> ефективність</w:t>
      </w:r>
      <w:r w:rsidR="00560703" w:rsidRPr="00F76AEC">
        <w:rPr>
          <w:spacing w:val="-4"/>
        </w:rPr>
        <w:t xml:space="preserve"> </w:t>
      </w:r>
      <w:r w:rsidR="00560703" w:rsidRPr="00F76AEC">
        <w:t>тваринництва</w:t>
      </w:r>
      <w:r w:rsidR="005E39D5">
        <w:t>.</w:t>
      </w:r>
      <w:r w:rsidR="00560703" w:rsidRPr="00F76AEC">
        <w:t xml:space="preserve"> </w:t>
      </w:r>
      <w:r w:rsidR="00560703" w:rsidRPr="00F76AEC">
        <w:rPr>
          <w:i/>
        </w:rPr>
        <w:t xml:space="preserve">Зернова галузь – </w:t>
      </w:r>
      <w:r w:rsidR="00560703" w:rsidRPr="00F76AEC">
        <w:rPr>
          <w:i/>
        </w:rPr>
        <w:lastRenderedPageBreak/>
        <w:t>проблеми та перспективи технологічного забезпечення</w:t>
      </w:r>
      <w:r w:rsidR="00560703" w:rsidRPr="00F76AEC">
        <w:t>:</w:t>
      </w:r>
      <w:r w:rsidR="00560703" w:rsidRPr="00F76AEC">
        <w:rPr>
          <w:b/>
          <w:i/>
        </w:rPr>
        <w:t xml:space="preserve"> </w:t>
      </w:r>
      <w:r w:rsidR="00560703"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71–73. URL: </w:t>
      </w:r>
      <w:hyperlink r:id="rId80" w:history="1">
        <w:r w:rsidR="00560703" w:rsidRPr="00F76AEC">
          <w:t>https://institut-zerna.com/library/repozitariy</w:t>
        </w:r>
      </w:hyperlink>
    </w:p>
    <w:p w:rsidR="00560703" w:rsidRPr="00F76AEC" w:rsidRDefault="00560703" w:rsidP="007E1A43">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 xml:space="preserve">Аналіз господарської діяльності агроформувань з розвинутим молочним скотарством показує, що з підвищенням частини машин та обладнання в структурі основних виробничих фондів зростає продуктивність праці і знижується собівартість продукції. </w:t>
      </w:r>
      <w:r w:rsidRPr="00F76AEC">
        <w:rPr>
          <w:rFonts w:ascii="Times New Roman" w:hAnsi="Times New Roman"/>
          <w:i/>
          <w:sz w:val="20"/>
          <w:szCs w:val="20"/>
        </w:rPr>
        <w:t>У групі підприємств, де ця частина перевищує 15%, продуктивність корів збільшилась на 14,8 %, а продуктивність праці – на 94,3% вища, собівартість молока на 4,3% нижча порівняно з господарствами, де в структурі основних фондів машини та обладнання займають менше 10%.</w:t>
      </w:r>
    </w:p>
    <w:p w:rsidR="00560703" w:rsidRPr="00F76AEC" w:rsidRDefault="00560703" w:rsidP="007E1A43">
      <w:pPr>
        <w:widowControl w:val="0"/>
        <w:tabs>
          <w:tab w:val="num" w:pos="0"/>
        </w:tabs>
        <w:spacing w:after="0"/>
        <w:ind w:right="0" w:firstLine="567"/>
        <w:outlineLvl w:val="0"/>
        <w:rPr>
          <w:rFonts w:ascii="Times New Roman" w:hAnsi="Times New Roman"/>
          <w:i/>
          <w:sz w:val="16"/>
          <w:szCs w:val="16"/>
          <w:lang w:val="uk-UA"/>
        </w:rPr>
      </w:pPr>
    </w:p>
    <w:p w:rsidR="00560703" w:rsidRPr="00F76AEC" w:rsidRDefault="00560703" w:rsidP="006829B1">
      <w:pPr>
        <w:pStyle w:val="5"/>
      </w:pPr>
      <w:r w:rsidRPr="00F76AEC">
        <w:t xml:space="preserve">Швець Н. В., Гавриленко </w:t>
      </w:r>
      <w:hyperlink w:anchor="_bookmark51" w:history="1">
        <w:r w:rsidRPr="00F76AEC">
          <w:t>Н. В</w:t>
        </w:r>
        <w:r w:rsidRPr="00F76AEC">
          <w:rPr>
            <w:i/>
          </w:rPr>
          <w:t>.</w:t>
        </w:r>
        <w:r w:rsidRPr="00F76AEC">
          <w:rPr>
            <w:b/>
            <w:i/>
          </w:rPr>
          <w:t xml:space="preserve"> </w:t>
        </w:r>
        <w:r w:rsidRPr="00F76AEC">
          <w:t>Основні принципи оптимізації систем</w:t>
        </w:r>
      </w:hyperlink>
      <w:r w:rsidRPr="00F76AEC">
        <w:t xml:space="preserve"> </w:t>
      </w:r>
      <w:hyperlink w:anchor="_bookmark51" w:history="1">
        <w:r w:rsidRPr="00F76AEC">
          <w:t>землеробства і сівозмін в умовах критичного забезпечення</w:t>
        </w:r>
      </w:hyperlink>
      <w:r w:rsidRPr="00F76AEC">
        <w:t xml:space="preserve">. </w:t>
      </w:r>
      <w:r w:rsidRPr="00F76AEC">
        <w:rPr>
          <w:i/>
        </w:rPr>
        <w:t>Зернова галузь – проблеми та перспективи технологічного забезпечення</w:t>
      </w:r>
      <w:r w:rsidRPr="00F76AEC">
        <w:t xml:space="preserve">: матеріали міжнар. наук. конф. з нагоди 100-річчя від дня народж. докт. с.-г. наук, проф., акад. НААН В. С. Цикова (Дніпро, ДУ Інститут зернових культур НААН, 12–13 жовт. 2023 р.). С. 98–100. URL: </w:t>
      </w:r>
      <w:hyperlink r:id="rId81" w:history="1">
        <w:r w:rsidRPr="00F76AEC">
          <w:t>https://institut-zerna.com/library/repozitariy</w:t>
        </w:r>
      </w:hyperlink>
    </w:p>
    <w:p w:rsidR="00560703" w:rsidRPr="00F76AEC" w:rsidRDefault="00560703" w:rsidP="007E1A43">
      <w:pPr>
        <w:widowControl w:val="0"/>
        <w:tabs>
          <w:tab w:val="num" w:pos="0"/>
        </w:tabs>
        <w:spacing w:after="0"/>
        <w:ind w:right="0" w:firstLine="567"/>
        <w:outlineLvl w:val="0"/>
        <w:rPr>
          <w:rFonts w:ascii="Times New Roman" w:hAnsi="Times New Roman"/>
          <w:lang w:val="uk-UA"/>
        </w:rPr>
      </w:pPr>
      <w:r w:rsidRPr="00F76AEC">
        <w:rPr>
          <w:rFonts w:ascii="Times New Roman" w:hAnsi="Times New Roman"/>
          <w:i/>
          <w:sz w:val="20"/>
          <w:szCs w:val="20"/>
          <w:lang w:val="uk-UA"/>
        </w:rPr>
        <w:t xml:space="preserve">В результаті проведених досліджень з вивчення впливу систем землеробства і сівозмін на урожайність культур сівозміни встановлено, що чорнозем звичайний має достатньо високий запас міцності, який забезпечує високу врожайність на природному фоні родючості. У структурі посівних площ пріоритету набудуть культури з вищим природним потенціалом та фактичним рівнем врожайності. </w:t>
      </w:r>
      <w:r w:rsidRPr="00F76AEC">
        <w:rPr>
          <w:rFonts w:ascii="Times New Roman" w:hAnsi="Times New Roman"/>
          <w:i/>
          <w:sz w:val="20"/>
          <w:szCs w:val="20"/>
        </w:rPr>
        <w:t>Приріст урожайності зерна збільшується одночасно з підвищенням потенціалу продуктивності окремої культури. Фактором прямої безпосередньої дії на урожайність сільськогосподарських культур виявився обробіток грунту на рівні сівозміни. На урожайність всіх культур сівозміни найбільш позитивно впливала оранка.</w:t>
      </w:r>
    </w:p>
    <w:p w:rsidR="00560703" w:rsidRPr="00F76AEC" w:rsidRDefault="00560703" w:rsidP="007E1A43">
      <w:pPr>
        <w:widowControl w:val="0"/>
        <w:tabs>
          <w:tab w:val="num" w:pos="0"/>
        </w:tabs>
        <w:spacing w:after="0"/>
        <w:ind w:right="0" w:firstLine="567"/>
        <w:outlineLvl w:val="0"/>
        <w:rPr>
          <w:rFonts w:ascii="Times New Roman" w:hAnsi="Times New Roman"/>
          <w:sz w:val="16"/>
          <w:szCs w:val="16"/>
          <w:lang w:val="uk-UA"/>
        </w:rPr>
      </w:pPr>
    </w:p>
    <w:p w:rsidR="00560703" w:rsidRPr="00F76AEC" w:rsidRDefault="00560703" w:rsidP="006829B1">
      <w:pPr>
        <w:pStyle w:val="5"/>
      </w:pPr>
      <w:r w:rsidRPr="00F76AEC">
        <w:rPr>
          <w:spacing w:val="-10"/>
        </w:rPr>
        <w:t>Шевченко М. С., Десятник Л. М., Артеменко С. Ф.,</w:t>
      </w:r>
      <w:r w:rsidRPr="00F76AEC">
        <w:t xml:space="preserve"> Ліб І. М. </w:t>
      </w:r>
      <w:hyperlink w:anchor="_bookmark52" w:history="1">
        <w:r w:rsidRPr="00F76AEC">
          <w:t>Продуктивність</w:t>
        </w:r>
      </w:hyperlink>
      <w:r w:rsidRPr="00F76AEC">
        <w:t xml:space="preserve"> </w:t>
      </w:r>
      <w:hyperlink w:anchor="_bookmark52" w:history="1">
        <w:r w:rsidRPr="00F76AEC">
          <w:t>сівозмін залежно від систем основного обробітку ґрунту та</w:t>
        </w:r>
      </w:hyperlink>
      <w:r w:rsidRPr="00F76AEC">
        <w:rPr>
          <w:b/>
        </w:rPr>
        <w:t xml:space="preserve"> </w:t>
      </w:r>
      <w:hyperlink w:anchor="_bookmark52" w:history="1">
        <w:r w:rsidRPr="00F76AEC">
          <w:t>удобрення</w:t>
        </w:r>
      </w:hyperlink>
      <w:r w:rsidR="005E39D5">
        <w:t>.</w:t>
      </w:r>
      <w:r w:rsidRPr="00F76AEC">
        <w:t xml:space="preserve"> </w:t>
      </w:r>
      <w:r w:rsidRPr="00F76AEC">
        <w:rPr>
          <w:i/>
        </w:rPr>
        <w:t xml:space="preserve">Зернова галузь – проблеми та перспективи </w:t>
      </w:r>
      <w:r w:rsidRPr="00F76AEC">
        <w:rPr>
          <w:i/>
        </w:rPr>
        <w:lastRenderedPageBreak/>
        <w:t>технологічного забезпечення</w:t>
      </w:r>
      <w:r w:rsidRPr="00F76AEC">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100–102. URL: </w:t>
      </w:r>
      <w:hyperlink r:id="rId82" w:history="1">
        <w:r w:rsidRPr="00F76AEC">
          <w:t>https://institut-zerna.com/library/repozitariy</w:t>
        </w:r>
      </w:hyperlink>
    </w:p>
    <w:p w:rsidR="00560703" w:rsidRPr="00F76AEC" w:rsidRDefault="00560703" w:rsidP="007E1A43">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rPr>
        <w:t>Продуктивність сівозміни залежала від набору вирощуваних культур та його структури. При зменшенні частки зернових культур у сівозміні з 75 до 50 % знижувалася урожайність зерна та вихід кормових одиниць з 1 га сівозмінної площі. Більш ефективними виявилися органо-мінеральні або мінеральні системи удобрення ґрунту. Виявлено підвищення продуктивності за системи комбінованого (полицевого) обробітку ґрунту в усіх сівозмінах у межах 7-9%.</w:t>
      </w:r>
    </w:p>
    <w:p w:rsidR="00560703" w:rsidRPr="00F76AEC" w:rsidRDefault="00560703" w:rsidP="007E1A43">
      <w:pPr>
        <w:widowControl w:val="0"/>
        <w:tabs>
          <w:tab w:val="num" w:pos="0"/>
        </w:tabs>
        <w:spacing w:after="0"/>
        <w:ind w:right="0" w:firstLine="567"/>
        <w:outlineLvl w:val="0"/>
        <w:rPr>
          <w:rFonts w:ascii="Times New Roman" w:hAnsi="Times New Roman"/>
          <w:sz w:val="16"/>
          <w:szCs w:val="16"/>
          <w:lang w:val="uk-UA"/>
        </w:rPr>
      </w:pPr>
    </w:p>
    <w:p w:rsidR="00560703" w:rsidRPr="00F76AEC" w:rsidRDefault="00560703" w:rsidP="006829B1">
      <w:pPr>
        <w:pStyle w:val="5"/>
      </w:pPr>
      <w:r w:rsidRPr="00F76AEC">
        <w:t>Шевченко</w:t>
      </w:r>
      <w:r w:rsidR="00C07330" w:rsidRPr="00F76AEC">
        <w:t xml:space="preserve"> С.</w:t>
      </w:r>
      <w:r w:rsidR="00853275">
        <w:t xml:space="preserve"> </w:t>
      </w:r>
      <w:r w:rsidR="00C07330" w:rsidRPr="00F76AEC">
        <w:t>М., Стадник Д.</w:t>
      </w:r>
      <w:r w:rsidR="00853275">
        <w:t xml:space="preserve"> </w:t>
      </w:r>
      <w:r w:rsidRPr="00F76AEC">
        <w:t xml:space="preserve">І., </w:t>
      </w:r>
      <w:r w:rsidR="00C07330" w:rsidRPr="00F76AEC">
        <w:t>Деревенець-</w:t>
      </w:r>
      <w:r w:rsidR="00853275">
        <w:br/>
      </w:r>
      <w:r w:rsidR="00C07330" w:rsidRPr="00F76AEC">
        <w:t>Шевченко К.</w:t>
      </w:r>
      <w:r w:rsidR="00853275">
        <w:t xml:space="preserve"> </w:t>
      </w:r>
      <w:r w:rsidRPr="00F76AEC">
        <w:t>А.</w:t>
      </w:r>
      <w:hyperlink w:anchor="_bookmark53" w:history="1">
        <w:r w:rsidRPr="00F76AEC">
          <w:t xml:space="preserve"> Банк насіння бур’янів</w:t>
        </w:r>
      </w:hyperlink>
      <w:r w:rsidRPr="00F76AEC">
        <w:t xml:space="preserve"> </w:t>
      </w:r>
      <w:hyperlink w:anchor="_bookmark53" w:history="1">
        <w:r w:rsidRPr="00F76AEC">
          <w:t>в грунті та формування актуальної забур’яненості в</w:t>
        </w:r>
      </w:hyperlink>
      <w:r w:rsidRPr="00F76AEC">
        <w:t xml:space="preserve"> </w:t>
      </w:r>
      <w:hyperlink w:anchor="_bookmark53" w:history="1">
        <w:r w:rsidRPr="00F76AEC">
          <w:t xml:space="preserve">фітоценозах. </w:t>
        </w:r>
      </w:hyperlink>
      <w:r w:rsidRPr="00F76AEC">
        <w:rPr>
          <w:i/>
        </w:rPr>
        <w:t>Зернова галузь – проблеми та перспективи технологічного забезпечення</w:t>
      </w:r>
      <w:r w:rsidRPr="00F76AEC">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102–103. URL: </w:t>
      </w:r>
      <w:hyperlink r:id="rId83" w:history="1">
        <w:r w:rsidRPr="00F76AEC">
          <w:t>https://institut-zerna.com/library/repozitariy</w:t>
        </w:r>
      </w:hyperlink>
    </w:p>
    <w:p w:rsidR="00560703" w:rsidRPr="00F76AEC" w:rsidRDefault="00560703" w:rsidP="00C07330">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Одержанні результати досліджень відкривають широкі перспективи нових наукових розробок систем сівозмін, оптимізації структури посівних площ, ресурсозберігаючого обробітку грунту, екологічно безпечного контролювання бур’янів та ефективного моніторингу і прогнозування складу агрофітоценозів.</w:t>
      </w:r>
    </w:p>
    <w:p w:rsidR="00560703" w:rsidRPr="00F76AEC" w:rsidRDefault="00560703" w:rsidP="00C07330">
      <w:pPr>
        <w:widowControl w:val="0"/>
        <w:tabs>
          <w:tab w:val="num" w:pos="0"/>
        </w:tabs>
        <w:spacing w:after="0"/>
        <w:ind w:right="0" w:firstLine="567"/>
        <w:outlineLvl w:val="0"/>
        <w:rPr>
          <w:rFonts w:ascii="Times New Roman" w:hAnsi="Times New Roman"/>
          <w:sz w:val="16"/>
          <w:szCs w:val="16"/>
          <w:lang w:val="uk-UA"/>
        </w:rPr>
      </w:pPr>
    </w:p>
    <w:p w:rsidR="00560703" w:rsidRPr="00F76AEC" w:rsidRDefault="00560703" w:rsidP="006829B1">
      <w:pPr>
        <w:pStyle w:val="5"/>
      </w:pPr>
      <w:r w:rsidRPr="00F76AEC">
        <w:t>Шевченко С. М., Мороз О. Ю., Шевченко О.</w:t>
      </w:r>
      <w:r w:rsidR="00750617">
        <w:t xml:space="preserve"> </w:t>
      </w:r>
      <w:r w:rsidRPr="00F76AEC">
        <w:t xml:space="preserve">М. Динаміка забур´яненості посівів в сівозмінах степового екотипу.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103–104. </w:t>
      </w:r>
      <w:r w:rsidRPr="00F76AEC">
        <w:rPr>
          <w:lang w:val="en-US"/>
        </w:rPr>
        <w:t>URL</w:t>
      </w:r>
      <w:r w:rsidRPr="00F76AEC">
        <w:t>:</w:t>
      </w:r>
      <w:r w:rsidRPr="00F76AEC">
        <w:rPr>
          <w:i/>
        </w:rPr>
        <w:t xml:space="preserve"> </w:t>
      </w:r>
      <w:hyperlink r:id="rId84" w:history="1">
        <w:r w:rsidRPr="00F76AEC">
          <w:t>https://institut-zerna.com/library/repozitariy</w:t>
        </w:r>
      </w:hyperlink>
    </w:p>
    <w:p w:rsidR="00560703" w:rsidRPr="00F76AEC" w:rsidRDefault="00560703" w:rsidP="00AC549F">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 xml:space="preserve">Таким чином, можна вважати, що еволюційна адаптація бур’янів має надзвичайно потужну відновлювальну енергію, яка дозволяє долати технологічні бар’єри, спрямовані на боротьбу з бур’янами. </w:t>
      </w:r>
      <w:r w:rsidRPr="00F76AEC">
        <w:rPr>
          <w:rFonts w:ascii="Times New Roman" w:hAnsi="Times New Roman"/>
          <w:i/>
          <w:sz w:val="20"/>
          <w:szCs w:val="20"/>
          <w:lang w:val="uk-UA"/>
        </w:rPr>
        <w:lastRenderedPageBreak/>
        <w:t>Тобто біологічне різноманіття бур'ян</w:t>
      </w:r>
      <w:r w:rsidR="00750617">
        <w:rPr>
          <w:rFonts w:ascii="Times New Roman" w:hAnsi="Times New Roman"/>
          <w:i/>
          <w:sz w:val="20"/>
          <w:szCs w:val="20"/>
          <w:lang w:val="uk-UA"/>
        </w:rPr>
        <w:t>ів</w:t>
      </w:r>
      <w:r w:rsidRPr="00F76AEC">
        <w:rPr>
          <w:rFonts w:ascii="Times New Roman" w:hAnsi="Times New Roman"/>
          <w:i/>
          <w:sz w:val="20"/>
          <w:szCs w:val="20"/>
          <w:lang w:val="uk-UA"/>
        </w:rPr>
        <w:t xml:space="preserve"> неможливо нейтралізувати повністю, а тільки підтримувати мінімальну шкодочинність нижче економічного порогу.</w:t>
      </w:r>
    </w:p>
    <w:p w:rsidR="00560703" w:rsidRPr="00F76AEC" w:rsidRDefault="00560703" w:rsidP="00AC549F">
      <w:pPr>
        <w:widowControl w:val="0"/>
        <w:tabs>
          <w:tab w:val="num" w:pos="0"/>
        </w:tabs>
        <w:spacing w:after="0"/>
        <w:ind w:right="0" w:firstLine="567"/>
        <w:outlineLvl w:val="0"/>
        <w:rPr>
          <w:rFonts w:ascii="Times New Roman" w:hAnsi="Times New Roman"/>
          <w:sz w:val="16"/>
          <w:szCs w:val="16"/>
          <w:lang w:val="uk-UA"/>
        </w:rPr>
      </w:pPr>
    </w:p>
    <w:p w:rsidR="00560703" w:rsidRPr="00F76AEC" w:rsidRDefault="001720D3" w:rsidP="006829B1">
      <w:pPr>
        <w:pStyle w:val="5"/>
      </w:pPr>
      <w:hyperlink w:anchor="_bookmark55" w:history="1">
        <w:r w:rsidR="00560703" w:rsidRPr="00F76AEC">
          <w:t>Шевченко С. М., Осняч А. І., Ковіка С. В., Янакій О. В., Гавриленко Н. В. Залежність</w:t>
        </w:r>
      </w:hyperlink>
      <w:r w:rsidR="00560703" w:rsidRPr="00F76AEC">
        <w:t xml:space="preserve"> </w:t>
      </w:r>
      <w:hyperlink w:anchor="_bookmark55" w:history="1">
        <w:r w:rsidR="00560703" w:rsidRPr="00F76AEC">
          <w:t>твердості грунту від динаміки вологозабезпеченності в</w:t>
        </w:r>
      </w:hyperlink>
      <w:r w:rsidR="00560703" w:rsidRPr="00F76AEC">
        <w:t xml:space="preserve"> Степовій зоні. </w:t>
      </w:r>
      <w:r w:rsidR="00560703" w:rsidRPr="00F76AEC">
        <w:rPr>
          <w:i/>
        </w:rPr>
        <w:t>Зернова галузь – проблеми та перспективи технологічного забезпечення</w:t>
      </w:r>
      <w:r w:rsidR="00560703" w:rsidRPr="00F76AEC">
        <w:rPr>
          <w:b/>
        </w:rPr>
        <w:t>:</w:t>
      </w:r>
      <w:r w:rsidR="00560703" w:rsidRPr="00F76AEC">
        <w:rPr>
          <w:b/>
          <w:i/>
        </w:rPr>
        <w:t xml:space="preserve"> </w:t>
      </w:r>
      <w:r w:rsidR="00560703" w:rsidRPr="00F76AEC">
        <w:t>матеріали міжнар. наук. конф. з нагоди 100-річчя від дня народж. докт. с.-г. наук, проф., акад. НААН В. С. Цикова (Дніпро, ДУ Інститут зернових культур НААН, 12–13 жовт. 2023 р.). С. 104–106.</w:t>
      </w:r>
    </w:p>
    <w:p w:rsidR="00560703" w:rsidRPr="00F76AEC" w:rsidRDefault="00560703" w:rsidP="00AC549F">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Системне вивчення агрофізичної динаміки в агробіологічних сівозмінних комплексах довело, що прийнята в теорії мінімізації обробітку позиція щодо відповідності рівновагової щільності чорнозему оптимальним вимогам рослин на даному етапі розвитку землеробства є некоректним, оскільки в даному діапазоні щільності 1,22–1,30 г/см</w:t>
      </w:r>
      <w:r w:rsidRPr="00F76AEC">
        <w:rPr>
          <w:rFonts w:ascii="Times New Roman" w:hAnsi="Times New Roman"/>
          <w:i/>
          <w:sz w:val="20"/>
          <w:szCs w:val="20"/>
          <w:vertAlign w:val="superscript"/>
          <w:lang w:val="uk-UA"/>
        </w:rPr>
        <w:t>3</w:t>
      </w:r>
      <w:r w:rsidRPr="00F76AEC">
        <w:rPr>
          <w:rFonts w:ascii="Times New Roman" w:hAnsi="Times New Roman"/>
          <w:i/>
          <w:sz w:val="20"/>
          <w:szCs w:val="20"/>
          <w:lang w:val="uk-UA"/>
        </w:rPr>
        <w:t xml:space="preserve"> в необробленому грунті спостерігається зниження урожайності зерна на 5,4–11,2 %. </w:t>
      </w:r>
      <w:r w:rsidRPr="00F76AEC">
        <w:rPr>
          <w:rFonts w:ascii="Times New Roman" w:hAnsi="Times New Roman"/>
          <w:i/>
          <w:sz w:val="20"/>
          <w:szCs w:val="20"/>
        </w:rPr>
        <w:t>Завдяки методичному принципу конвертації водно-фізичних показників через твердість грунту вдалося встановити, що кращі умови для накопичення вологи виникають на фоні глибокої полицевої оранки під всі культури</w:t>
      </w:r>
      <w:r w:rsidRPr="00F76AEC">
        <w:rPr>
          <w:rFonts w:ascii="Times New Roman" w:hAnsi="Times New Roman"/>
          <w:i/>
          <w:spacing w:val="-7"/>
          <w:sz w:val="20"/>
          <w:szCs w:val="20"/>
        </w:rPr>
        <w:t xml:space="preserve"> </w:t>
      </w:r>
      <w:r w:rsidRPr="00F76AEC">
        <w:rPr>
          <w:rFonts w:ascii="Times New Roman" w:hAnsi="Times New Roman"/>
          <w:i/>
          <w:sz w:val="20"/>
          <w:szCs w:val="20"/>
        </w:rPr>
        <w:t>сівозміни.</w:t>
      </w:r>
    </w:p>
    <w:p w:rsidR="00560703" w:rsidRPr="00F76AEC" w:rsidRDefault="00560703" w:rsidP="00AC549F">
      <w:pPr>
        <w:widowControl w:val="0"/>
        <w:tabs>
          <w:tab w:val="num" w:pos="0"/>
        </w:tabs>
        <w:spacing w:after="0"/>
        <w:ind w:right="0" w:firstLine="567"/>
        <w:outlineLvl w:val="0"/>
        <w:rPr>
          <w:rFonts w:ascii="Times New Roman" w:hAnsi="Times New Roman"/>
          <w:sz w:val="16"/>
          <w:szCs w:val="16"/>
          <w:lang w:val="uk-UA"/>
        </w:rPr>
      </w:pPr>
    </w:p>
    <w:p w:rsidR="00560703" w:rsidRPr="00F76AEC" w:rsidRDefault="00560703" w:rsidP="006829B1">
      <w:pPr>
        <w:pStyle w:val="5"/>
        <w:rPr>
          <w:i/>
        </w:rPr>
      </w:pPr>
      <w:r w:rsidRPr="00F76AEC">
        <w:t xml:space="preserve">Безсусідня Ю. В. </w:t>
      </w:r>
      <w:hyperlink w:anchor="_bookmark58" w:history="1">
        <w:r w:rsidRPr="00F76AEC">
          <w:t>Продуктивність фотосинтезу рослин жита озимого</w:t>
        </w:r>
      </w:hyperlink>
      <w:r w:rsidRPr="00F76AEC">
        <w:t xml:space="preserve"> </w:t>
      </w:r>
      <w:hyperlink w:anchor="_bookmark58" w:history="1">
        <w:r w:rsidRPr="00F76AEC">
          <w:t>(</w:t>
        </w:r>
        <w:r w:rsidRPr="00F76AEC">
          <w:rPr>
            <w:i/>
            <w:lang w:val="en-US"/>
          </w:rPr>
          <w:t>S</w:t>
        </w:r>
        <w:r w:rsidRPr="00F76AEC">
          <w:rPr>
            <w:i/>
          </w:rPr>
          <w:t xml:space="preserve">ecale cereale </w:t>
        </w:r>
        <w:r w:rsidRPr="00F76AEC">
          <w:rPr>
            <w:i/>
            <w:lang w:val="en-US"/>
          </w:rPr>
          <w:t>L</w:t>
        </w:r>
        <w:r w:rsidRPr="00F76AEC">
          <w:rPr>
            <w:i/>
          </w:rPr>
          <w:t>.</w:t>
        </w:r>
        <w:r w:rsidRPr="00F76AEC">
          <w:t>) залежно від технологічних прийомів його</w:t>
        </w:r>
      </w:hyperlink>
      <w:r w:rsidRPr="00F76AEC">
        <w:t xml:space="preserve"> </w:t>
      </w:r>
      <w:hyperlink w:anchor="_bookmark58" w:history="1">
        <w:r w:rsidRPr="00F76AEC">
          <w:t xml:space="preserve">вирощування в </w:t>
        </w:r>
        <w:r w:rsidR="00F00839" w:rsidRPr="00F76AEC">
          <w:t>П</w:t>
        </w:r>
        <w:r w:rsidRPr="00F76AEC">
          <w:t>івнічному</w:t>
        </w:r>
        <w:r w:rsidRPr="00F76AEC">
          <w:rPr>
            <w:spacing w:val="-8"/>
          </w:rPr>
          <w:t xml:space="preserve"> </w:t>
        </w:r>
        <w:r w:rsidR="00F00839" w:rsidRPr="00F76AEC">
          <w:t>С</w:t>
        </w:r>
        <w:r w:rsidRPr="00F76AEC">
          <w:t>тепу</w:t>
        </w:r>
        <w:r w:rsidRPr="00F76AEC">
          <w:rPr>
            <w:spacing w:val="-3"/>
          </w:rPr>
          <w:t xml:space="preserve"> </w:t>
        </w:r>
        <w:r w:rsidRPr="00F76AEC">
          <w:t>України.</w:t>
        </w:r>
      </w:hyperlink>
      <w:r w:rsidRPr="00F76AEC">
        <w:t xml:space="preserve"> </w:t>
      </w:r>
      <w:r w:rsidRPr="00F76AEC">
        <w:rPr>
          <w:i/>
        </w:rPr>
        <w:t xml:space="preserve">Зернова галузь – проблеми та перспективи технологічного забезпечення: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108–110. </w:t>
      </w:r>
      <w:r w:rsidRPr="00F76AEC">
        <w:rPr>
          <w:lang w:val="en-US"/>
        </w:rPr>
        <w:t>URL</w:t>
      </w:r>
      <w:r w:rsidRPr="00F76AEC">
        <w:t xml:space="preserve">: </w:t>
      </w:r>
      <w:hyperlink r:id="rId85" w:history="1">
        <w:r w:rsidRPr="00F76AEC">
          <w:t>https://institut-zerna.com/library/repozitariy</w:t>
        </w:r>
      </w:hyperlink>
    </w:p>
    <w:p w:rsidR="00560703" w:rsidRPr="00F76AEC" w:rsidRDefault="00560703" w:rsidP="00AC549F">
      <w:pPr>
        <w:widowControl w:val="0"/>
        <w:tabs>
          <w:tab w:val="num" w:pos="0"/>
        </w:tabs>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 xml:space="preserve">За результатами проведених досліджень встановлено, що максимальний рівень урожайності жита озимого було одержано у варіантах, де передбачалося підживлення рослин азотом ранньою весною по мерзлоталому ґрунті із розрахунку 45 кг/га д.р. За сівби після ячменю ярого та соняшнику в оптимальні строки, а саме 20–25 вересня, застосування мінеральних добрив перед початком активної весняної вегетації забезпечувало формування найвищої врожайності у сорту Стоір, яка склала відповідно 6,47 та 5,03 т/га. </w:t>
      </w:r>
      <w:r w:rsidRPr="00F76AEC">
        <w:rPr>
          <w:rFonts w:ascii="Times New Roman" w:hAnsi="Times New Roman"/>
          <w:i/>
          <w:sz w:val="20"/>
          <w:szCs w:val="20"/>
        </w:rPr>
        <w:t xml:space="preserve">Максимальну площу </w:t>
      </w:r>
      <w:r w:rsidRPr="00F76AEC">
        <w:rPr>
          <w:rFonts w:ascii="Times New Roman" w:hAnsi="Times New Roman"/>
          <w:i/>
          <w:sz w:val="20"/>
          <w:szCs w:val="20"/>
        </w:rPr>
        <w:lastRenderedPageBreak/>
        <w:t>листкової поверхні, а також найвищий фотосинтетичний потенціал також мали посіви жита озимого на зазначених варіантах досліду.</w:t>
      </w:r>
    </w:p>
    <w:p w:rsidR="00560703" w:rsidRPr="00F76AEC" w:rsidRDefault="00560703" w:rsidP="00AC549F">
      <w:pPr>
        <w:widowControl w:val="0"/>
        <w:tabs>
          <w:tab w:val="num" w:pos="0"/>
        </w:tabs>
        <w:spacing w:after="0"/>
        <w:ind w:right="0" w:firstLine="567"/>
        <w:outlineLvl w:val="0"/>
        <w:rPr>
          <w:rFonts w:ascii="Times New Roman" w:hAnsi="Times New Roman"/>
          <w:sz w:val="16"/>
          <w:szCs w:val="16"/>
          <w:lang w:val="uk-UA"/>
        </w:rPr>
      </w:pPr>
    </w:p>
    <w:p w:rsidR="00560703" w:rsidRPr="00F76AEC" w:rsidRDefault="00560703" w:rsidP="006829B1">
      <w:pPr>
        <w:pStyle w:val="5"/>
        <w:rPr>
          <w:i/>
        </w:rPr>
      </w:pPr>
      <w:r w:rsidRPr="00F76AEC">
        <w:t xml:space="preserve">Гасанова І. І., Ноздріна Н. Л, Друмова О. М., </w:t>
      </w:r>
      <w:r w:rsidR="00FF46C0" w:rsidRPr="00F76AEC">
        <w:br/>
      </w:r>
      <w:r w:rsidRPr="00F76AEC">
        <w:t>Астахова Я. В.</w:t>
      </w:r>
      <w:hyperlink w:anchor="_bookmark60" w:history="1">
        <w:r w:rsidRPr="00F76AEC">
          <w:t xml:space="preserve"> Формування</w:t>
        </w:r>
      </w:hyperlink>
      <w:r w:rsidRPr="00F76AEC">
        <w:t xml:space="preserve"> якості зерна пшениці озимої в </w:t>
      </w:r>
      <w:r w:rsidR="005E39D5" w:rsidRPr="00F76AEC">
        <w:t>П</w:t>
      </w:r>
      <w:r w:rsidRPr="00F76AEC">
        <w:t>івнічному</w:t>
      </w:r>
      <w:r w:rsidRPr="00F76AEC">
        <w:rPr>
          <w:spacing w:val="-13"/>
        </w:rPr>
        <w:t xml:space="preserve"> </w:t>
      </w:r>
      <w:r w:rsidR="005E39D5">
        <w:t>С</w:t>
      </w:r>
      <w:r w:rsidRPr="00F76AEC">
        <w:t>тепу</w:t>
      </w:r>
      <w:r w:rsidRPr="00F76AEC">
        <w:rPr>
          <w:spacing w:val="-2"/>
        </w:rPr>
        <w:t xml:space="preserve"> </w:t>
      </w:r>
      <w:r w:rsidR="005E39D5" w:rsidRPr="00F76AEC">
        <w:t>У</w:t>
      </w:r>
      <w:r w:rsidRPr="00F76AEC">
        <w:t xml:space="preserve">країни.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112–114. </w:t>
      </w:r>
      <w:r w:rsidRPr="00F76AEC">
        <w:rPr>
          <w:lang w:val="en-US"/>
        </w:rPr>
        <w:t>URL</w:t>
      </w:r>
      <w:r w:rsidRPr="00F76AEC">
        <w:t xml:space="preserve">: </w:t>
      </w:r>
      <w:hyperlink r:id="rId86" w:history="1">
        <w:r w:rsidRPr="00F76AEC">
          <w:t>https://institut-zerna.com/library/repozitariy</w:t>
        </w:r>
      </w:hyperlink>
    </w:p>
    <w:p w:rsidR="00560703" w:rsidRPr="00F76AEC" w:rsidRDefault="00560703" w:rsidP="00AC549F">
      <w:pPr>
        <w:widowControl w:val="0"/>
        <w:tabs>
          <w:tab w:val="num" w:pos="0"/>
          <w:tab w:val="left" w:pos="567"/>
        </w:tabs>
        <w:spacing w:after="0"/>
        <w:ind w:right="0" w:firstLine="567"/>
        <w:rPr>
          <w:rFonts w:ascii="Times New Roman" w:hAnsi="Times New Roman"/>
          <w:i/>
          <w:sz w:val="20"/>
          <w:szCs w:val="20"/>
          <w:lang w:val="uk-UA"/>
        </w:rPr>
      </w:pPr>
      <w:r w:rsidRPr="00F76AEC">
        <w:rPr>
          <w:rFonts w:ascii="Times New Roman" w:hAnsi="Times New Roman"/>
          <w:i/>
          <w:sz w:val="20"/>
          <w:szCs w:val="20"/>
        </w:rPr>
        <w:t>За результатами досліджень, проведених в у мовах Північного Степу</w:t>
      </w:r>
      <w:r w:rsidRPr="00F76AEC">
        <w:rPr>
          <w:rFonts w:ascii="Times New Roman" w:hAnsi="Times New Roman"/>
          <w:i/>
          <w:sz w:val="20"/>
          <w:szCs w:val="20"/>
          <w:lang w:val="uk-UA"/>
        </w:rPr>
        <w:t xml:space="preserve"> України</w:t>
      </w:r>
      <w:r w:rsidRPr="00F76AEC">
        <w:rPr>
          <w:rFonts w:ascii="Times New Roman" w:hAnsi="Times New Roman"/>
          <w:i/>
          <w:sz w:val="20"/>
          <w:szCs w:val="20"/>
        </w:rPr>
        <w:t xml:space="preserve">, встановлено істотний вплив погодних умов, які складалися упродовж вегетації рослин, попередників та азотних підживлень на формування якості зерна пшениці озимої. Показано обернений зв’язок показників </w:t>
      </w:r>
      <w:r w:rsidRPr="00F76AEC">
        <w:rPr>
          <w:rFonts w:ascii="Times New Roman" w:eastAsia="Times New Roman,Bold" w:hAnsi="Times New Roman"/>
          <w:bCs/>
          <w:i/>
          <w:sz w:val="20"/>
          <w:szCs w:val="20"/>
        </w:rPr>
        <w:t>«</w:t>
      </w:r>
      <w:r w:rsidRPr="00F76AEC">
        <w:rPr>
          <w:rFonts w:ascii="Times New Roman" w:hAnsi="Times New Roman"/>
          <w:i/>
          <w:sz w:val="20"/>
          <w:szCs w:val="20"/>
        </w:rPr>
        <w:t>урожай</w:t>
      </w:r>
      <w:r w:rsidRPr="00F76AEC">
        <w:rPr>
          <w:rFonts w:ascii="Times New Roman" w:eastAsia="Times New Roman,Bold" w:hAnsi="Times New Roman"/>
          <w:bCs/>
          <w:i/>
          <w:sz w:val="20"/>
          <w:szCs w:val="20"/>
        </w:rPr>
        <w:t>» і «</w:t>
      </w:r>
      <w:r w:rsidRPr="00F76AEC">
        <w:rPr>
          <w:rFonts w:ascii="Times New Roman" w:hAnsi="Times New Roman"/>
          <w:i/>
          <w:sz w:val="20"/>
          <w:szCs w:val="20"/>
        </w:rPr>
        <w:t>білок</w:t>
      </w:r>
      <w:r w:rsidRPr="00F76AEC">
        <w:rPr>
          <w:rFonts w:ascii="Times New Roman" w:eastAsia="Times New Roman,Bold" w:hAnsi="Times New Roman"/>
          <w:bCs/>
          <w:i/>
          <w:sz w:val="20"/>
          <w:szCs w:val="20"/>
        </w:rPr>
        <w:t>»</w:t>
      </w:r>
      <w:r w:rsidRPr="00F76AEC">
        <w:rPr>
          <w:rFonts w:ascii="Times New Roman" w:hAnsi="Times New Roman"/>
          <w:i/>
          <w:sz w:val="20"/>
          <w:szCs w:val="20"/>
        </w:rPr>
        <w:t xml:space="preserve"> у різні роки. Розглянуто особливості накопичення сухої речовини та білкових сполук у зерні пшениці озимої в період його наливу та зміни урожайності і якості зерна за перестоювання посівів. </w:t>
      </w:r>
    </w:p>
    <w:p w:rsidR="00560703" w:rsidRPr="00F76AEC" w:rsidRDefault="00560703" w:rsidP="00AC549F">
      <w:pPr>
        <w:widowControl w:val="0"/>
        <w:tabs>
          <w:tab w:val="num" w:pos="0"/>
          <w:tab w:val="left" w:pos="567"/>
        </w:tabs>
        <w:spacing w:after="0"/>
        <w:ind w:right="0" w:firstLine="567"/>
        <w:rPr>
          <w:rFonts w:ascii="Times New Roman" w:hAnsi="Times New Roman"/>
          <w:sz w:val="16"/>
          <w:szCs w:val="16"/>
          <w:lang w:val="uk-UA"/>
        </w:rPr>
      </w:pPr>
    </w:p>
    <w:p w:rsidR="00560703" w:rsidRPr="00F76AEC" w:rsidRDefault="00560703" w:rsidP="006829B1">
      <w:pPr>
        <w:pStyle w:val="5"/>
        <w:rPr>
          <w:i/>
        </w:rPr>
      </w:pPr>
      <w:r w:rsidRPr="00F76AEC">
        <w:t xml:space="preserve">Гирка Т. В., Семенов С. С. Динаміка заселеності попелицями посівів різних сортів та гібридів сорго зернового.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w:t>
      </w:r>
      <w:r w:rsidR="00AC549F" w:rsidRPr="00F76AEC">
        <w:br/>
      </w:r>
      <w:r w:rsidRPr="00F76AEC">
        <w:t xml:space="preserve">2023 р.). С. 116–117. </w:t>
      </w:r>
    </w:p>
    <w:p w:rsidR="00560703" w:rsidRPr="00F76AEC" w:rsidRDefault="00560703" w:rsidP="00AC549F">
      <w:pPr>
        <w:widowControl w:val="0"/>
        <w:tabs>
          <w:tab w:val="num" w:pos="0"/>
        </w:tabs>
        <w:spacing w:after="0"/>
        <w:ind w:right="0" w:firstLine="567"/>
        <w:rPr>
          <w:rFonts w:ascii="Times New Roman" w:hAnsi="Times New Roman"/>
          <w:lang w:val="uk-UA"/>
        </w:rPr>
      </w:pPr>
      <w:r w:rsidRPr="00F76AEC">
        <w:rPr>
          <w:rFonts w:ascii="Times New Roman" w:hAnsi="Times New Roman"/>
          <w:i/>
          <w:sz w:val="20"/>
          <w:szCs w:val="20"/>
          <w:lang w:val="uk-UA"/>
        </w:rPr>
        <w:t xml:space="preserve">Найменшу чисельність попелиць фіксували на гібриді Зуні, яка в залежності від фази розвитку сорго була в 1,7–8,2 раза менша від середнього значення чисельності попелиць на сортах та гібридах сорго, що вивчались. </w:t>
      </w:r>
      <w:r w:rsidRPr="00F76AEC">
        <w:rPr>
          <w:rFonts w:ascii="Times New Roman" w:hAnsi="Times New Roman"/>
          <w:i/>
          <w:sz w:val="20"/>
          <w:szCs w:val="20"/>
        </w:rPr>
        <w:t xml:space="preserve">Найбільш привабливим для шкідника був  сорт Ярона (чисельність шкідника досягала 101,7 екз./рослину). Проте, на шкідливість фітофагу впливала не лише привабливість сорту, а й тривалість періоду, у який культура є уразливою до пошкоджень. Тому, менше пошкоджувалися сорти та гібриди з коротшим вегетаційним періодом. Гібрид сорго зернового Зуні найменше пошкоджувався попелицями так, як менше заселявся шкідником порівняно з іншими сортами та гібридами, а також швидше проходив період коли </w:t>
      </w:r>
      <w:r w:rsidRPr="00F76AEC">
        <w:rPr>
          <w:rFonts w:ascii="Times New Roman" w:hAnsi="Times New Roman"/>
          <w:i/>
          <w:sz w:val="20"/>
          <w:szCs w:val="20"/>
        </w:rPr>
        <w:lastRenderedPageBreak/>
        <w:t>культура була найбільш уразлива до попелиць.</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560703" w:rsidRPr="00F76AEC" w:rsidRDefault="00AC549F" w:rsidP="006829B1">
      <w:pPr>
        <w:pStyle w:val="5"/>
      </w:pPr>
      <w:r w:rsidRPr="00F76AEC">
        <w:t>Гирка А.Д., Сидоренко Ю.Я., Бочевар О.</w:t>
      </w:r>
      <w:r w:rsidR="00560703" w:rsidRPr="00F76AEC">
        <w:t xml:space="preserve">В., Алєксєєв Я.В., Ільєнко О. В. Продуктивність ячменю ярого залежно від способів та норм внесення мінеральних добрив в умовах Північного Степу </w:t>
      </w:r>
      <w:r w:rsidR="005E39D5" w:rsidRPr="00F76AEC">
        <w:t>У</w:t>
      </w:r>
      <w:r w:rsidR="00560703" w:rsidRPr="00F76AEC">
        <w:t xml:space="preserve">країни. </w:t>
      </w:r>
      <w:r w:rsidR="00560703" w:rsidRPr="00F76AEC">
        <w:rPr>
          <w:i/>
        </w:rPr>
        <w:t>Зернова галузь – проблеми та перспективи технологічного забезпечення</w:t>
      </w:r>
      <w:r w:rsidR="00560703" w:rsidRPr="00F76AEC">
        <w:rPr>
          <w:b/>
        </w:rPr>
        <w:t>:</w:t>
      </w:r>
      <w:r w:rsidR="00560703" w:rsidRPr="00F76AEC">
        <w:rPr>
          <w:b/>
          <w:i/>
        </w:rPr>
        <w:t xml:space="preserve"> </w:t>
      </w:r>
      <w:r w:rsidR="00560703"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w:t>
      </w:r>
      <w:r w:rsidR="00560703" w:rsidRPr="00F76AEC">
        <w:rPr>
          <w:spacing w:val="-20"/>
        </w:rPr>
        <w:t xml:space="preserve">р.). С. 117–119. </w:t>
      </w:r>
      <w:r w:rsidR="00560703" w:rsidRPr="00F76AEC">
        <w:rPr>
          <w:spacing w:val="-20"/>
          <w:lang w:val="en-US"/>
        </w:rPr>
        <w:t>URL</w:t>
      </w:r>
      <w:r w:rsidR="00560703" w:rsidRPr="00F76AEC">
        <w:rPr>
          <w:spacing w:val="-20"/>
        </w:rPr>
        <w:t xml:space="preserve">: </w:t>
      </w:r>
      <w:hyperlink r:id="rId87" w:history="1">
        <w:r w:rsidR="00560703" w:rsidRPr="00F76AEC">
          <w:rPr>
            <w:spacing w:val="-20"/>
          </w:rPr>
          <w:t>https://institut-zerna.com/library/repozitariy</w:t>
        </w:r>
      </w:hyperlink>
    </w:p>
    <w:p w:rsidR="00560703" w:rsidRPr="00F76AEC" w:rsidRDefault="00560703" w:rsidP="00AC549F">
      <w:pPr>
        <w:widowControl w:val="0"/>
        <w:tabs>
          <w:tab w:val="num" w:pos="0"/>
        </w:tabs>
        <w:spacing w:after="0"/>
        <w:ind w:right="0" w:firstLine="567"/>
        <w:rPr>
          <w:rFonts w:ascii="Times New Roman" w:hAnsi="Times New Roman"/>
          <w:i/>
          <w:iCs/>
          <w:sz w:val="20"/>
          <w:szCs w:val="20"/>
          <w:lang w:val="uk-UA"/>
        </w:rPr>
      </w:pPr>
      <w:r w:rsidRPr="00F76AEC">
        <w:rPr>
          <w:rFonts w:ascii="Times New Roman" w:hAnsi="Times New Roman"/>
          <w:i/>
          <w:sz w:val="20"/>
          <w:szCs w:val="20"/>
          <w:lang w:val="uk-UA"/>
        </w:rPr>
        <w:t>Вивчено різні способи та норми застосування мінеральних добрив при вирощуванні ячменю ярого сорту Святомихайлівський в умовах Північного Степу України.</w:t>
      </w:r>
      <w:r w:rsidRPr="00F76AEC">
        <w:rPr>
          <w:rFonts w:ascii="Times New Roman" w:hAnsi="Times New Roman"/>
          <w:i/>
          <w:iCs/>
          <w:sz w:val="20"/>
          <w:szCs w:val="20"/>
          <w:lang w:val="uk-UA"/>
        </w:rPr>
        <w:t xml:space="preserve"> Встановлено, що при поєднанні внесення під передпосівну культивацію добрив у дозі </w:t>
      </w:r>
      <w:r w:rsidRPr="00F76AEC">
        <w:rPr>
          <w:rFonts w:ascii="Times New Roman" w:hAnsi="Times New Roman"/>
          <w:i/>
          <w:iCs/>
          <w:sz w:val="20"/>
          <w:szCs w:val="20"/>
          <w:lang w:val="en-US"/>
        </w:rPr>
        <w:t>N</w:t>
      </w:r>
      <w:r w:rsidRPr="00F76AEC">
        <w:rPr>
          <w:rFonts w:ascii="Times New Roman" w:hAnsi="Times New Roman"/>
          <w:i/>
          <w:iCs/>
          <w:sz w:val="20"/>
          <w:szCs w:val="20"/>
          <w:vertAlign w:val="subscript"/>
          <w:lang w:val="uk-UA"/>
        </w:rPr>
        <w:t>60</w:t>
      </w:r>
      <w:r w:rsidRPr="00F76AEC">
        <w:rPr>
          <w:rFonts w:ascii="Times New Roman" w:hAnsi="Times New Roman"/>
          <w:i/>
          <w:iCs/>
          <w:sz w:val="20"/>
          <w:szCs w:val="20"/>
          <w:lang w:val="en-US"/>
        </w:rPr>
        <w:t>P</w:t>
      </w:r>
      <w:r w:rsidRPr="00F76AEC">
        <w:rPr>
          <w:rFonts w:ascii="Times New Roman" w:hAnsi="Times New Roman"/>
          <w:i/>
          <w:iCs/>
          <w:sz w:val="20"/>
          <w:szCs w:val="20"/>
          <w:vertAlign w:val="subscript"/>
          <w:lang w:val="uk-UA"/>
        </w:rPr>
        <w:t>60</w:t>
      </w:r>
      <w:r w:rsidRPr="00F76AEC">
        <w:rPr>
          <w:rFonts w:ascii="Times New Roman" w:hAnsi="Times New Roman"/>
          <w:i/>
          <w:iCs/>
          <w:sz w:val="20"/>
          <w:szCs w:val="20"/>
          <w:lang w:val="en-US"/>
        </w:rPr>
        <w:t>K</w:t>
      </w:r>
      <w:r w:rsidRPr="00F76AEC">
        <w:rPr>
          <w:rFonts w:ascii="Times New Roman" w:hAnsi="Times New Roman"/>
          <w:i/>
          <w:iCs/>
          <w:sz w:val="20"/>
          <w:szCs w:val="20"/>
          <w:vertAlign w:val="subscript"/>
          <w:lang w:val="uk-UA"/>
        </w:rPr>
        <w:t>60</w:t>
      </w:r>
      <w:r w:rsidRPr="00F76AEC">
        <w:rPr>
          <w:rFonts w:ascii="Times New Roman" w:hAnsi="Times New Roman"/>
          <w:i/>
          <w:iCs/>
          <w:sz w:val="20"/>
          <w:szCs w:val="20"/>
          <w:lang w:val="uk-UA"/>
        </w:rPr>
        <w:t xml:space="preserve"> та позакореневого підживлення рослин у фазу повних сходів аміачною селітрою у дозі </w:t>
      </w:r>
      <w:r w:rsidRPr="00F76AEC">
        <w:rPr>
          <w:rFonts w:ascii="Times New Roman" w:hAnsi="Times New Roman"/>
          <w:i/>
          <w:iCs/>
          <w:sz w:val="20"/>
          <w:szCs w:val="20"/>
          <w:lang w:val="en-US"/>
        </w:rPr>
        <w:t>N</w:t>
      </w:r>
      <w:r w:rsidRPr="00F76AEC">
        <w:rPr>
          <w:rFonts w:ascii="Times New Roman" w:hAnsi="Times New Roman"/>
          <w:i/>
          <w:iCs/>
          <w:sz w:val="20"/>
          <w:szCs w:val="20"/>
          <w:vertAlign w:val="subscript"/>
          <w:lang w:val="uk-UA"/>
        </w:rPr>
        <w:t>60</w:t>
      </w:r>
      <w:r w:rsidRPr="00F76AEC">
        <w:rPr>
          <w:rFonts w:ascii="Times New Roman" w:hAnsi="Times New Roman"/>
          <w:i/>
          <w:iCs/>
          <w:sz w:val="20"/>
          <w:szCs w:val="20"/>
          <w:lang w:val="uk-UA"/>
        </w:rPr>
        <w:t xml:space="preserve"> урожайність зерна ячменю ярого склала 3,93 т/га, що вище за контроль на 1,36 т/га або 52,9 %. </w:t>
      </w:r>
    </w:p>
    <w:p w:rsidR="00560703" w:rsidRPr="00F76AEC" w:rsidRDefault="00560703" w:rsidP="00AC549F">
      <w:pPr>
        <w:widowControl w:val="0"/>
        <w:tabs>
          <w:tab w:val="num" w:pos="0"/>
        </w:tabs>
        <w:spacing w:after="0"/>
        <w:ind w:right="0" w:firstLine="567"/>
        <w:rPr>
          <w:rFonts w:ascii="Times New Roman" w:hAnsi="Times New Roman"/>
          <w:iCs/>
          <w:sz w:val="16"/>
          <w:szCs w:val="16"/>
          <w:lang w:val="uk-UA"/>
        </w:rPr>
      </w:pPr>
    </w:p>
    <w:p w:rsidR="00560703" w:rsidRPr="00F76AEC" w:rsidRDefault="00560703" w:rsidP="006829B1">
      <w:pPr>
        <w:pStyle w:val="5"/>
        <w:rPr>
          <w:i/>
          <w:iCs/>
        </w:rPr>
      </w:pPr>
      <w:r w:rsidRPr="00F76AEC">
        <w:t>Дудка М. І., Астахова Я. В., Ковтун О. В.</w:t>
      </w:r>
      <w:hyperlink w:anchor="_bookmark65" w:history="1">
        <w:r w:rsidRPr="00F76AEC">
          <w:t xml:space="preserve"> Вплив мульчування ґрунту на</w:t>
        </w:r>
      </w:hyperlink>
      <w:r w:rsidRPr="00F76AEC">
        <w:t xml:space="preserve"> </w:t>
      </w:r>
      <w:hyperlink w:anchor="_bookmark65" w:history="1">
        <w:r w:rsidRPr="00F76AEC">
          <w:t>продуктивність кукурудзи в умовах недостатнього і</w:t>
        </w:r>
      </w:hyperlink>
      <w:r w:rsidRPr="00F76AEC">
        <w:rPr>
          <w:b/>
          <w:i/>
        </w:rPr>
        <w:t xml:space="preserve"> </w:t>
      </w:r>
      <w:r w:rsidRPr="00F76AEC">
        <w:t>нестійкого</w:t>
      </w:r>
      <w:r w:rsidRPr="00F76AEC">
        <w:rPr>
          <w:spacing w:val="-2"/>
        </w:rPr>
        <w:t xml:space="preserve"> </w:t>
      </w:r>
      <w:r w:rsidRPr="00F76AEC">
        <w:t>зволоження.</w:t>
      </w:r>
      <w:r w:rsidRPr="00F76AEC">
        <w:rPr>
          <w:i/>
        </w:rPr>
        <w:t xml:space="preserve"> 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121–123. </w:t>
      </w:r>
      <w:r w:rsidRPr="00F76AEC">
        <w:rPr>
          <w:lang w:val="en-US"/>
        </w:rPr>
        <w:t>URL</w:t>
      </w:r>
      <w:r w:rsidRPr="00F76AEC">
        <w:t xml:space="preserve">: </w:t>
      </w:r>
      <w:hyperlink r:id="rId88" w:history="1">
        <w:r w:rsidRPr="00F76AEC">
          <w:t>https://institut-zerna.com/library/repozitariy</w:t>
        </w:r>
      </w:hyperlink>
      <w:r w:rsidRPr="00F76AEC">
        <w:t xml:space="preserve"> </w:t>
      </w:r>
      <w:r w:rsidRPr="00F76AEC">
        <w:rPr>
          <w:lang w:eastAsia="ru-RU"/>
        </w:rPr>
        <w:t xml:space="preserve">Режим доступу: </w:t>
      </w:r>
      <w:hyperlink r:id="rId89" w:history="1">
        <w:r w:rsidRPr="00F76AEC">
          <w:rPr>
            <w:rStyle w:val="a6"/>
            <w:color w:val="auto"/>
          </w:rPr>
          <w:t>https://doi.org/10.31867/conf_12.10.2023</w:t>
        </w:r>
      </w:hyperlink>
      <w:r w:rsidRPr="00F76AEC">
        <w:t xml:space="preserve"> </w:t>
      </w:r>
    </w:p>
    <w:p w:rsidR="00560703" w:rsidRPr="00F76AEC" w:rsidRDefault="00560703" w:rsidP="00AC549F">
      <w:pPr>
        <w:pStyle w:val="a4"/>
        <w:widowControl w:val="0"/>
        <w:tabs>
          <w:tab w:val="num" w:pos="0"/>
          <w:tab w:val="left" w:pos="567"/>
        </w:tabs>
        <w:spacing w:after="0"/>
        <w:ind w:left="0" w:right="0" w:firstLine="567"/>
        <w:contextualSpacing w:val="0"/>
        <w:rPr>
          <w:rFonts w:ascii="Times New Roman" w:hAnsi="Times New Roman"/>
          <w:i/>
          <w:lang w:val="uk-UA"/>
        </w:rPr>
      </w:pPr>
      <w:r w:rsidRPr="00F76AEC">
        <w:rPr>
          <w:rFonts w:ascii="Times New Roman" w:hAnsi="Times New Roman"/>
          <w:i/>
        </w:rPr>
        <w:t>Наведено результати досліджен</w:t>
      </w:r>
      <w:r w:rsidRPr="00F76AEC">
        <w:rPr>
          <w:rFonts w:ascii="Times New Roman" w:hAnsi="Times New Roman"/>
          <w:i/>
          <w:lang w:val="uk-UA"/>
        </w:rPr>
        <w:t>ня</w:t>
      </w:r>
      <w:r w:rsidRPr="00F76AEC">
        <w:rPr>
          <w:rFonts w:ascii="Times New Roman" w:hAnsi="Times New Roman"/>
          <w:i/>
        </w:rPr>
        <w:t xml:space="preserve"> впливу</w:t>
      </w:r>
      <w:r w:rsidRPr="00F76AEC">
        <w:rPr>
          <w:rFonts w:ascii="Times New Roman" w:hAnsi="Times New Roman"/>
          <w:i/>
          <w:lang w:val="uk-UA"/>
        </w:rPr>
        <w:t xml:space="preserve"> мульчування поверхні ґрунту та густоти стояння рослин на урожайність кукурудзи в умовах недостатнього і нестійкого зволоження Степу України. Найвищу середню за фактором А (агрозахід) урожайність зерна кукурудзи (10,72 т/га) було одержано при застосуванні мульчування поверхні ґрунту, що на 0,86 т/га або на 8,0 % було вище порівняно до показника традиційної технології. Вищу середню за фактором В (густота стояння рослин) урожайність зерна кукурудзи (10,54 т/га) було одержано за сівби кукурудзи за густоти стояння рослин 70 тис. шт./га.</w:t>
      </w:r>
    </w:p>
    <w:p w:rsidR="00560703" w:rsidRPr="00F76AEC" w:rsidRDefault="00560703" w:rsidP="00AC549F">
      <w:pPr>
        <w:pStyle w:val="a4"/>
        <w:widowControl w:val="0"/>
        <w:tabs>
          <w:tab w:val="num" w:pos="0"/>
          <w:tab w:val="left" w:pos="567"/>
        </w:tabs>
        <w:spacing w:after="0"/>
        <w:ind w:left="0" w:right="0" w:firstLine="567"/>
        <w:contextualSpacing w:val="0"/>
        <w:rPr>
          <w:rFonts w:ascii="Times New Roman" w:hAnsi="Times New Roman"/>
          <w:sz w:val="16"/>
          <w:szCs w:val="16"/>
          <w:lang w:val="uk-UA"/>
        </w:rPr>
      </w:pPr>
    </w:p>
    <w:p w:rsidR="00560703" w:rsidRPr="00F76AEC" w:rsidRDefault="00560703" w:rsidP="006829B1">
      <w:pPr>
        <w:pStyle w:val="5"/>
        <w:rPr>
          <w:rFonts w:eastAsia="TimesNewRomanPS-BoldItalicMT"/>
          <w:i/>
          <w:lang w:eastAsia="uk-UA"/>
        </w:rPr>
      </w:pPr>
      <w:r w:rsidRPr="00F76AEC">
        <w:lastRenderedPageBreak/>
        <w:t xml:space="preserve">Дудка М. І., Березовський С. В. Вплив обробітку ґрунту, решток </w:t>
      </w:r>
      <w:hyperlink w:anchor="_bookmark66" w:history="1">
        <w:r w:rsidRPr="00F76AEC">
          <w:t>попередника та</w:t>
        </w:r>
        <w:r w:rsidRPr="00F76AEC">
          <w:rPr>
            <w:b/>
            <w:i/>
          </w:rPr>
          <w:t xml:space="preserve"> </w:t>
        </w:r>
        <w:r w:rsidRPr="00F76AEC">
          <w:t>позакореневих підживлень на урожайність</w:t>
        </w:r>
      </w:hyperlink>
      <w:r w:rsidR="005E39D5">
        <w:t>.</w:t>
      </w:r>
      <w:r w:rsidRPr="00F76AEC">
        <w:t xml:space="preserve">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123–125. </w:t>
      </w:r>
      <w:r w:rsidRPr="00F76AEC">
        <w:rPr>
          <w:lang w:val="en-US"/>
        </w:rPr>
        <w:t>URL</w:t>
      </w:r>
      <w:r w:rsidRPr="00F76AEC">
        <w:t xml:space="preserve">: </w:t>
      </w:r>
      <w:hyperlink r:id="rId90" w:history="1">
        <w:r w:rsidRPr="00F76AEC">
          <w:t>https://institut-zerna.com/library/repozitariy</w:t>
        </w:r>
      </w:hyperlink>
      <w:r w:rsidRPr="00F76AEC">
        <w:t xml:space="preserve">  </w:t>
      </w:r>
    </w:p>
    <w:p w:rsidR="00560703" w:rsidRPr="00F76AEC" w:rsidRDefault="00560703" w:rsidP="00AC549F">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sz w:val="20"/>
          <w:szCs w:val="20"/>
        </w:rPr>
        <w:t xml:space="preserve">За часткового покриття ґрунту (25 %) післяжнивними рештками середня урожайність зерна кукурудзи становила 4,73 т/га, за повного (100 %) – спостерігалося зниження врожайності зерна кукурудзи на 0,41 т/га або на 8,7 %. </w:t>
      </w:r>
    </w:p>
    <w:p w:rsidR="00560703" w:rsidRPr="00F76AEC" w:rsidRDefault="00560703" w:rsidP="00AC549F">
      <w:pPr>
        <w:widowControl w:val="0"/>
        <w:tabs>
          <w:tab w:val="num" w:pos="0"/>
        </w:tabs>
        <w:spacing w:after="0"/>
        <w:ind w:right="0" w:firstLine="567"/>
        <w:rPr>
          <w:rFonts w:ascii="Times New Roman" w:hAnsi="Times New Roman"/>
          <w:lang w:val="uk-UA"/>
        </w:rPr>
      </w:pPr>
      <w:r w:rsidRPr="00F76AEC">
        <w:rPr>
          <w:rFonts w:ascii="Times New Roman" w:hAnsi="Times New Roman"/>
          <w:i/>
          <w:sz w:val="20"/>
          <w:szCs w:val="20"/>
          <w:lang w:val="uk-UA"/>
        </w:rPr>
        <w:t xml:space="preserve">Застосування позакореневих підживлень карбамідом, мікроелементними препаратами та їх сумісне поєднання в різні фази росту та розвитку рослин кукурудзи після полицевого обробітку ґрунту з частковим (25 %) покриттям його поверхні сприяло збільшенню урожайності зерна на 3,0–12,4 %, а на аналогічних ділянках після безполицевого обробітку ґрунту – на 2,4–10,6 %. За повного покриття (100 %) ґрунту післяжнивними рештками після полицевого обробітку ґрунту застосування азотного і мікроелементних препаратів зумовлювало зростання урожайності на 2,5–11,1 %, </w:t>
      </w:r>
      <w:r w:rsidR="001D7F6D">
        <w:rPr>
          <w:rFonts w:ascii="Times New Roman" w:hAnsi="Times New Roman"/>
          <w:i/>
          <w:sz w:val="20"/>
          <w:szCs w:val="20"/>
          <w:lang w:val="uk-UA"/>
        </w:rPr>
        <w:t>а після безполицевого обробітку</w:t>
      </w:r>
      <w:r w:rsidRPr="00F76AEC">
        <w:rPr>
          <w:rFonts w:ascii="Times New Roman" w:hAnsi="Times New Roman"/>
          <w:i/>
          <w:sz w:val="20"/>
          <w:szCs w:val="20"/>
          <w:lang w:val="uk-UA"/>
        </w:rPr>
        <w:t xml:space="preserve"> ґрунту – на 2,7–9,4 %. </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560703" w:rsidRPr="00F76AEC" w:rsidRDefault="00560703" w:rsidP="006829B1">
      <w:pPr>
        <w:pStyle w:val="5"/>
      </w:pPr>
      <w:r w:rsidRPr="00F76AEC">
        <w:t xml:space="preserve">Завалипіч Н. О., Педаш О. О. Динаміка запасів продуктивної вологи в грунті за фазами розвитку рослин ячменю озимого.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125–126. </w:t>
      </w:r>
      <w:r w:rsidRPr="00F76AEC">
        <w:rPr>
          <w:lang w:val="en-US"/>
        </w:rPr>
        <w:t>URL</w:t>
      </w:r>
      <w:r w:rsidRPr="00F76AEC">
        <w:t xml:space="preserve">: </w:t>
      </w:r>
      <w:hyperlink r:id="rId91" w:history="1">
        <w:r w:rsidRPr="00F76AEC">
          <w:t>https://institut-zerna.com/library/repozitariy</w:t>
        </w:r>
      </w:hyperlink>
    </w:p>
    <w:p w:rsidR="00560703" w:rsidRPr="00F76AEC" w:rsidRDefault="00560703" w:rsidP="00AC549F">
      <w:pPr>
        <w:widowControl w:val="0"/>
        <w:tabs>
          <w:tab w:val="num" w:pos="0"/>
        </w:tabs>
        <w:spacing w:after="0"/>
        <w:ind w:right="0" w:firstLine="567"/>
        <w:contextualSpacing/>
        <w:rPr>
          <w:rFonts w:ascii="Times New Roman" w:hAnsi="Times New Roman"/>
          <w:i/>
          <w:sz w:val="20"/>
          <w:szCs w:val="20"/>
          <w:lang w:val="uk-UA"/>
        </w:rPr>
      </w:pPr>
      <w:r w:rsidRPr="00F76AEC">
        <w:rPr>
          <w:rFonts w:ascii="Times New Roman" w:hAnsi="Times New Roman"/>
          <w:i/>
          <w:sz w:val="20"/>
          <w:szCs w:val="20"/>
        </w:rPr>
        <w:t>На час повної стиглості зерна резерви ґрунтової вологи були найменшими незалежно від строків сівби та норм висіву і становили 15,8–23,5 мм.</w:t>
      </w:r>
    </w:p>
    <w:p w:rsidR="00560703" w:rsidRPr="00F76AEC" w:rsidRDefault="00560703" w:rsidP="00AC549F">
      <w:pPr>
        <w:widowControl w:val="0"/>
        <w:tabs>
          <w:tab w:val="num" w:pos="0"/>
        </w:tabs>
        <w:spacing w:after="0"/>
        <w:ind w:right="0" w:firstLine="567"/>
        <w:contextualSpacing/>
        <w:rPr>
          <w:rFonts w:ascii="Times New Roman" w:hAnsi="Times New Roman"/>
          <w:sz w:val="16"/>
          <w:szCs w:val="16"/>
          <w:lang w:val="uk-UA"/>
        </w:rPr>
      </w:pPr>
    </w:p>
    <w:p w:rsidR="00560703" w:rsidRPr="00F76AEC" w:rsidRDefault="001720D3" w:rsidP="006829B1">
      <w:pPr>
        <w:pStyle w:val="5"/>
      </w:pPr>
      <w:hyperlink w:anchor="_bookmark72" w:history="1">
        <w:r w:rsidR="00560703" w:rsidRPr="00F76AEC">
          <w:t>Крамарьов С. М., Бандура Л. П.</w:t>
        </w:r>
        <w:r w:rsidR="00560703" w:rsidRPr="00F76AEC">
          <w:rPr>
            <w:i/>
          </w:rPr>
          <w:t>,</w:t>
        </w:r>
        <w:r w:rsidR="00560703" w:rsidRPr="00F76AEC">
          <w:t xml:space="preserve"> Денисенко А. В., </w:t>
        </w:r>
        <w:r w:rsidR="00AC549F" w:rsidRPr="00F76AEC">
          <w:br/>
        </w:r>
        <w:r w:rsidR="001D7F6D">
          <w:t xml:space="preserve">Бабіч Д. Ю., </w:t>
        </w:r>
        <w:r w:rsidR="00560703" w:rsidRPr="00F76AEC">
          <w:t>Фролов С. В.,</w:t>
        </w:r>
      </w:hyperlink>
      <w:r w:rsidR="00560703" w:rsidRPr="00F76AEC">
        <w:t xml:space="preserve"> </w:t>
      </w:r>
      <w:hyperlink w:anchor="_bookmark72" w:history="1">
        <w:r w:rsidR="00560703" w:rsidRPr="00F76AEC">
          <w:t>Крамарьов О. С.</w:t>
        </w:r>
      </w:hyperlink>
      <w:r w:rsidR="001D7F6D">
        <w:t xml:space="preserve">  Прикореневе </w:t>
      </w:r>
      <w:r w:rsidR="00560703" w:rsidRPr="00F76AEC">
        <w:lastRenderedPageBreak/>
        <w:t>підживлення рослин кукурудзи.</w:t>
      </w:r>
      <w:r w:rsidR="00560703" w:rsidRPr="00F76AEC">
        <w:rPr>
          <w:i/>
        </w:rPr>
        <w:t xml:space="preserve"> Зернова галузь – проблеми та перспективи технологічного забезпечення</w:t>
      </w:r>
      <w:r w:rsidR="00560703" w:rsidRPr="00F76AEC">
        <w:rPr>
          <w:b/>
        </w:rPr>
        <w:t>:</w:t>
      </w:r>
      <w:r w:rsidR="00560703" w:rsidRPr="00F76AEC">
        <w:rPr>
          <w:b/>
          <w:i/>
        </w:rPr>
        <w:t xml:space="preserve"> </w:t>
      </w:r>
      <w:r w:rsidR="00560703"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134–136. </w:t>
      </w:r>
      <w:r w:rsidR="00560703" w:rsidRPr="00F76AEC">
        <w:rPr>
          <w:lang w:val="en-US"/>
        </w:rPr>
        <w:t>URL</w:t>
      </w:r>
      <w:r w:rsidR="00560703" w:rsidRPr="00F76AEC">
        <w:t xml:space="preserve">: </w:t>
      </w:r>
      <w:hyperlink r:id="rId92" w:history="1">
        <w:r w:rsidR="00560703" w:rsidRPr="00F76AEC">
          <w:rPr>
            <w:rStyle w:val="a6"/>
            <w:color w:val="auto"/>
          </w:rPr>
          <w:t>https://institut-zerna.com/library/repozitariy</w:t>
        </w:r>
      </w:hyperlink>
    </w:p>
    <w:p w:rsidR="00560703" w:rsidRPr="00F76AEC" w:rsidRDefault="00560703" w:rsidP="00AC549F">
      <w:pPr>
        <w:widowControl w:val="0"/>
        <w:tabs>
          <w:tab w:val="num" w:pos="0"/>
        </w:tabs>
        <w:spacing w:after="0"/>
        <w:ind w:right="0" w:firstLine="567"/>
        <w:contextualSpacing/>
        <w:rPr>
          <w:rFonts w:ascii="Times New Roman" w:hAnsi="Times New Roman"/>
          <w:u w:val="single"/>
          <w:lang w:val="uk-UA"/>
        </w:rPr>
      </w:pPr>
      <w:r w:rsidRPr="00F76AEC">
        <w:rPr>
          <w:rFonts w:ascii="Times New Roman" w:hAnsi="Times New Roman"/>
          <w:i/>
          <w:sz w:val="20"/>
          <w:szCs w:val="20"/>
        </w:rPr>
        <w:t>Розпочинаючи з 2018 року в виробничих умовах степової зони України для проведення прикореневого підживлення почали широко практикувати інжекторне локальне підживлення рослин кукурудзи розчинами КАС внесеними безпосередньо в ґрунт.</w:t>
      </w:r>
    </w:p>
    <w:p w:rsidR="00560703" w:rsidRPr="00F76AEC" w:rsidRDefault="00560703" w:rsidP="00A80C67">
      <w:pPr>
        <w:widowControl w:val="0"/>
        <w:tabs>
          <w:tab w:val="num" w:pos="0"/>
        </w:tabs>
        <w:ind w:right="0" w:firstLine="0"/>
        <w:contextualSpacing/>
        <w:rPr>
          <w:rFonts w:ascii="Times New Roman" w:hAnsi="Times New Roman"/>
          <w:sz w:val="16"/>
          <w:szCs w:val="16"/>
          <w:lang w:val="uk-UA"/>
        </w:rPr>
      </w:pPr>
    </w:p>
    <w:p w:rsidR="00560703" w:rsidRPr="00F76AEC" w:rsidRDefault="00560703" w:rsidP="006829B1">
      <w:pPr>
        <w:pStyle w:val="5"/>
      </w:pPr>
      <w:r w:rsidRPr="00F76AEC">
        <w:t xml:space="preserve">Пустовий С. І. </w:t>
      </w:r>
      <w:hyperlink w:anchor="_bookmark84" w:history="1">
        <w:r w:rsidRPr="00F76AEC">
          <w:t>Вплив мінеральних добрив та позакореневого</w:t>
        </w:r>
      </w:hyperlink>
      <w:r w:rsidRPr="00F76AEC">
        <w:rPr>
          <w:b/>
        </w:rPr>
        <w:t xml:space="preserve"> </w:t>
      </w:r>
      <w:hyperlink w:anchor="_bookmark84" w:history="1">
        <w:r w:rsidRPr="00F76AEC">
          <w:t>підживлення на водоспоживання та зернову продуктивність</w:t>
        </w:r>
      </w:hyperlink>
      <w:r w:rsidRPr="00F76AEC">
        <w:t xml:space="preserve"> кукурудзи</w:t>
      </w:r>
      <w:r w:rsidRPr="00F76AEC">
        <w:rPr>
          <w:b/>
        </w:rPr>
        <w:t xml:space="preserve">.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158–160. </w:t>
      </w:r>
      <w:r w:rsidRPr="00F76AEC">
        <w:rPr>
          <w:lang w:val="en-US"/>
        </w:rPr>
        <w:t>URL</w:t>
      </w:r>
      <w:r w:rsidRPr="00F76AEC">
        <w:t xml:space="preserve">: </w:t>
      </w:r>
      <w:hyperlink r:id="rId93" w:history="1">
        <w:r w:rsidRPr="00F76AEC">
          <w:rPr>
            <w:lang w:val="en-US"/>
          </w:rPr>
          <w:t>https</w:t>
        </w:r>
        <w:r w:rsidRPr="00F76AEC">
          <w:t>://</w:t>
        </w:r>
        <w:r w:rsidRPr="00F76AEC">
          <w:rPr>
            <w:lang w:val="en-US"/>
          </w:rPr>
          <w:t>institut</w:t>
        </w:r>
        <w:r w:rsidRPr="00F76AEC">
          <w:t>-</w:t>
        </w:r>
        <w:r w:rsidRPr="00F76AEC">
          <w:rPr>
            <w:lang w:val="en-US"/>
          </w:rPr>
          <w:t>zerna</w:t>
        </w:r>
        <w:r w:rsidRPr="00F76AEC">
          <w:t>.</w:t>
        </w:r>
        <w:r w:rsidRPr="00F76AEC">
          <w:rPr>
            <w:lang w:val="en-US"/>
          </w:rPr>
          <w:t>com</w:t>
        </w:r>
        <w:r w:rsidRPr="00F76AEC">
          <w:t>/</w:t>
        </w:r>
        <w:r w:rsidRPr="00F76AEC">
          <w:rPr>
            <w:lang w:val="en-US"/>
          </w:rPr>
          <w:t>library</w:t>
        </w:r>
        <w:r w:rsidRPr="00F76AEC">
          <w:t>/</w:t>
        </w:r>
        <w:r w:rsidRPr="00F76AEC">
          <w:rPr>
            <w:lang w:val="en-US"/>
          </w:rPr>
          <w:t>repozitariy</w:t>
        </w:r>
      </w:hyperlink>
      <w:r w:rsidRPr="00F76AEC">
        <w:t xml:space="preserve">  </w:t>
      </w:r>
    </w:p>
    <w:p w:rsidR="00560703" w:rsidRPr="00F76AEC" w:rsidRDefault="00560703" w:rsidP="00AC549F">
      <w:pPr>
        <w:widowControl w:val="0"/>
        <w:tabs>
          <w:tab w:val="num" w:pos="0"/>
        </w:tabs>
        <w:spacing w:after="0"/>
        <w:ind w:right="0" w:firstLine="567"/>
        <w:rPr>
          <w:rFonts w:ascii="Times New Roman" w:hAnsi="Times New Roman"/>
          <w:i/>
          <w:sz w:val="20"/>
          <w:szCs w:val="20"/>
          <w:u w:val="single"/>
          <w:lang w:val="uk-UA"/>
        </w:rPr>
      </w:pPr>
      <w:r w:rsidRPr="00F76AEC">
        <w:rPr>
          <w:rFonts w:ascii="Times New Roman" w:hAnsi="Times New Roman"/>
          <w:i/>
          <w:sz w:val="20"/>
          <w:szCs w:val="20"/>
          <w:lang w:val="uk-UA"/>
        </w:rPr>
        <w:t xml:space="preserve">Найвищу урожайність зерна (5,67 т/га) сформував гібрид ДБ Хотин на фоні основного удобрення </w:t>
      </w:r>
      <w:r w:rsidRPr="00F76AEC">
        <w:rPr>
          <w:rFonts w:ascii="Times New Roman" w:hAnsi="Times New Roman"/>
          <w:i/>
          <w:sz w:val="20"/>
          <w:szCs w:val="20"/>
        </w:rPr>
        <w:t>N</w:t>
      </w:r>
      <w:r w:rsidRPr="00F76AEC">
        <w:rPr>
          <w:rFonts w:ascii="Times New Roman" w:hAnsi="Times New Roman"/>
          <w:i/>
          <w:sz w:val="20"/>
          <w:szCs w:val="20"/>
          <w:vertAlign w:val="subscript"/>
          <w:lang w:val="uk-UA"/>
        </w:rPr>
        <w:t>60</w:t>
      </w:r>
      <w:r w:rsidRPr="00F76AEC">
        <w:rPr>
          <w:rFonts w:ascii="Times New Roman" w:hAnsi="Times New Roman"/>
          <w:i/>
          <w:sz w:val="20"/>
          <w:szCs w:val="20"/>
          <w:lang w:val="uk-UA"/>
        </w:rPr>
        <w:t>Р</w:t>
      </w:r>
      <w:r w:rsidRPr="00F76AEC">
        <w:rPr>
          <w:rFonts w:ascii="Times New Roman" w:hAnsi="Times New Roman"/>
          <w:i/>
          <w:sz w:val="20"/>
          <w:szCs w:val="20"/>
          <w:vertAlign w:val="subscript"/>
          <w:lang w:val="uk-UA"/>
        </w:rPr>
        <w:t>45</w:t>
      </w:r>
      <w:r w:rsidRPr="00F76AEC">
        <w:rPr>
          <w:rFonts w:ascii="Times New Roman" w:hAnsi="Times New Roman"/>
          <w:i/>
          <w:sz w:val="20"/>
          <w:szCs w:val="20"/>
          <w:lang w:val="uk-UA"/>
        </w:rPr>
        <w:t>К</w:t>
      </w:r>
      <w:r w:rsidRPr="00F76AEC">
        <w:rPr>
          <w:rFonts w:ascii="Times New Roman" w:hAnsi="Times New Roman"/>
          <w:i/>
          <w:sz w:val="20"/>
          <w:szCs w:val="20"/>
          <w:vertAlign w:val="subscript"/>
          <w:lang w:val="uk-UA"/>
        </w:rPr>
        <w:t>45</w:t>
      </w:r>
      <w:r w:rsidRPr="00F76AEC">
        <w:rPr>
          <w:rFonts w:ascii="Times New Roman" w:hAnsi="Times New Roman"/>
          <w:i/>
          <w:sz w:val="20"/>
          <w:szCs w:val="20"/>
          <w:lang w:val="uk-UA"/>
        </w:rPr>
        <w:t xml:space="preserve"> та дворазового обприскування посівів карбамідом з додаванням препарату хелат цинку і квантум-кукурудза у фазі 5–6 і 8–9 листків.</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560703" w:rsidRPr="00F76AEC" w:rsidRDefault="00560703" w:rsidP="006829B1">
      <w:pPr>
        <w:pStyle w:val="5"/>
        <w:rPr>
          <w:i/>
          <w:u w:val="single"/>
        </w:rPr>
      </w:pPr>
      <w:r w:rsidRPr="00F76AEC">
        <w:rPr>
          <w:spacing w:val="-20"/>
        </w:rPr>
        <w:t>Солодушко</w:t>
      </w:r>
      <w:r w:rsidRPr="00F76AEC">
        <w:rPr>
          <w:b/>
          <w:i/>
          <w:spacing w:val="-20"/>
        </w:rPr>
        <w:t xml:space="preserve"> </w:t>
      </w:r>
      <w:r w:rsidRPr="00F76AEC">
        <w:rPr>
          <w:spacing w:val="-20"/>
        </w:rPr>
        <w:t>М. М., Солодушко</w:t>
      </w:r>
      <w:r w:rsidRPr="00F76AEC">
        <w:rPr>
          <w:b/>
          <w:i/>
          <w:spacing w:val="-20"/>
        </w:rPr>
        <w:t xml:space="preserve"> </w:t>
      </w:r>
      <w:r w:rsidRPr="00F76AEC">
        <w:rPr>
          <w:spacing w:val="-20"/>
        </w:rPr>
        <w:t>В. П., Гасанова</w:t>
      </w:r>
      <w:r w:rsidRPr="00F76AEC">
        <w:rPr>
          <w:b/>
          <w:i/>
          <w:spacing w:val="-20"/>
        </w:rPr>
        <w:t xml:space="preserve"> </w:t>
      </w:r>
      <w:r w:rsidRPr="00F76AEC">
        <w:rPr>
          <w:spacing w:val="-20"/>
        </w:rPr>
        <w:t>І. І.</w:t>
      </w:r>
      <w:r w:rsidRPr="00F76AEC">
        <w:t xml:space="preserve"> </w:t>
      </w:r>
      <w:hyperlink w:anchor="_bookmark86" w:history="1">
        <w:r w:rsidRPr="00F76AEC">
          <w:t>Особливості вирощування</w:t>
        </w:r>
      </w:hyperlink>
      <w:r w:rsidRPr="00F76AEC">
        <w:t xml:space="preserve"> </w:t>
      </w:r>
      <w:hyperlink w:anchor="_bookmark86" w:history="1">
        <w:r w:rsidRPr="00F76AEC">
          <w:t xml:space="preserve">пшениці озимої зарубіжної селекції в умовах </w:t>
        </w:r>
        <w:r w:rsidR="005E39D5" w:rsidRPr="00F76AEC">
          <w:t>П</w:t>
        </w:r>
        <w:r w:rsidRPr="00F76AEC">
          <w:t>івнічного</w:t>
        </w:r>
      </w:hyperlink>
      <w:r w:rsidRPr="00F76AEC">
        <w:t xml:space="preserve"> </w:t>
      </w:r>
      <w:r w:rsidR="005E39D5" w:rsidRPr="00F76AEC">
        <w:t>С</w:t>
      </w:r>
      <w:r w:rsidRPr="00F76AEC">
        <w:t>тепу.</w:t>
      </w:r>
      <w:r w:rsidRPr="00F76AEC">
        <w:rPr>
          <w:i/>
        </w:rPr>
        <w:t xml:space="preserve"> 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162–165. </w:t>
      </w:r>
      <w:r w:rsidRPr="00F76AEC">
        <w:rPr>
          <w:lang w:val="en-US"/>
        </w:rPr>
        <w:t>URL</w:t>
      </w:r>
      <w:r w:rsidRPr="00F76AEC">
        <w:t>:</w:t>
      </w:r>
      <w:r w:rsidRPr="00F76AEC">
        <w:rPr>
          <w:i/>
        </w:rPr>
        <w:t xml:space="preserve"> </w:t>
      </w:r>
      <w:hyperlink r:id="rId94" w:history="1">
        <w:r w:rsidRPr="00F76AEC">
          <w:t>https://institut-zerna.com/library/repozitariy</w:t>
        </w:r>
      </w:hyperlink>
    </w:p>
    <w:p w:rsidR="00560703" w:rsidRPr="00F76AEC" w:rsidRDefault="00560703" w:rsidP="00AC549F">
      <w:pPr>
        <w:widowControl w:val="0"/>
        <w:tabs>
          <w:tab w:val="num" w:pos="0"/>
        </w:tabs>
        <w:spacing w:after="0"/>
        <w:ind w:right="0" w:firstLine="567"/>
        <w:rPr>
          <w:rFonts w:ascii="Times New Roman" w:hAnsi="Times New Roman"/>
          <w:i/>
          <w:sz w:val="20"/>
          <w:szCs w:val="20"/>
          <w:u w:val="single"/>
          <w:lang w:val="uk-UA"/>
        </w:rPr>
      </w:pPr>
      <w:r w:rsidRPr="00F76AEC">
        <w:rPr>
          <w:rFonts w:ascii="Times New Roman" w:hAnsi="Times New Roman"/>
          <w:i/>
          <w:sz w:val="20"/>
          <w:szCs w:val="20"/>
          <w:lang w:val="uk-UA"/>
        </w:rPr>
        <w:t xml:space="preserve">Представлено результати досліджень з вивчення сортового складу пшениці озимої зарубіжної селекції в умовах Північного Степу. Визначено потенціал урожайності та показано переваги і недоліки різних іноземних сортів за різних умов їх вирощування. </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560703" w:rsidRPr="00F76AEC" w:rsidRDefault="00560703" w:rsidP="006829B1">
      <w:pPr>
        <w:pStyle w:val="5"/>
        <w:rPr>
          <w:i/>
          <w:u w:val="single"/>
        </w:rPr>
      </w:pPr>
      <w:r w:rsidRPr="00F76AEC">
        <w:lastRenderedPageBreak/>
        <w:t xml:space="preserve">Чабан В. І, Коцюбан Д. А, Коцюбан Н. А. </w:t>
      </w:r>
      <w:hyperlink w:anchor="_bookmark87" w:history="1">
        <w:r w:rsidRPr="00F76AEC">
          <w:t>Вплив елементів технології</w:t>
        </w:r>
      </w:hyperlink>
      <w:r w:rsidRPr="00F76AEC">
        <w:rPr>
          <w:b/>
        </w:rPr>
        <w:t xml:space="preserve"> </w:t>
      </w:r>
      <w:hyperlink w:anchor="_bookmark87" w:history="1">
        <w:r w:rsidRPr="00F76AEC">
          <w:t xml:space="preserve">вирощування на урожайність кукурудзи у </w:t>
        </w:r>
        <w:r w:rsidR="005E39D5" w:rsidRPr="00F76AEC">
          <w:t>П</w:t>
        </w:r>
        <w:r w:rsidRPr="00F76AEC">
          <w:t xml:space="preserve">івнічному </w:t>
        </w:r>
        <w:r w:rsidR="005E39D5" w:rsidRPr="00F76AEC">
          <w:t>С</w:t>
        </w:r>
        <w:r w:rsidRPr="00F76AEC">
          <w:t>тепу</w:t>
        </w:r>
      </w:hyperlink>
      <w:r w:rsidRPr="00F76AEC">
        <w:t xml:space="preserve"> України</w:t>
      </w:r>
      <w:r w:rsidRPr="00F76AEC">
        <w:rPr>
          <w:b/>
          <w:i/>
        </w:rPr>
        <w:t>.</w:t>
      </w:r>
      <w:r w:rsidRPr="00F76AEC">
        <w:rPr>
          <w:i/>
        </w:rPr>
        <w:t xml:space="preserve"> 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165–166. </w:t>
      </w:r>
      <w:r w:rsidRPr="00F76AEC">
        <w:rPr>
          <w:lang w:val="en-US"/>
        </w:rPr>
        <w:t>URL</w:t>
      </w:r>
      <w:r w:rsidRPr="00F76AEC">
        <w:t xml:space="preserve">: </w:t>
      </w:r>
      <w:hyperlink r:id="rId95" w:history="1">
        <w:r w:rsidRPr="00F76AEC">
          <w:t>https://institut-zerna.com/library/repozitariy</w:t>
        </w:r>
      </w:hyperlink>
    </w:p>
    <w:p w:rsidR="00560703" w:rsidRPr="00F76AEC" w:rsidRDefault="00560703" w:rsidP="00AC549F">
      <w:pPr>
        <w:widowControl w:val="0"/>
        <w:tabs>
          <w:tab w:val="num" w:pos="0"/>
        </w:tabs>
        <w:spacing w:after="0"/>
        <w:ind w:right="0" w:firstLine="567"/>
        <w:contextualSpacing/>
        <w:rPr>
          <w:rFonts w:ascii="Times New Roman" w:hAnsi="Times New Roman"/>
          <w:i/>
          <w:sz w:val="20"/>
          <w:szCs w:val="20"/>
          <w:lang w:val="uk-UA"/>
        </w:rPr>
      </w:pPr>
      <w:r w:rsidRPr="00F76AEC">
        <w:rPr>
          <w:rFonts w:ascii="Times New Roman" w:hAnsi="Times New Roman"/>
          <w:i/>
          <w:sz w:val="20"/>
          <w:szCs w:val="20"/>
        </w:rPr>
        <w:t>Результати досліджень в стаціонарному досліді дозволили вичленувати вплив основних елементів технології вирощування на формування зернової продуктивності кукурудзи. Середні значення сили впливу факторів на її урожайність розподілялись: структура посівів (А) – 19 %; система удобрення (В) – 53 %; система основного обробітку ґрунту (С) – 4 %. Однак, в окремі роки частка їх впливу досить суттєво перерозподілялась. Коливання між мінімальними і максимальними значеннями сили впливу факторів становили: структура посівів (А) – 2÷70 %; система удобрення (В) – 18÷75 %; обробіток ґрунту (С) – 0÷12 %, що пов’язано з різними сценаріями погодних умов в період вегетації кукурудзи.</w:t>
      </w:r>
      <w:r w:rsidRPr="00F76AEC">
        <w:rPr>
          <w:rFonts w:ascii="Times New Roman" w:hAnsi="Times New Roman"/>
          <w:i/>
          <w:sz w:val="20"/>
          <w:szCs w:val="20"/>
          <w:lang w:val="uk-UA"/>
        </w:rPr>
        <w:t xml:space="preserve"> </w:t>
      </w:r>
    </w:p>
    <w:p w:rsidR="00560703" w:rsidRPr="00F76AEC" w:rsidRDefault="00560703" w:rsidP="00AC549F">
      <w:pPr>
        <w:widowControl w:val="0"/>
        <w:tabs>
          <w:tab w:val="num" w:pos="0"/>
        </w:tabs>
        <w:spacing w:after="0"/>
        <w:ind w:right="0" w:firstLine="567"/>
        <w:contextualSpacing/>
        <w:rPr>
          <w:rFonts w:ascii="Times New Roman" w:hAnsi="Times New Roman"/>
          <w:i/>
          <w:sz w:val="16"/>
          <w:szCs w:val="16"/>
          <w:u w:val="single"/>
          <w:lang w:val="uk-UA"/>
        </w:rPr>
      </w:pPr>
    </w:p>
    <w:p w:rsidR="00560703" w:rsidRPr="00F76AEC" w:rsidRDefault="00560703" w:rsidP="006829B1">
      <w:pPr>
        <w:pStyle w:val="5"/>
      </w:pPr>
      <w:r w:rsidRPr="00F76AEC">
        <w:t>Чабан</w:t>
      </w:r>
      <w:r w:rsidRPr="00F76AEC">
        <w:rPr>
          <w:b/>
          <w:i/>
        </w:rPr>
        <w:t xml:space="preserve"> </w:t>
      </w:r>
      <w:r w:rsidRPr="00F76AEC">
        <w:t>В. І., Подобед О. Ю. Взаємозв’язок урожайності кукурудзи від тепло</w:t>
      </w:r>
      <w:r w:rsidR="005E39D5">
        <w:t>- і волого</w:t>
      </w:r>
      <w:r w:rsidRPr="00F76AEC">
        <w:t xml:space="preserve">забезпечення у </w:t>
      </w:r>
      <w:r w:rsidR="005E39D5" w:rsidRPr="00F76AEC">
        <w:t>П</w:t>
      </w:r>
      <w:r w:rsidRPr="00F76AEC">
        <w:t xml:space="preserve">івнічному </w:t>
      </w:r>
      <w:r w:rsidR="005E39D5" w:rsidRPr="00F76AEC">
        <w:t>С</w:t>
      </w:r>
      <w:r w:rsidRPr="00F76AEC">
        <w:t xml:space="preserve">тепу України.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2023 р.). С. 167–168. </w:t>
      </w:r>
      <w:r w:rsidRPr="00F76AEC">
        <w:rPr>
          <w:lang w:val="en-US"/>
        </w:rPr>
        <w:t>URL</w:t>
      </w:r>
      <w:r w:rsidRPr="00F76AEC">
        <w:t xml:space="preserve">: </w:t>
      </w:r>
      <w:hyperlink r:id="rId96" w:history="1">
        <w:r w:rsidRPr="00F76AEC">
          <w:t>https://institut-zerna.com/library/repozitariy</w:t>
        </w:r>
      </w:hyperlink>
    </w:p>
    <w:p w:rsidR="00560703" w:rsidRPr="00F76AEC" w:rsidRDefault="00560703" w:rsidP="00AC549F">
      <w:pPr>
        <w:widowControl w:val="0"/>
        <w:tabs>
          <w:tab w:val="num" w:pos="0"/>
        </w:tabs>
        <w:spacing w:after="0"/>
        <w:ind w:right="0" w:firstLine="567"/>
        <w:rPr>
          <w:rFonts w:ascii="Times New Roman" w:hAnsi="Times New Roman"/>
          <w:i/>
          <w:sz w:val="20"/>
          <w:szCs w:val="20"/>
          <w:u w:val="single"/>
          <w:lang w:val="uk-UA"/>
        </w:rPr>
      </w:pPr>
      <w:r w:rsidRPr="00F76AEC">
        <w:rPr>
          <w:rFonts w:ascii="Times New Roman" w:hAnsi="Times New Roman"/>
          <w:i/>
          <w:sz w:val="20"/>
          <w:szCs w:val="20"/>
        </w:rPr>
        <w:t xml:space="preserve">Зона оптимуму температурного режиму для рослин кукурудзи в критичну фазу розвитку (цвітіння-формування зерна) знаходиться в інтервалі середньомісячної температури 21–22 °С. </w:t>
      </w:r>
      <w:r w:rsidRPr="00F76AEC">
        <w:rPr>
          <w:rFonts w:ascii="Times New Roman" w:hAnsi="Times New Roman"/>
          <w:i/>
          <w:spacing w:val="-3"/>
          <w:sz w:val="20"/>
          <w:szCs w:val="20"/>
        </w:rPr>
        <w:t xml:space="preserve">Її </w:t>
      </w:r>
      <w:proofErr w:type="gramStart"/>
      <w:r w:rsidRPr="00F76AEC">
        <w:rPr>
          <w:rFonts w:ascii="Times New Roman" w:hAnsi="Times New Roman"/>
          <w:i/>
          <w:sz w:val="20"/>
          <w:szCs w:val="20"/>
        </w:rPr>
        <w:t>п</w:t>
      </w:r>
      <w:proofErr w:type="gramEnd"/>
      <w:r w:rsidRPr="00F76AEC">
        <w:rPr>
          <w:rFonts w:ascii="Times New Roman" w:hAnsi="Times New Roman"/>
          <w:i/>
          <w:sz w:val="20"/>
          <w:szCs w:val="20"/>
        </w:rPr>
        <w:t xml:space="preserve">ідвищення супроводжується середнім зниженням </w:t>
      </w:r>
      <w:r w:rsidR="00E73A6C">
        <w:rPr>
          <w:rFonts w:ascii="Times New Roman" w:hAnsi="Times New Roman"/>
          <w:i/>
          <w:sz w:val="20"/>
          <w:szCs w:val="20"/>
          <w:lang w:val="uk-UA"/>
        </w:rPr>
        <w:t>в</w:t>
      </w:r>
      <w:r w:rsidRPr="00F76AEC">
        <w:rPr>
          <w:rFonts w:ascii="Times New Roman" w:hAnsi="Times New Roman"/>
          <w:i/>
          <w:sz w:val="20"/>
          <w:szCs w:val="20"/>
        </w:rPr>
        <w:t>рожаю зерна від 0,27 т на контролі, до 0,49 т на 1° на удобреному</w:t>
      </w:r>
      <w:r w:rsidRPr="00F76AEC">
        <w:rPr>
          <w:rFonts w:ascii="Times New Roman" w:hAnsi="Times New Roman"/>
          <w:i/>
          <w:spacing w:val="-20"/>
          <w:sz w:val="20"/>
          <w:szCs w:val="20"/>
        </w:rPr>
        <w:t xml:space="preserve"> </w:t>
      </w:r>
      <w:r w:rsidRPr="00F76AEC">
        <w:rPr>
          <w:rFonts w:ascii="Times New Roman" w:hAnsi="Times New Roman"/>
          <w:i/>
          <w:sz w:val="20"/>
          <w:szCs w:val="20"/>
        </w:rPr>
        <w:t>фоні.</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560703" w:rsidRPr="00F76AEC" w:rsidRDefault="00560703" w:rsidP="006829B1">
      <w:pPr>
        <w:pStyle w:val="5"/>
        <w:rPr>
          <w:i/>
          <w:u w:val="single"/>
        </w:rPr>
      </w:pPr>
      <w:r w:rsidRPr="00F76AEC">
        <w:t>Ляшенко Н. О., Гайдаш О. Л., Черенкова Т. П. Ефективність виробництва насіння кукурудзи та його реалізація.</w:t>
      </w:r>
      <w:r w:rsidRPr="00F76AEC">
        <w:rPr>
          <w:i/>
        </w:rPr>
        <w:t xml:space="preserve"> Зернова галузь – проблеми та перспективи технологічного </w:t>
      </w:r>
      <w:r w:rsidRPr="00F76AEC">
        <w:rPr>
          <w:i/>
        </w:rPr>
        <w:lastRenderedPageBreak/>
        <w:t>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w:t>
      </w:r>
      <w:r w:rsidR="00AC549F" w:rsidRPr="00F76AEC">
        <w:br/>
      </w:r>
      <w:r w:rsidRPr="00F76AEC">
        <w:t xml:space="preserve">2023 </w:t>
      </w:r>
      <w:r w:rsidRPr="00F76AEC">
        <w:rPr>
          <w:spacing w:val="-20"/>
        </w:rPr>
        <w:t xml:space="preserve">р.). С. 170–172. </w:t>
      </w:r>
      <w:r w:rsidRPr="00F76AEC">
        <w:rPr>
          <w:spacing w:val="-20"/>
          <w:lang w:val="en-US"/>
        </w:rPr>
        <w:t>URL</w:t>
      </w:r>
      <w:r w:rsidRPr="00F76AEC">
        <w:rPr>
          <w:b/>
          <w:spacing w:val="-20"/>
        </w:rPr>
        <w:t>:</w:t>
      </w:r>
      <w:r w:rsidRPr="00F76AEC">
        <w:rPr>
          <w:spacing w:val="-20"/>
        </w:rPr>
        <w:t xml:space="preserve"> </w:t>
      </w:r>
      <w:hyperlink r:id="rId97" w:history="1">
        <w:r w:rsidRPr="00F76AEC">
          <w:rPr>
            <w:spacing w:val="-20"/>
            <w:lang w:val="en-US"/>
          </w:rPr>
          <w:t>https</w:t>
        </w:r>
        <w:r w:rsidRPr="00F76AEC">
          <w:rPr>
            <w:spacing w:val="-20"/>
          </w:rPr>
          <w:t>://</w:t>
        </w:r>
        <w:r w:rsidRPr="00F76AEC">
          <w:rPr>
            <w:spacing w:val="-20"/>
            <w:lang w:val="en-US"/>
          </w:rPr>
          <w:t>institut</w:t>
        </w:r>
        <w:r w:rsidRPr="00F76AEC">
          <w:rPr>
            <w:spacing w:val="-20"/>
          </w:rPr>
          <w:t>-</w:t>
        </w:r>
        <w:r w:rsidRPr="00F76AEC">
          <w:rPr>
            <w:spacing w:val="-20"/>
            <w:lang w:val="en-US"/>
          </w:rPr>
          <w:t>zerna</w:t>
        </w:r>
        <w:r w:rsidRPr="00F76AEC">
          <w:rPr>
            <w:spacing w:val="-20"/>
          </w:rPr>
          <w:t>.</w:t>
        </w:r>
        <w:r w:rsidRPr="00F76AEC">
          <w:rPr>
            <w:spacing w:val="-20"/>
            <w:lang w:val="en-US"/>
          </w:rPr>
          <w:t>com</w:t>
        </w:r>
        <w:r w:rsidRPr="00F76AEC">
          <w:rPr>
            <w:spacing w:val="-20"/>
          </w:rPr>
          <w:t>/</w:t>
        </w:r>
        <w:r w:rsidRPr="00F76AEC">
          <w:rPr>
            <w:spacing w:val="-20"/>
            <w:lang w:val="en-US"/>
          </w:rPr>
          <w:t>library</w:t>
        </w:r>
        <w:r w:rsidRPr="00F76AEC">
          <w:rPr>
            <w:spacing w:val="-20"/>
          </w:rPr>
          <w:t>/</w:t>
        </w:r>
        <w:r w:rsidRPr="00F76AEC">
          <w:rPr>
            <w:spacing w:val="-20"/>
            <w:lang w:val="en-US"/>
          </w:rPr>
          <w:t>repozitariy</w:t>
        </w:r>
      </w:hyperlink>
    </w:p>
    <w:p w:rsidR="00560703" w:rsidRPr="00F76AEC" w:rsidRDefault="00560703" w:rsidP="00AC549F">
      <w:pPr>
        <w:widowControl w:val="0"/>
        <w:tabs>
          <w:tab w:val="num" w:pos="0"/>
        </w:tabs>
        <w:spacing w:after="0"/>
        <w:ind w:right="0" w:firstLine="567"/>
        <w:rPr>
          <w:rFonts w:ascii="Times New Roman" w:hAnsi="Times New Roman"/>
          <w:lang w:val="uk-UA"/>
        </w:rPr>
      </w:pPr>
      <w:r w:rsidRPr="00F76AEC">
        <w:rPr>
          <w:rFonts w:ascii="Times New Roman" w:hAnsi="Times New Roman"/>
          <w:i/>
          <w:sz w:val="20"/>
          <w:szCs w:val="20"/>
          <w:lang w:val="uk-UA"/>
        </w:rPr>
        <w:t xml:space="preserve">Розглянуто порядок реалізації насіння батьківських компонентів гібридів кукурудзи та отримання ліцензійних платежів. Визначено виробничі витрати на гектар посівів і тонну насіння батьківських компонентів та першого покоління простих модифікованих і трилінійних гібридів кукурудзи. </w:t>
      </w:r>
      <w:r w:rsidRPr="00F76AEC">
        <w:rPr>
          <w:rFonts w:ascii="Times New Roman" w:hAnsi="Times New Roman"/>
          <w:i/>
          <w:iCs/>
          <w:sz w:val="20"/>
          <w:szCs w:val="20"/>
          <w:lang w:val="uk-UA"/>
        </w:rPr>
        <w:t>Встановлено, шо в умовах степової зони України виробничі витрати на гектар посівів (за цінами на засоби виробництва і рівнем оплати праці станом на травень 2023 року) при виробництві насіння жіночих компонентів (гібрид) з рівнем урожайності 1,2 т/га становлять 48,8 тис. грн, чоловічих (лінія) з рівнем урожайності 1,6 т/га – 51,3 тис. грн.</w:t>
      </w:r>
    </w:p>
    <w:p w:rsidR="00560703" w:rsidRPr="00F76AEC" w:rsidRDefault="00560703" w:rsidP="00AC549F">
      <w:pPr>
        <w:widowControl w:val="0"/>
        <w:tabs>
          <w:tab w:val="num" w:pos="0"/>
        </w:tabs>
        <w:spacing w:after="0"/>
        <w:ind w:right="0" w:firstLine="567"/>
        <w:rPr>
          <w:rFonts w:ascii="Times New Roman" w:hAnsi="Times New Roman"/>
          <w:sz w:val="16"/>
          <w:szCs w:val="16"/>
          <w:lang w:val="uk-UA"/>
        </w:rPr>
      </w:pPr>
    </w:p>
    <w:p w:rsidR="0044099C" w:rsidRPr="00F76AEC" w:rsidRDefault="00560703" w:rsidP="006829B1">
      <w:pPr>
        <w:pStyle w:val="5"/>
        <w:rPr>
          <w:bCs/>
          <w:i/>
        </w:rPr>
      </w:pPr>
      <w:r w:rsidRPr="00F76AEC">
        <w:t>Khalak V. I., Chehorka P. T., Kovtun O. V., Bordun O. M.</w:t>
      </w:r>
      <w:hyperlink w:anchor="_bookmark93" w:history="1">
        <w:r w:rsidRPr="00F76AEC">
          <w:t xml:space="preserve"> Economic and</w:t>
        </w:r>
      </w:hyperlink>
      <w:hyperlink w:anchor="_bookmark93" w:history="1">
        <w:r w:rsidRPr="00F76AEC">
          <w:t xml:space="preserve"> zootechnical assessment of use of sows of different intrabreed</w:t>
        </w:r>
      </w:hyperlink>
      <w:r w:rsidRPr="00F76AEC">
        <w:t xml:space="preserve"> differentiation according to the "level of adaptadtion" index. </w:t>
      </w:r>
      <w:r w:rsidRPr="00F76AEC">
        <w:rPr>
          <w:i/>
        </w:rPr>
        <w:t>Зернова галузь – проблеми та перспективи технологічного забезпечення</w:t>
      </w:r>
      <w:r w:rsidRPr="00F76AEC">
        <w:rPr>
          <w:b/>
        </w:rPr>
        <w:t>:</w:t>
      </w:r>
      <w:r w:rsidRPr="00F76AEC">
        <w:rPr>
          <w:b/>
          <w:i/>
        </w:rPr>
        <w:t xml:space="preserve"> </w:t>
      </w:r>
      <w:r w:rsidRPr="00F76AEC">
        <w:t xml:space="preserve">матеріали міжнар. наук. конф. з нагоди 100-річчя від дня народж. докт. с.-г. наук, проф., акад. НААН В. С. Цикова (Дніпро, ДУ Інститут зернових культур НААН, 12–13 жовт. </w:t>
      </w:r>
      <w:r w:rsidR="0044099C" w:rsidRPr="00F76AEC">
        <w:br/>
      </w:r>
      <w:r w:rsidRPr="00F76AEC">
        <w:t xml:space="preserve">2023 р.). С. 173–175 URL: </w:t>
      </w:r>
      <w:hyperlink r:id="rId98" w:history="1">
        <w:r w:rsidRPr="00F76AEC">
          <w:t>https://institut-zerna.com/library/repozitariy</w:t>
        </w:r>
      </w:hyperlink>
      <w:r w:rsidR="0044099C" w:rsidRPr="00F76AEC">
        <w:rPr>
          <w:bCs/>
          <w:i/>
        </w:rPr>
        <w:t>.</w:t>
      </w:r>
    </w:p>
    <w:p w:rsidR="00560703" w:rsidRPr="00F76AEC" w:rsidRDefault="00560703" w:rsidP="00CA66BE">
      <w:pPr>
        <w:pStyle w:val="5"/>
        <w:numPr>
          <w:ilvl w:val="0"/>
          <w:numId w:val="0"/>
        </w:numPr>
        <w:ind w:firstLine="567"/>
        <w:contextualSpacing w:val="0"/>
        <w:rPr>
          <w:i/>
          <w:sz w:val="20"/>
          <w:szCs w:val="20"/>
          <w:shd w:val="clear" w:color="auto" w:fill="FFFFFF"/>
        </w:rPr>
      </w:pPr>
      <w:r w:rsidRPr="00F76AEC">
        <w:rPr>
          <w:i/>
          <w:sz w:val="20"/>
          <w:szCs w:val="20"/>
        </w:rPr>
        <w:t xml:space="preserve">Наведено результати дослідження </w:t>
      </w:r>
      <w:r w:rsidRPr="00F76AEC">
        <w:rPr>
          <w:i/>
          <w:sz w:val="20"/>
          <w:szCs w:val="20"/>
          <w:lang w:eastAsia="ru-RU"/>
        </w:rPr>
        <w:t xml:space="preserve">показників довготривалої адаптації (тривалість життя, тривалість племінного використання), відтворювальних якостей свиноматок великої білої породи угорського походження, а також розрахунок економічної ефективності їх використання в умовах промислового комплексу. </w:t>
      </w:r>
      <w:r w:rsidRPr="00F76AEC">
        <w:rPr>
          <w:i/>
          <w:sz w:val="20"/>
          <w:szCs w:val="20"/>
          <w:shd w:val="clear" w:color="auto" w:fill="FFFFFF"/>
        </w:rPr>
        <w:t xml:space="preserve">Встановлено, </w:t>
      </w:r>
      <w:r w:rsidRPr="00F76AEC">
        <w:rPr>
          <w:bCs/>
          <w:i/>
          <w:sz w:val="20"/>
          <w:szCs w:val="20"/>
        </w:rPr>
        <w:t xml:space="preserve">що свиноматки великої білої породи підконтрольної популяції характеризуються високими показниками довгострокової адаптації (тривалість життя становить </w:t>
      </w:r>
      <w:r w:rsidRPr="00F76AEC">
        <w:rPr>
          <w:i/>
          <w:sz w:val="20"/>
          <w:szCs w:val="20"/>
        </w:rPr>
        <w:t>50,1 міс, тривалість племінного використання – 39,0 міс, індекс «рівень адаптації» дорівнює 10,56 бала</w:t>
      </w:r>
      <w:r w:rsidRPr="00F76AEC">
        <w:rPr>
          <w:bCs/>
          <w:i/>
          <w:sz w:val="20"/>
          <w:szCs w:val="20"/>
        </w:rPr>
        <w:t>), а за показниками відтворювальних якостей відповідають мінімальним в</w:t>
      </w:r>
      <w:r w:rsidR="001574DB" w:rsidRPr="00F76AEC">
        <w:rPr>
          <w:bCs/>
          <w:i/>
          <w:sz w:val="20"/>
          <w:szCs w:val="20"/>
        </w:rPr>
        <w:t>имогам І класу та класу «еліта».</w:t>
      </w:r>
      <w:r w:rsidRPr="00F76AEC">
        <w:rPr>
          <w:bCs/>
          <w:i/>
          <w:sz w:val="20"/>
          <w:szCs w:val="20"/>
        </w:rPr>
        <w:t xml:space="preserve"> </w:t>
      </w:r>
    </w:p>
    <w:p w:rsidR="00560703" w:rsidRPr="00F76AEC" w:rsidRDefault="00560703" w:rsidP="00CA66BE">
      <w:pPr>
        <w:widowControl w:val="0"/>
        <w:tabs>
          <w:tab w:val="num" w:pos="0"/>
        </w:tabs>
        <w:spacing w:after="0"/>
        <w:ind w:right="0" w:firstLine="567"/>
        <w:rPr>
          <w:rFonts w:ascii="Times New Roman" w:hAnsi="Times New Roman"/>
          <w:sz w:val="16"/>
          <w:szCs w:val="16"/>
          <w:shd w:val="clear" w:color="auto" w:fill="FFFFFF"/>
          <w:lang w:val="uk-UA"/>
        </w:rPr>
      </w:pPr>
    </w:p>
    <w:p w:rsidR="00560703" w:rsidRPr="00F76AEC" w:rsidRDefault="00560703" w:rsidP="006829B1">
      <w:pPr>
        <w:pStyle w:val="5"/>
      </w:pPr>
      <w:r w:rsidRPr="00F76AEC">
        <w:rPr>
          <w:lang w:val="en-US"/>
        </w:rPr>
        <w:t>Satarova</w:t>
      </w:r>
      <w:r w:rsidRPr="00F76AEC">
        <w:t xml:space="preserve"> </w:t>
      </w:r>
      <w:r w:rsidRPr="00F76AEC">
        <w:rPr>
          <w:lang w:val="en-US"/>
        </w:rPr>
        <w:t>T</w:t>
      </w:r>
      <w:r w:rsidRPr="00F76AEC">
        <w:t xml:space="preserve">. </w:t>
      </w:r>
      <w:r w:rsidRPr="00F76AEC">
        <w:rPr>
          <w:lang w:val="en-US"/>
        </w:rPr>
        <w:t>M</w:t>
      </w:r>
      <w:r w:rsidRPr="00F76AEC">
        <w:t xml:space="preserve">., </w:t>
      </w:r>
      <w:r w:rsidRPr="00F76AEC">
        <w:rPr>
          <w:lang w:val="en-US"/>
        </w:rPr>
        <w:t>Semenova</w:t>
      </w:r>
      <w:r w:rsidRPr="00F76AEC">
        <w:t xml:space="preserve"> </w:t>
      </w:r>
      <w:r w:rsidRPr="00F76AEC">
        <w:rPr>
          <w:lang w:val="en-US"/>
        </w:rPr>
        <w:t>V</w:t>
      </w:r>
      <w:r w:rsidRPr="00F76AEC">
        <w:t xml:space="preserve">. </w:t>
      </w:r>
      <w:r w:rsidRPr="00F76AEC">
        <w:rPr>
          <w:lang w:val="en-US"/>
        </w:rPr>
        <w:t>V</w:t>
      </w:r>
      <w:r w:rsidRPr="00F76AEC">
        <w:t xml:space="preserve">., </w:t>
      </w:r>
      <w:r w:rsidRPr="00F76AEC">
        <w:rPr>
          <w:lang w:val="en-US"/>
        </w:rPr>
        <w:t>Denysiuk</w:t>
      </w:r>
      <w:r w:rsidRPr="00F76AEC">
        <w:t xml:space="preserve"> </w:t>
      </w:r>
      <w:r w:rsidRPr="00F76AEC">
        <w:rPr>
          <w:lang w:val="en-US"/>
        </w:rPr>
        <w:t>K</w:t>
      </w:r>
      <w:r w:rsidRPr="00F76AEC">
        <w:t xml:space="preserve">. </w:t>
      </w:r>
      <w:r w:rsidRPr="00F76AEC">
        <w:rPr>
          <w:lang w:val="en-US"/>
        </w:rPr>
        <w:t>V</w:t>
      </w:r>
      <w:r w:rsidRPr="00F76AEC">
        <w:t xml:space="preserve">., </w:t>
      </w:r>
      <w:r w:rsidRPr="00F76AEC">
        <w:rPr>
          <w:lang w:val="en-US"/>
        </w:rPr>
        <w:t>Cherchel</w:t>
      </w:r>
      <w:r w:rsidRPr="00F76AEC">
        <w:t xml:space="preserve"> </w:t>
      </w:r>
      <w:r w:rsidRPr="00F76AEC">
        <w:rPr>
          <w:lang w:val="en-US"/>
        </w:rPr>
        <w:t>V</w:t>
      </w:r>
      <w:r w:rsidRPr="00F76AEC">
        <w:t xml:space="preserve">. </w:t>
      </w:r>
      <w:r w:rsidRPr="00F76AEC">
        <w:rPr>
          <w:lang w:val="en-US"/>
        </w:rPr>
        <w:t>Y</w:t>
      </w:r>
      <w:r w:rsidRPr="00F76AEC">
        <w:t xml:space="preserve">., </w:t>
      </w:r>
      <w:r w:rsidRPr="00F76AEC">
        <w:rPr>
          <w:lang w:val="en-US"/>
        </w:rPr>
        <w:t>Dziubetskyi</w:t>
      </w:r>
      <w:r w:rsidRPr="00F76AEC">
        <w:t xml:space="preserve"> </w:t>
      </w:r>
      <w:r w:rsidRPr="00F76AEC">
        <w:rPr>
          <w:lang w:val="en-US"/>
        </w:rPr>
        <w:t>B</w:t>
      </w:r>
      <w:r w:rsidRPr="00F76AEC">
        <w:t xml:space="preserve">. </w:t>
      </w:r>
      <w:r w:rsidRPr="00F76AEC">
        <w:rPr>
          <w:lang w:val="en-US"/>
        </w:rPr>
        <w:t>V</w:t>
      </w:r>
      <w:r w:rsidRPr="00F76AEC">
        <w:t xml:space="preserve">. </w:t>
      </w:r>
      <w:r w:rsidRPr="00F76AEC">
        <w:rPr>
          <w:lang w:val="en-US"/>
        </w:rPr>
        <w:t>Single</w:t>
      </w:r>
      <w:r w:rsidRPr="00F76AEC">
        <w:t xml:space="preserve"> </w:t>
      </w:r>
      <w:r w:rsidRPr="00F76AEC">
        <w:rPr>
          <w:lang w:val="en-US"/>
        </w:rPr>
        <w:t>nucleotide</w:t>
      </w:r>
      <w:r w:rsidRPr="00F76AEC">
        <w:t xml:space="preserve"> </w:t>
      </w:r>
      <w:r w:rsidRPr="00F76AEC">
        <w:rPr>
          <w:lang w:val="en-US"/>
        </w:rPr>
        <w:t>polymorphism</w:t>
      </w:r>
      <w:r w:rsidRPr="00F76AEC">
        <w:t xml:space="preserve"> </w:t>
      </w:r>
      <w:r w:rsidRPr="00F76AEC">
        <w:rPr>
          <w:lang w:val="en-US"/>
        </w:rPr>
        <w:t>of</w:t>
      </w:r>
      <w:r w:rsidRPr="00F76AEC">
        <w:t xml:space="preserve"> </w:t>
      </w:r>
      <w:r w:rsidRPr="00F76AEC">
        <w:rPr>
          <w:lang w:val="en-US"/>
        </w:rPr>
        <w:t>maize</w:t>
      </w:r>
      <w:r w:rsidRPr="00F76AEC">
        <w:t xml:space="preserve"> </w:t>
      </w:r>
      <w:r w:rsidRPr="00F76AEC">
        <w:rPr>
          <w:lang w:val="en-US"/>
        </w:rPr>
        <w:lastRenderedPageBreak/>
        <w:t>Iodent</w:t>
      </w:r>
      <w:r w:rsidRPr="00F76AEC">
        <w:t>/</w:t>
      </w:r>
      <w:r w:rsidRPr="00F76AEC">
        <w:rPr>
          <w:lang w:val="en-US"/>
        </w:rPr>
        <w:t>BSSS</w:t>
      </w:r>
      <w:r w:rsidRPr="00F76AEC">
        <w:t xml:space="preserve"> </w:t>
      </w:r>
      <w:r w:rsidRPr="00F76AEC">
        <w:rPr>
          <w:lang w:val="en-US"/>
        </w:rPr>
        <w:t>breeding</w:t>
      </w:r>
      <w:r w:rsidRPr="00F76AEC">
        <w:t xml:space="preserve"> </w:t>
      </w:r>
      <w:r w:rsidRPr="00F76AEC">
        <w:rPr>
          <w:lang w:val="en-US"/>
        </w:rPr>
        <w:t>group</w:t>
      </w:r>
      <w:r w:rsidRPr="00F76AEC">
        <w:t xml:space="preserve">. </w:t>
      </w:r>
      <w:r w:rsidRPr="00F76AEC">
        <w:rPr>
          <w:i/>
        </w:rPr>
        <w:t>Актуальні проблеми генетики, біотехнології та біохімії рослин», присвяченої 140-річчю з дня народження академіка Андрія Сапєгіна (1883–1946) (19 жовт. 2023 р.)</w:t>
      </w:r>
      <w:r w:rsidRPr="00F76AEC">
        <w:t xml:space="preserve"> : матеріали міжнар. наук. інтернет-конф.</w:t>
      </w:r>
      <w:r w:rsidRPr="00F76AEC">
        <w:rPr>
          <w:i/>
        </w:rPr>
        <w:t xml:space="preserve"> </w:t>
      </w:r>
      <w:r w:rsidRPr="00F76AEC">
        <w:t>С. 41.</w:t>
      </w:r>
    </w:p>
    <w:p w:rsidR="00560703" w:rsidRPr="00F76AEC" w:rsidRDefault="00560703" w:rsidP="0044099C">
      <w:pPr>
        <w:widowControl w:val="0"/>
        <w:tabs>
          <w:tab w:val="num" w:pos="0"/>
        </w:tabs>
        <w:spacing w:after="0"/>
        <w:ind w:right="0" w:firstLine="567"/>
        <w:rPr>
          <w:rFonts w:ascii="Times New Roman" w:hAnsi="Times New Roman"/>
          <w:i/>
          <w:sz w:val="20"/>
          <w:szCs w:val="20"/>
          <w:shd w:val="clear" w:color="auto" w:fill="FFFFFF"/>
        </w:rPr>
      </w:pPr>
      <w:r w:rsidRPr="00F76AEC">
        <w:rPr>
          <w:rFonts w:ascii="Times New Roman" w:hAnsi="Times New Roman"/>
          <w:i/>
          <w:iCs/>
          <w:sz w:val="20"/>
          <w:szCs w:val="20"/>
          <w:lang w:val="uk-UA"/>
        </w:rPr>
        <w:t>Охарактеризовано лінії кукурудзи селекційної групи Айодент/</w:t>
      </w:r>
      <w:r w:rsidRPr="00F76AEC">
        <w:rPr>
          <w:rFonts w:ascii="Times New Roman" w:hAnsi="Times New Roman"/>
          <w:i/>
          <w:iCs/>
          <w:sz w:val="20"/>
          <w:szCs w:val="20"/>
          <w:lang w:val="en-US"/>
        </w:rPr>
        <w:t>BSSS</w:t>
      </w:r>
      <w:r w:rsidRPr="00F76AEC">
        <w:rPr>
          <w:rFonts w:ascii="Times New Roman" w:hAnsi="Times New Roman"/>
          <w:i/>
          <w:iCs/>
          <w:sz w:val="20"/>
          <w:szCs w:val="20"/>
          <w:lang w:val="uk-UA"/>
        </w:rPr>
        <w:t xml:space="preserve">, створених шляхом гібридизації генотипів зародкових плазм Айодент і </w:t>
      </w:r>
      <w:r w:rsidRPr="00F76AEC">
        <w:rPr>
          <w:rFonts w:ascii="Times New Roman" w:hAnsi="Times New Roman"/>
          <w:i/>
          <w:iCs/>
          <w:sz w:val="20"/>
          <w:szCs w:val="20"/>
          <w:lang w:val="en-US"/>
        </w:rPr>
        <w:t>BSSS</w:t>
      </w:r>
      <w:r w:rsidRPr="00F76AEC">
        <w:rPr>
          <w:rFonts w:ascii="Times New Roman" w:hAnsi="Times New Roman"/>
          <w:i/>
          <w:iCs/>
          <w:sz w:val="20"/>
          <w:szCs w:val="20"/>
          <w:lang w:val="uk-UA"/>
        </w:rPr>
        <w:t xml:space="preserve">, за </w:t>
      </w:r>
      <w:r w:rsidRPr="00F76AEC">
        <w:rPr>
          <w:rFonts w:ascii="Times New Roman" w:hAnsi="Times New Roman"/>
          <w:i/>
          <w:iCs/>
          <w:sz w:val="20"/>
          <w:szCs w:val="20"/>
          <w:lang w:val="en-US"/>
        </w:rPr>
        <w:t>SNP</w:t>
      </w:r>
      <w:r w:rsidRPr="00F76AEC">
        <w:rPr>
          <w:rFonts w:ascii="Times New Roman" w:hAnsi="Times New Roman"/>
          <w:i/>
          <w:iCs/>
          <w:sz w:val="20"/>
          <w:szCs w:val="20"/>
          <w:lang w:val="uk-UA"/>
        </w:rPr>
        <w:t xml:space="preserve">-маркерами. </w:t>
      </w:r>
      <w:r w:rsidRPr="00F76AEC">
        <w:rPr>
          <w:rFonts w:ascii="Times New Roman" w:hAnsi="Times New Roman"/>
          <w:i/>
          <w:iCs/>
          <w:sz w:val="20"/>
          <w:szCs w:val="20"/>
        </w:rPr>
        <w:t>Надано рекомендації щодо використання батьківських компонентів при створенні високогетерозисних гібридів кукурудзи.</w:t>
      </w:r>
    </w:p>
    <w:p w:rsidR="00560703" w:rsidRPr="00F76AEC" w:rsidRDefault="00560703" w:rsidP="0044099C">
      <w:pPr>
        <w:widowControl w:val="0"/>
        <w:tabs>
          <w:tab w:val="num" w:pos="0"/>
        </w:tabs>
        <w:spacing w:after="0"/>
        <w:ind w:right="0" w:firstLine="567"/>
        <w:rPr>
          <w:rFonts w:ascii="Times New Roman" w:hAnsi="Times New Roman"/>
          <w:sz w:val="16"/>
          <w:szCs w:val="16"/>
          <w:shd w:val="clear" w:color="auto" w:fill="FFFFFF"/>
        </w:rPr>
      </w:pPr>
    </w:p>
    <w:p w:rsidR="00560703" w:rsidRPr="00F76AEC" w:rsidRDefault="00560703" w:rsidP="006829B1">
      <w:pPr>
        <w:pStyle w:val="5"/>
        <w:rPr>
          <w:i/>
          <w:shd w:val="clear" w:color="auto" w:fill="FFFFFF"/>
        </w:rPr>
      </w:pPr>
      <w:r w:rsidRPr="00F76AEC">
        <w:t xml:space="preserve">Черчель В. Ю., Шевченко М. С Десятник Л. М. Наукові основи відновлювального землеробства в агрокліматичних умовах степової зони. </w:t>
      </w:r>
      <w:r w:rsidRPr="00F76AEC">
        <w:rPr>
          <w:i/>
        </w:rPr>
        <w:t>Інноваційні системи землеробства та землекористування – стратегічний напрям розвитку аграрного сектору держави в умовах воєнних та поствоєнних дій</w:t>
      </w:r>
      <w:r w:rsidRPr="00F76AEC">
        <w:t>: матеріали міжнар. наук. конф., ННЦ Інститут землеробства НААН. Чабани, 24 жовт. 2023 р. С. 4 .</w:t>
      </w:r>
    </w:p>
    <w:p w:rsidR="00560703" w:rsidRPr="00F76AEC" w:rsidRDefault="00560703" w:rsidP="0044099C">
      <w:pPr>
        <w:widowControl w:val="0"/>
        <w:tabs>
          <w:tab w:val="num" w:pos="0"/>
        </w:tabs>
        <w:spacing w:after="0"/>
        <w:ind w:right="0" w:firstLine="567"/>
        <w:rPr>
          <w:rFonts w:ascii="Times New Roman" w:hAnsi="Times New Roman"/>
          <w:i/>
          <w:sz w:val="20"/>
          <w:szCs w:val="20"/>
          <w:shd w:val="clear" w:color="auto" w:fill="FFFFFF"/>
          <w:lang w:val="uk-UA"/>
        </w:rPr>
      </w:pPr>
      <w:r w:rsidRPr="00F76AEC">
        <w:rPr>
          <w:rFonts w:ascii="Times New Roman" w:hAnsi="Times New Roman"/>
          <w:i/>
          <w:sz w:val="20"/>
          <w:szCs w:val="20"/>
          <w:lang w:val="uk-UA"/>
        </w:rPr>
        <w:t>Основною метою аграрного виробництва є підвищення урожайності вирощуваних культур (на фоні</w:t>
      </w:r>
      <w:r w:rsidRPr="00F76AEC">
        <w:rPr>
          <w:rFonts w:ascii="Times New Roman" w:hAnsi="Times New Roman"/>
          <w:i/>
          <w:spacing w:val="4"/>
          <w:sz w:val="20"/>
          <w:szCs w:val="20"/>
          <w:lang w:val="uk-UA"/>
        </w:rPr>
        <w:t xml:space="preserve"> економії </w:t>
      </w:r>
      <w:r w:rsidRPr="00F76AEC">
        <w:rPr>
          <w:rFonts w:ascii="Times New Roman" w:hAnsi="Times New Roman"/>
          <w:i/>
          <w:spacing w:val="-4"/>
          <w:sz w:val="20"/>
          <w:szCs w:val="20"/>
          <w:lang w:val="uk-UA"/>
        </w:rPr>
        <w:t>енергії та ресурсів)</w:t>
      </w:r>
      <w:r w:rsidRPr="00F76AEC">
        <w:rPr>
          <w:rFonts w:ascii="Times New Roman" w:hAnsi="Times New Roman"/>
          <w:i/>
          <w:sz w:val="20"/>
          <w:szCs w:val="20"/>
          <w:lang w:val="uk-UA"/>
        </w:rPr>
        <w:t xml:space="preserve"> та забезпечення відновлення родючості ґрунту. Складні умови для економічного розвитку галузі вимагають </w:t>
      </w:r>
      <w:r w:rsidRPr="00F76AEC">
        <w:rPr>
          <w:rFonts w:ascii="Times New Roman" w:hAnsi="Times New Roman"/>
          <w:i/>
          <w:spacing w:val="-4"/>
          <w:sz w:val="20"/>
          <w:szCs w:val="20"/>
          <w:lang w:val="uk-UA"/>
        </w:rPr>
        <w:t>переходу до інноваційного енерго- та ресурсозберігаючого землеробства, що обумовлює</w:t>
      </w:r>
      <w:r w:rsidRPr="00F76AEC">
        <w:rPr>
          <w:rFonts w:ascii="Times New Roman" w:hAnsi="Times New Roman"/>
          <w:i/>
          <w:spacing w:val="4"/>
          <w:sz w:val="20"/>
          <w:szCs w:val="20"/>
          <w:lang w:val="uk-UA"/>
        </w:rPr>
        <w:t xml:space="preserve"> удосконалення системи землеробства в цілому, розробку його перспективних моделей </w:t>
      </w:r>
      <w:r w:rsidRPr="00F76AEC">
        <w:rPr>
          <w:rFonts w:ascii="Times New Roman" w:hAnsi="Times New Roman"/>
          <w:i/>
          <w:spacing w:val="-4"/>
          <w:sz w:val="20"/>
          <w:szCs w:val="20"/>
          <w:lang w:val="uk-UA"/>
        </w:rPr>
        <w:t>на базі</w:t>
      </w:r>
      <w:r w:rsidRPr="00F76AEC">
        <w:rPr>
          <w:rFonts w:ascii="Times New Roman" w:hAnsi="Times New Roman"/>
          <w:i/>
          <w:sz w:val="20"/>
          <w:szCs w:val="20"/>
          <w:lang w:val="uk-UA"/>
        </w:rPr>
        <w:t xml:space="preserve"> оптимізованої мобільної структури посівних площ, систем удобрення, обробітку ґрунту і захисту рослин з урахуванням глобальних змін клімату та наслідків війни.</w:t>
      </w:r>
    </w:p>
    <w:p w:rsidR="00560703" w:rsidRPr="00F76AEC" w:rsidRDefault="00560703" w:rsidP="0044099C">
      <w:pPr>
        <w:widowControl w:val="0"/>
        <w:tabs>
          <w:tab w:val="num" w:pos="0"/>
        </w:tabs>
        <w:spacing w:after="0"/>
        <w:ind w:right="0" w:firstLine="567"/>
        <w:rPr>
          <w:rFonts w:ascii="Times New Roman" w:hAnsi="Times New Roman"/>
          <w:sz w:val="16"/>
          <w:szCs w:val="16"/>
          <w:shd w:val="clear" w:color="auto" w:fill="FFFFFF"/>
          <w:lang w:val="uk-UA"/>
        </w:rPr>
      </w:pPr>
    </w:p>
    <w:p w:rsidR="00560703" w:rsidRPr="00F76AEC" w:rsidRDefault="00560703" w:rsidP="006829B1">
      <w:pPr>
        <w:pStyle w:val="5"/>
        <w:rPr>
          <w:i/>
          <w:shd w:val="clear" w:color="auto" w:fill="FFFFFF"/>
        </w:rPr>
      </w:pPr>
      <w:r w:rsidRPr="00F76AEC">
        <w:t xml:space="preserve">Халак В. І., Гутий Б. В., Бордун О. М., Ільченко М. О. Відтворювальні якості свиноматок великої білої породи різних типів адаптації. </w:t>
      </w:r>
      <w:r w:rsidRPr="00F76AEC">
        <w:rPr>
          <w:rFonts w:eastAsia="TimesNewRomanPS-BoldMT"/>
          <w:i/>
          <w:lang w:eastAsia="ru-RU"/>
        </w:rPr>
        <w:t>Інноваційні підходи до використання свиней в системі «генотип × середовище</w:t>
      </w:r>
      <w:r w:rsidRPr="00F76AEC">
        <w:rPr>
          <w:rFonts w:eastAsia="TimesNewRomanPS-BoldMT"/>
          <w:lang w:eastAsia="ru-RU"/>
        </w:rPr>
        <w:t xml:space="preserve">: </w:t>
      </w:r>
      <w:r w:rsidRPr="00F76AEC">
        <w:rPr>
          <w:rFonts w:eastAsia="TimesNewRomanPSMT"/>
          <w:lang w:eastAsia="ru-RU"/>
        </w:rPr>
        <w:t>матеріали всеукр. наук.</w:t>
      </w:r>
      <w:r w:rsidRPr="00F76AEC">
        <w:rPr>
          <w:rFonts w:eastAsia="TimesNewRomanPS-BoldMT"/>
          <w:lang w:eastAsia="ru-RU"/>
        </w:rPr>
        <w:t>-</w:t>
      </w:r>
      <w:r w:rsidRPr="00F76AEC">
        <w:rPr>
          <w:rFonts w:eastAsia="TimesNewRomanPSMT"/>
          <w:lang w:eastAsia="ru-RU"/>
        </w:rPr>
        <w:t>практ. конф. науково</w:t>
      </w:r>
      <w:r w:rsidRPr="00F76AEC">
        <w:rPr>
          <w:rFonts w:eastAsia="TimesNewRomanPS-BoldMT"/>
          <w:lang w:eastAsia="ru-RU"/>
        </w:rPr>
        <w:t>-</w:t>
      </w:r>
      <w:r w:rsidRPr="00F76AEC">
        <w:rPr>
          <w:rFonts w:eastAsia="TimesNewRomanPSMT"/>
          <w:lang w:eastAsia="ru-RU"/>
        </w:rPr>
        <w:t>педагогічних працівників та молодих науковців (Одеса, 26–</w:t>
      </w:r>
      <w:r w:rsidRPr="00F76AEC">
        <w:rPr>
          <w:rFonts w:eastAsia="TimesNewRomanPS-BoldMT"/>
          <w:lang w:eastAsia="ru-RU"/>
        </w:rPr>
        <w:t xml:space="preserve">27 </w:t>
      </w:r>
      <w:r w:rsidRPr="00F76AEC">
        <w:rPr>
          <w:rFonts w:eastAsia="TimesNewRomanPSMT"/>
          <w:lang w:eastAsia="ru-RU"/>
        </w:rPr>
        <w:t>жовт. 2023 року) / Одеський державний аграрний університет. Навчально</w:t>
      </w:r>
      <w:r w:rsidRPr="00F76AEC">
        <w:rPr>
          <w:rFonts w:eastAsia="TimesNewRomanPS-BoldMT"/>
          <w:lang w:eastAsia="ru-RU"/>
        </w:rPr>
        <w:t>-</w:t>
      </w:r>
      <w:r w:rsidRPr="00F76AEC">
        <w:rPr>
          <w:rFonts w:eastAsia="TimesNewRomanPSMT"/>
          <w:lang w:eastAsia="ru-RU"/>
        </w:rPr>
        <w:t>науковий інститут біотехнологій та аквакультури. Одеса, 2023. С. 87–91.</w:t>
      </w:r>
    </w:p>
    <w:p w:rsidR="00560703" w:rsidRPr="00F76AEC" w:rsidRDefault="00560703" w:rsidP="004B74BF">
      <w:pPr>
        <w:widowControl w:val="0"/>
        <w:tabs>
          <w:tab w:val="num" w:pos="0"/>
        </w:tabs>
        <w:autoSpaceDE w:val="0"/>
        <w:autoSpaceDN w:val="0"/>
        <w:adjustRightInd w:val="0"/>
        <w:spacing w:after="0"/>
        <w:ind w:right="0" w:firstLine="567"/>
        <w:rPr>
          <w:rFonts w:ascii="Times New Roman" w:eastAsia="TimesNewRomanPSMT" w:hAnsi="Times New Roman"/>
          <w:i/>
          <w:sz w:val="20"/>
          <w:szCs w:val="20"/>
          <w:lang w:eastAsia="ru-RU"/>
        </w:rPr>
      </w:pPr>
      <w:r w:rsidRPr="00F76AEC">
        <w:rPr>
          <w:rFonts w:ascii="Times New Roman" w:eastAsia="TimesNewRomanPSMT" w:hAnsi="Times New Roman"/>
          <w:i/>
          <w:sz w:val="20"/>
          <w:szCs w:val="20"/>
          <w:lang w:val="uk-UA" w:eastAsia="ru-RU"/>
        </w:rPr>
        <w:t xml:space="preserve">Установлено, що свиноматки І піддослідної групи переважали ровесниць ІІ (мінус - адаптивний тип) за тривалістю життя, </w:t>
      </w:r>
      <w:r w:rsidRPr="00F76AEC">
        <w:rPr>
          <w:rFonts w:ascii="Times New Roman" w:eastAsia="TimesNewRomanPSMT" w:hAnsi="Times New Roman"/>
          <w:i/>
          <w:sz w:val="20"/>
          <w:szCs w:val="20"/>
          <w:lang w:val="uk-UA" w:eastAsia="ru-RU"/>
        </w:rPr>
        <w:lastRenderedPageBreak/>
        <w:t>тривалістю племінного використання, кількістю одержаних опоросів, багатоплідністю та масою гнізда на час відлучення у віці 28 діб у середньому на 30,16 %. Кількість достовірних коефіцієнтів парної кореляції між індексом «ТАСв», тривалістю життя, тривалістю племінного використання та ознаками відтворювальних якостей свиноматок (</w:t>
      </w:r>
      <w:r w:rsidRPr="00F76AEC">
        <w:rPr>
          <w:rFonts w:ascii="Times New Roman" w:eastAsia="TimesNewRomanPSMT" w:hAnsi="Times New Roman"/>
          <w:i/>
          <w:sz w:val="20"/>
          <w:szCs w:val="20"/>
          <w:lang w:eastAsia="ru-RU"/>
        </w:rPr>
        <w:t>N</w:t>
      </w:r>
      <w:r w:rsidRPr="00F76AEC">
        <w:rPr>
          <w:rFonts w:ascii="Times New Roman" w:eastAsia="TimesNewRomanPSMT" w:hAnsi="Times New Roman"/>
          <w:i/>
          <w:sz w:val="20"/>
          <w:szCs w:val="20"/>
          <w:lang w:val="uk-UA" w:eastAsia="ru-RU"/>
        </w:rPr>
        <w:t xml:space="preserve">=162) дорівнює 85,71 %. </w:t>
      </w:r>
      <w:r w:rsidRPr="00F76AEC">
        <w:rPr>
          <w:rFonts w:ascii="Times New Roman" w:eastAsia="TimesNewRomanPSMT" w:hAnsi="Times New Roman"/>
          <w:i/>
          <w:sz w:val="20"/>
          <w:szCs w:val="20"/>
          <w:lang w:eastAsia="ru-RU"/>
        </w:rPr>
        <w:t>Критерієм відбору високопродуктивних тварин за індексом «ТАСв» у</w:t>
      </w:r>
      <w:r w:rsidRPr="00F76AEC">
        <w:rPr>
          <w:rFonts w:ascii="Times New Roman" w:eastAsia="TimesNewRomanPSMT" w:hAnsi="Times New Roman"/>
          <w:i/>
          <w:sz w:val="20"/>
          <w:szCs w:val="20"/>
          <w:lang w:val="uk-UA" w:eastAsia="ru-RU"/>
        </w:rPr>
        <w:t xml:space="preserve"> </w:t>
      </w:r>
      <w:r w:rsidRPr="00F76AEC">
        <w:rPr>
          <w:rFonts w:ascii="Times New Roman" w:eastAsia="TimesNewRomanPSMT" w:hAnsi="Times New Roman"/>
          <w:i/>
          <w:sz w:val="20"/>
          <w:szCs w:val="20"/>
          <w:lang w:eastAsia="ru-RU"/>
        </w:rPr>
        <w:t>підконтрольній популяції є його величина на рівні 24,72-59,12 бала.</w:t>
      </w:r>
    </w:p>
    <w:p w:rsidR="00560703" w:rsidRPr="00F76AEC" w:rsidRDefault="00560703" w:rsidP="004B74BF">
      <w:pPr>
        <w:widowControl w:val="0"/>
        <w:tabs>
          <w:tab w:val="num" w:pos="0"/>
        </w:tabs>
        <w:autoSpaceDE w:val="0"/>
        <w:autoSpaceDN w:val="0"/>
        <w:adjustRightInd w:val="0"/>
        <w:spacing w:after="0"/>
        <w:ind w:right="0" w:firstLine="567"/>
        <w:rPr>
          <w:rFonts w:ascii="Times New Roman" w:eastAsia="TimesNewRomanPSMT" w:hAnsi="Times New Roman"/>
          <w:sz w:val="16"/>
          <w:szCs w:val="16"/>
          <w:lang w:eastAsia="ru-RU"/>
        </w:rPr>
      </w:pPr>
    </w:p>
    <w:p w:rsidR="00560703" w:rsidRPr="00F76AEC" w:rsidRDefault="00560703" w:rsidP="006829B1">
      <w:pPr>
        <w:pStyle w:val="5"/>
        <w:rPr>
          <w:rFonts w:eastAsia="TimesNewRomanPSMT"/>
        </w:rPr>
      </w:pPr>
      <w:r w:rsidRPr="00F76AEC">
        <w:rPr>
          <w:bCs/>
        </w:rPr>
        <w:t>Халак В. І.</w:t>
      </w:r>
      <w:r w:rsidRPr="00F76AEC">
        <w:t xml:space="preserve"> Показники інтер’єру та їх кореляційний зв’язок з відгодівельними і м’ясними якостями у молодняку свиней різної внутріпородної диференціації за коефіцієнтом спаду росту. </w:t>
      </w:r>
      <w:r w:rsidRPr="00F76AEC">
        <w:rPr>
          <w:rFonts w:eastAsia="TimesNewRomanPS-BoldMT"/>
          <w:bCs/>
          <w:i/>
        </w:rPr>
        <w:t>Інноваційні підходи до використання свиней в системі «генотип × середовище</w:t>
      </w:r>
      <w:r w:rsidRPr="00F76AEC">
        <w:rPr>
          <w:rFonts w:eastAsia="TimesNewRomanPS-BoldMT"/>
          <w:bCs/>
        </w:rPr>
        <w:t xml:space="preserve">: </w:t>
      </w:r>
      <w:r w:rsidRPr="00F76AEC">
        <w:rPr>
          <w:rFonts w:eastAsia="TimesNewRomanPSMT"/>
        </w:rPr>
        <w:t>матеріали всеукр. наук.</w:t>
      </w:r>
      <w:r w:rsidRPr="00F76AEC">
        <w:rPr>
          <w:rFonts w:eastAsia="TimesNewRomanPS-BoldMT"/>
        </w:rPr>
        <w:t>-</w:t>
      </w:r>
      <w:r w:rsidRPr="00F76AEC">
        <w:rPr>
          <w:rFonts w:eastAsia="TimesNewRomanPSMT"/>
        </w:rPr>
        <w:t>практ. конф. науково</w:t>
      </w:r>
      <w:r w:rsidRPr="00F76AEC">
        <w:rPr>
          <w:rFonts w:eastAsia="TimesNewRomanPS-BoldMT"/>
        </w:rPr>
        <w:t>-</w:t>
      </w:r>
      <w:r w:rsidRPr="00F76AEC">
        <w:rPr>
          <w:rFonts w:eastAsia="TimesNewRomanPSMT"/>
        </w:rPr>
        <w:t>педагогічних працівників та молодих науковців (Одеса, 26</w:t>
      </w:r>
      <w:r w:rsidR="0067560F">
        <w:rPr>
          <w:rFonts w:eastAsia="TimesNewRomanPSMT"/>
        </w:rPr>
        <w:t xml:space="preserve"> </w:t>
      </w:r>
      <w:r w:rsidRPr="00F76AEC">
        <w:rPr>
          <w:rFonts w:eastAsia="TimesNewRomanPSMT"/>
        </w:rPr>
        <w:t xml:space="preserve">– </w:t>
      </w:r>
      <w:r w:rsidRPr="00F76AEC">
        <w:rPr>
          <w:rFonts w:eastAsia="TimesNewRomanPS-BoldMT"/>
        </w:rPr>
        <w:t xml:space="preserve">27 </w:t>
      </w:r>
      <w:r w:rsidRPr="00F76AEC">
        <w:rPr>
          <w:rFonts w:eastAsia="TimesNewRomanPSMT"/>
        </w:rPr>
        <w:t>жовт. 2023 року) / Одеський державний аграрний університет. Навчально</w:t>
      </w:r>
      <w:r w:rsidRPr="00F76AEC">
        <w:rPr>
          <w:rFonts w:eastAsia="TimesNewRomanPS-BoldMT"/>
        </w:rPr>
        <w:t>-</w:t>
      </w:r>
      <w:r w:rsidRPr="00F76AEC">
        <w:rPr>
          <w:rFonts w:eastAsia="TimesNewRomanPSMT"/>
        </w:rPr>
        <w:t>науковий інститут біотехнологій та аквакультури. Одеса, 2023. С. 91-97.</w:t>
      </w:r>
    </w:p>
    <w:p w:rsidR="00560703" w:rsidRPr="00F76AEC" w:rsidRDefault="00560703" w:rsidP="007A3DAD">
      <w:pPr>
        <w:widowControl w:val="0"/>
        <w:tabs>
          <w:tab w:val="num" w:pos="0"/>
        </w:tabs>
        <w:autoSpaceDE w:val="0"/>
        <w:autoSpaceDN w:val="0"/>
        <w:adjustRightInd w:val="0"/>
        <w:spacing w:after="0"/>
        <w:ind w:right="0" w:firstLine="567"/>
        <w:rPr>
          <w:rFonts w:ascii="Times New Roman" w:eastAsia="TimesNewRomanPSMT" w:hAnsi="Times New Roman"/>
          <w:i/>
          <w:sz w:val="20"/>
          <w:szCs w:val="20"/>
          <w:lang w:val="uk-UA"/>
        </w:rPr>
      </w:pPr>
      <w:r w:rsidRPr="00F76AEC">
        <w:rPr>
          <w:rFonts w:ascii="Times New Roman" w:eastAsia="TimesNewRomanPSMT" w:hAnsi="Times New Roman"/>
          <w:i/>
          <w:sz w:val="20"/>
          <w:szCs w:val="20"/>
          <w:lang w:val="uk-UA"/>
        </w:rPr>
        <w:t xml:space="preserve">Установлено, що біохімічні показники сироватки крові молодняку свиней піддослідної групи (вміст загального білка, вміст сечовини, вміст азоту сечовини, концентрація креатинину) відповідають фізіологічній нормі клінічно здорових тварин, а за показниками відгодівельних і м’ясних якостей (вік досягнення живої маси </w:t>
      </w:r>
      <w:smartTag w:uri="urn:schemas-microsoft-com:office:smarttags" w:element="metricconverter">
        <w:smartTagPr>
          <w:attr w:name="ProductID" w:val="100 кг"/>
        </w:smartTagPr>
        <w:r w:rsidRPr="00F76AEC">
          <w:rPr>
            <w:rFonts w:ascii="Times New Roman" w:eastAsia="TimesNewRomanPSMT" w:hAnsi="Times New Roman"/>
            <w:i/>
            <w:sz w:val="20"/>
            <w:szCs w:val="20"/>
            <w:lang w:val="uk-UA"/>
          </w:rPr>
          <w:t>100 кг</w:t>
        </w:r>
      </w:smartTag>
      <w:r w:rsidRPr="00F76AEC">
        <w:rPr>
          <w:rFonts w:ascii="Times New Roman" w:eastAsia="TimesNewRomanPSMT" w:hAnsi="Times New Roman"/>
          <w:i/>
          <w:sz w:val="20"/>
          <w:szCs w:val="20"/>
          <w:lang w:val="uk-UA"/>
        </w:rPr>
        <w:t>, товщина шпику на рівні 6-7 грудних хребців, довжина охолодженої туші) вони переважають вимоги класу еліта в середньому на 13,58 %. Критерієм відбору високопродуктивних тварин основного стада за абсолютними показниками відгодівельних і м’ясних якостей їх потомства є величина коефіцієнту інтенсивності спаду росту (</w:t>
      </w:r>
      <w:r w:rsidRPr="00F76AEC">
        <w:rPr>
          <w:rFonts w:ascii="Times New Roman" w:eastAsia="TimesNewRomanPSMT" w:hAnsi="Times New Roman"/>
          <w:i/>
          <w:sz w:val="20"/>
          <w:szCs w:val="20"/>
        </w:rPr>
        <w:t>ΔK</w:t>
      </w:r>
      <w:r w:rsidRPr="00F76AEC">
        <w:rPr>
          <w:rFonts w:ascii="Times New Roman" w:eastAsia="TimesNewRomanPSMT" w:hAnsi="Times New Roman"/>
          <w:i/>
          <w:sz w:val="20"/>
          <w:szCs w:val="20"/>
          <w:lang w:val="uk-UA"/>
        </w:rPr>
        <w:t>) за період вирощування від народження до 3-місячного віку від 79,15 до 96,24 %.</w:t>
      </w:r>
    </w:p>
    <w:p w:rsidR="007A3DAD" w:rsidRPr="00F76AEC" w:rsidRDefault="007A3DAD" w:rsidP="007A3DAD">
      <w:pPr>
        <w:widowControl w:val="0"/>
        <w:tabs>
          <w:tab w:val="num" w:pos="0"/>
        </w:tabs>
        <w:autoSpaceDE w:val="0"/>
        <w:autoSpaceDN w:val="0"/>
        <w:adjustRightInd w:val="0"/>
        <w:spacing w:after="0"/>
        <w:ind w:right="0" w:firstLine="567"/>
        <w:rPr>
          <w:rFonts w:ascii="Times New Roman" w:eastAsia="TimesNewRomanPSMT" w:hAnsi="Times New Roman"/>
          <w:i/>
          <w:sz w:val="16"/>
          <w:szCs w:val="16"/>
          <w:lang w:val="uk-UA"/>
        </w:rPr>
      </w:pPr>
    </w:p>
    <w:p w:rsidR="00560703" w:rsidRPr="00F76AEC" w:rsidRDefault="00560703" w:rsidP="006829B1">
      <w:pPr>
        <w:pStyle w:val="5"/>
        <w:rPr>
          <w:rFonts w:eastAsia="TimesNewRomanPSMT"/>
          <w:i/>
        </w:rPr>
      </w:pPr>
      <w:r w:rsidRPr="00F76AEC">
        <w:t xml:space="preserve">Бордун О. М., Халак В. І., Гутий Б. В., Ільченко М. О. Рівень адаптації та відтворювальні якості свиноматок великої білої породи різних генеалогічних ліній. </w:t>
      </w:r>
      <w:r w:rsidRPr="00F76AEC">
        <w:rPr>
          <w:i/>
        </w:rPr>
        <w:t>Інтеграція наукового потенціалу України в галузі тваринництва в європейський простір:</w:t>
      </w:r>
      <w:r w:rsidRPr="00F76AEC">
        <w:t xml:space="preserve"> матеріали міжнар. наук.-практ. конф. молодих вчених та спеціалістів (3 листоп. 2023 р., м. Полтава, Україна) [Електронне видання] / Національна академія аграрних наук України, Інститут </w:t>
      </w:r>
      <w:r w:rsidRPr="00F76AEC">
        <w:lastRenderedPageBreak/>
        <w:t>свинарства і АПВ НААН, Полтава, 2023. С. 27–32.</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Установлено, що свиноматки великої білої породи французького походження характеризуються високими показниками довгострокової адаптації (індекс «рівень адаптації» дорівнює 8,99±0,161 бала), а за показниками відтворювальних якостей відповідають мінімальним вимогам І класу та класу «еліта». Пропонуємо відбір ремонтних свинок проводити від свиноматок класу еліта за показниками розвитку та відтворювальних якостей, генеалогічної лінії 5488, а також тварин з індексом «рівень адаптації» 8,99 і менше балів </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sz w:val="16"/>
          <w:szCs w:val="16"/>
          <w:lang w:val="uk-UA"/>
        </w:rPr>
      </w:pPr>
    </w:p>
    <w:p w:rsidR="00560703" w:rsidRPr="00F76AEC" w:rsidRDefault="007A3DAD" w:rsidP="006829B1">
      <w:pPr>
        <w:pStyle w:val="5"/>
      </w:pPr>
      <w:r w:rsidRPr="00F76AEC">
        <w:t>Халак В.</w:t>
      </w:r>
      <w:r w:rsidR="00560703" w:rsidRPr="00F76AEC">
        <w:t xml:space="preserve">І., Церенюк О.М., Гришина Л.П., Смислов С. Ю., Онищенко А. О., Бордун О. М. Результати оцінки молодняку свиней за відгодівельними і м’ясними якостями з використанням деяких математичних моделей селекційних індексів. </w:t>
      </w:r>
      <w:r w:rsidR="00560703" w:rsidRPr="00F76AEC">
        <w:rPr>
          <w:i/>
        </w:rPr>
        <w:t>Інтеграція наукового потенціалу України в галузі тваринництва в європейський простір:</w:t>
      </w:r>
      <w:r w:rsidR="00560703" w:rsidRPr="00F76AEC">
        <w:t xml:space="preserve"> матеріали міжнар. наук.-практ. конф. молодих вчених та спеціалістів (3 листоп. 2023 р., м. Полтава) [Електронне видання] / Національна академія аграрних наук України, Інститут свинарства і АПВ НААН, Полтава, 2023. С.120–125.</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Установлено, що молодняк свиней підконтрольної популяції за основними показниками відгодівельних і м’ясних якостей (вік досягнення живої маси </w:t>
      </w:r>
      <w:smartTag w:uri="urn:schemas-microsoft-com:office:smarttags" w:element="metricconverter">
        <w:smartTagPr>
          <w:attr w:name="ProductID" w:val="100 кг"/>
        </w:smartTagPr>
        <w:r w:rsidRPr="00F76AEC">
          <w:rPr>
            <w:rFonts w:ascii="Times New Roman" w:hAnsi="Times New Roman"/>
            <w:i/>
            <w:sz w:val="20"/>
            <w:szCs w:val="20"/>
            <w:lang w:val="uk-UA"/>
          </w:rPr>
          <w:t>100 кг</w:t>
        </w:r>
      </w:smartTag>
      <w:r w:rsidRPr="00F76AEC">
        <w:rPr>
          <w:rFonts w:ascii="Times New Roman" w:hAnsi="Times New Roman"/>
          <w:i/>
          <w:sz w:val="20"/>
          <w:szCs w:val="20"/>
          <w:lang w:val="uk-UA"/>
        </w:rPr>
        <w:t>, діб; товщина шпику на рівні 6–7 грудних хребців, мм; довжина охолодженої туші, см) належить до І класу та класу еліта. Кількість достовірних кореляційних зв’язків між індексом Ліві, індексом Тайлера, відгодівельними і м’ясними якостями молодняку свиней підконтрольної популяції становить 57,14 %, що свідчить про можливість використання зазначених математичних моделей селекційних індексів для оцінки тварин основного стада за відгодівельними і м’ясними якостями їх потомства.</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sz w:val="16"/>
          <w:szCs w:val="16"/>
          <w:lang w:val="uk-UA"/>
        </w:rPr>
      </w:pPr>
    </w:p>
    <w:p w:rsidR="00560703" w:rsidRPr="00F76AEC" w:rsidRDefault="00560703" w:rsidP="006829B1">
      <w:pPr>
        <w:pStyle w:val="5"/>
      </w:pPr>
      <w:r w:rsidRPr="00F76AEC">
        <w:t xml:space="preserve">Гайдаш О. Л., Бондар О. В. Дослідження причин та запобігання травмуванню насіння кукурудзи на етапах первинного насінництва. </w:t>
      </w:r>
      <w:r w:rsidRPr="00F76AEC">
        <w:rPr>
          <w:i/>
        </w:rPr>
        <w:t>Modern Approaches to Problem Solving in Science and Technology:</w:t>
      </w:r>
      <w:r w:rsidRPr="00F76AEC">
        <w:t xml:space="preserve"> II international scientific and practical conference. November 15–17, 2023, Warsaw, Poland. 482 p.</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i/>
          <w:iCs/>
          <w:sz w:val="20"/>
          <w:szCs w:val="20"/>
        </w:rPr>
      </w:pPr>
      <w:r w:rsidRPr="00F76AEC">
        <w:rPr>
          <w:rFonts w:ascii="Times New Roman" w:hAnsi="Times New Roman"/>
          <w:i/>
          <w:iCs/>
          <w:sz w:val="20"/>
          <w:szCs w:val="20"/>
          <w:lang w:val="uk-UA"/>
        </w:rPr>
        <w:t>Механічне пошкодження насіння набуває все більшого значення зі зростанням рівня механізації насінництва. Водн</w:t>
      </w:r>
      <w:r w:rsidR="00F55798">
        <w:rPr>
          <w:rFonts w:ascii="Times New Roman" w:hAnsi="Times New Roman"/>
          <w:i/>
          <w:iCs/>
          <w:sz w:val="20"/>
          <w:szCs w:val="20"/>
          <w:lang w:val="uk-UA"/>
        </w:rPr>
        <w:t xml:space="preserve">очас, воно може бути </w:t>
      </w:r>
      <w:r w:rsidR="00F55798">
        <w:rPr>
          <w:rFonts w:ascii="Times New Roman" w:hAnsi="Times New Roman"/>
          <w:i/>
          <w:iCs/>
          <w:sz w:val="20"/>
          <w:szCs w:val="20"/>
          <w:lang w:val="uk-UA"/>
        </w:rPr>
        <w:lastRenderedPageBreak/>
        <w:t xml:space="preserve">спричинено </w:t>
      </w:r>
      <w:r w:rsidRPr="00F76AEC">
        <w:rPr>
          <w:rFonts w:ascii="Times New Roman" w:hAnsi="Times New Roman"/>
          <w:i/>
          <w:iCs/>
          <w:sz w:val="20"/>
          <w:szCs w:val="20"/>
          <w:lang w:val="uk-UA"/>
        </w:rPr>
        <w:t xml:space="preserve"> іншими причинами, такими як пошкодження шкідниками та хворобами, а також впливом навколишнього середовища. Під</w:t>
      </w:r>
      <w:r w:rsidR="00F55798">
        <w:rPr>
          <w:rFonts w:ascii="Times New Roman" w:hAnsi="Times New Roman"/>
          <w:i/>
          <w:iCs/>
          <w:sz w:val="20"/>
          <w:szCs w:val="20"/>
          <w:lang w:val="uk-UA"/>
        </w:rPr>
        <w:t xml:space="preserve"> </w:t>
      </w:r>
      <w:r w:rsidRPr="00F76AEC">
        <w:rPr>
          <w:rFonts w:ascii="Times New Roman" w:hAnsi="Times New Roman"/>
          <w:i/>
          <w:iCs/>
          <w:sz w:val="20"/>
          <w:szCs w:val="20"/>
          <w:lang w:val="uk-UA"/>
        </w:rPr>
        <w:t>час збирання врожаю та післязбиральної обробки зерно зазнає всіляких пошкоджень через сильний в</w:t>
      </w:r>
      <w:r w:rsidR="00F55798">
        <w:rPr>
          <w:rFonts w:ascii="Times New Roman" w:hAnsi="Times New Roman"/>
          <w:i/>
          <w:iCs/>
          <w:sz w:val="20"/>
          <w:szCs w:val="20"/>
          <w:lang w:val="uk-UA"/>
        </w:rPr>
        <w:t>плив машинних</w:t>
      </w:r>
      <w:r w:rsidRPr="00F76AEC">
        <w:rPr>
          <w:rFonts w:ascii="Times New Roman" w:hAnsi="Times New Roman"/>
          <w:i/>
          <w:iCs/>
          <w:sz w:val="20"/>
          <w:szCs w:val="20"/>
          <w:lang w:val="uk-UA"/>
        </w:rPr>
        <w:t xml:space="preserve"> механізмів. Особливо вразливим до пошкоджень є насіннєвий матеріал, оскільки технології його підготовки передбачають більше механізованих операцій для доведення матеріалу до встановлених стандартів якості. </w:t>
      </w:r>
    </w:p>
    <w:p w:rsidR="00560703" w:rsidRPr="00F76AEC" w:rsidRDefault="00560703" w:rsidP="007A3DAD">
      <w:pPr>
        <w:widowControl w:val="0"/>
        <w:tabs>
          <w:tab w:val="num" w:pos="0"/>
        </w:tabs>
        <w:autoSpaceDE w:val="0"/>
        <w:autoSpaceDN w:val="0"/>
        <w:adjustRightInd w:val="0"/>
        <w:spacing w:after="0"/>
        <w:ind w:right="0" w:firstLine="567"/>
        <w:rPr>
          <w:rFonts w:ascii="Times New Roman" w:hAnsi="Times New Roman"/>
          <w:iCs/>
          <w:sz w:val="16"/>
          <w:szCs w:val="16"/>
        </w:rPr>
      </w:pPr>
    </w:p>
    <w:p w:rsidR="00560703" w:rsidRPr="00F76AEC" w:rsidRDefault="00560703" w:rsidP="006829B1">
      <w:pPr>
        <w:pStyle w:val="5"/>
      </w:pPr>
      <w:r w:rsidRPr="00F76AEC">
        <w:t xml:space="preserve">Гайдаш О., Бардадим М. Обґрунтування особливостей побудови бухгалтерського обліку в фермерських господарствах. </w:t>
      </w:r>
      <w:r w:rsidRPr="00F76AEC">
        <w:rPr>
          <w:i/>
        </w:rPr>
        <w:t xml:space="preserve">Стратегічні пріоритети розвитку бухгалтерського обліку, аудиту та оподаткування в умовах глобалізації: </w:t>
      </w:r>
      <w:r w:rsidRPr="00F76AEC">
        <w:t>матеріали ІІ міжнар. наук.-практ. конф. 16 листоп. 2023 р. м. Суми. С. 308–310.</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i/>
          <w:sz w:val="20"/>
          <w:szCs w:val="20"/>
        </w:rPr>
      </w:pPr>
      <w:r w:rsidRPr="00F76AEC">
        <w:rPr>
          <w:rFonts w:ascii="Times New Roman" w:hAnsi="Times New Roman"/>
          <w:i/>
          <w:sz w:val="20"/>
          <w:szCs w:val="20"/>
          <w:lang w:val="uk-UA"/>
        </w:rPr>
        <w:t xml:space="preserve">Розглянуто основні питання організації бухгалтерського обліку у фермерських господарствах України. Досліджено нормативно-метологічне забезпечення ведення обліку у фермерських господарствах. Проведено аналіз досліджень та публікацій з даної проблематики та обґрунтовано перспективні напрями економічних досліджень даного питання. </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sz w:val="16"/>
          <w:szCs w:val="16"/>
        </w:rPr>
      </w:pPr>
    </w:p>
    <w:p w:rsidR="00560703" w:rsidRPr="00F76AEC" w:rsidRDefault="00560703" w:rsidP="006829B1">
      <w:pPr>
        <w:pStyle w:val="5"/>
      </w:pPr>
      <w:r w:rsidRPr="00F76AEC">
        <w:t xml:space="preserve">Гасанова І. І. Підвищення урожайності та якості зерна пшениці озимої в сучасних умовах. </w:t>
      </w:r>
      <w:r w:rsidRPr="00C953C1">
        <w:rPr>
          <w:i/>
          <w:lang w:eastAsia="ru-RU"/>
        </w:rPr>
        <w:t>Стан і перспективи розробки та впровадження ресурсоощадних, енергозберігаючих технологій вирощування сільськогосподарських культур</w:t>
      </w:r>
      <w:r w:rsidRPr="00F76AEC">
        <w:rPr>
          <w:lang w:eastAsia="ru-RU"/>
        </w:rPr>
        <w:t>:</w:t>
      </w:r>
      <w:r w:rsidRPr="00F76AEC">
        <w:t xml:space="preserve"> матеріали </w:t>
      </w:r>
      <w:r w:rsidRPr="00F76AEC">
        <w:rPr>
          <w:lang w:val="en-US"/>
        </w:rPr>
        <w:t>V</w:t>
      </w:r>
      <w:r w:rsidRPr="00F76AEC">
        <w:t>ІІ міжнар. наук.-практ. конф. до 90-річчя Агрономічного факультету Дніпровського державного аграрно-економічного університету (1934–2024 рр.). (Дніпро, 21–22 листопада 2023 р.). Дніпро: ДДАЕУ, 2023. С. 43–45.</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rPr>
      </w:pPr>
      <w:r w:rsidRPr="00F76AEC">
        <w:rPr>
          <w:rFonts w:ascii="Times New Roman" w:hAnsi="Times New Roman"/>
          <w:i/>
          <w:sz w:val="20"/>
          <w:szCs w:val="20"/>
          <w:lang w:val="uk-UA"/>
        </w:rPr>
        <w:t xml:space="preserve">Розглянуто питання одержання стабільних врожаїв якісного зерна пшениці озимої в умовах погіршення складу попередників під цю культуру та скорочення обсягів внесення мінеральних добрив. </w:t>
      </w:r>
      <w:r w:rsidRPr="00F76AEC">
        <w:rPr>
          <w:rFonts w:ascii="Times New Roman" w:hAnsi="Times New Roman"/>
          <w:i/>
          <w:sz w:val="20"/>
          <w:szCs w:val="20"/>
        </w:rPr>
        <w:t>Елементами технології в сучасних умовах, які не передбачають додаткових матеріальних витрат, є підбір універсальних сортів, пластичних до строку сівби, попередника, фону живлення. З метою економії ресурсів доцільним є також проведення упродовж вегетації пшениці рослинної та ґрунтової діагностики.</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sz w:val="16"/>
          <w:szCs w:val="16"/>
        </w:rPr>
      </w:pPr>
    </w:p>
    <w:p w:rsidR="00560703" w:rsidRPr="00F76AEC" w:rsidRDefault="00560703" w:rsidP="006829B1">
      <w:pPr>
        <w:pStyle w:val="5"/>
      </w:pPr>
      <w:r w:rsidRPr="00F76AEC">
        <w:lastRenderedPageBreak/>
        <w:t xml:space="preserve">Подобед О. Ю., Чабан В. І. Вміст рухомої органічної речовини у чорноземі звичайному під впливом агротехнічних заходів. </w:t>
      </w:r>
      <w:r w:rsidRPr="00C953C1">
        <w:rPr>
          <w:i/>
        </w:rPr>
        <w:t>Стан і перспективи розробки та впровадження ресурсоощадних, енергозберігаючих технологій вирощування сільськогосподарських культур</w:t>
      </w:r>
      <w:r w:rsidRPr="00F76AEC">
        <w:t>: матеріали V</w:t>
      </w:r>
      <w:r w:rsidRPr="00F76AEC">
        <w:rPr>
          <w:lang w:val="en-US"/>
        </w:rPr>
        <w:t>II</w:t>
      </w:r>
      <w:r w:rsidRPr="00F76AEC">
        <w:t xml:space="preserve"> між нар. наук.-практ. конф. до 90-річчя Агрономічного факультету Дніпровського державного аграрно-економічного університету (1934–2024 рр.) (21–22 листоп. 2023 р.). Дніпро: ДДАЕУ, 2023. </w:t>
      </w:r>
      <w:r w:rsidR="00FC394C" w:rsidRPr="00F76AEC">
        <w:br/>
      </w:r>
      <w:r w:rsidRPr="00F76AEC">
        <w:t xml:space="preserve">С. 147–148. </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sz w:val="20"/>
          <w:szCs w:val="20"/>
        </w:rPr>
      </w:pPr>
      <w:r w:rsidRPr="00F76AEC">
        <w:rPr>
          <w:rFonts w:ascii="Times New Roman" w:hAnsi="Times New Roman"/>
          <w:i/>
          <w:sz w:val="20"/>
          <w:szCs w:val="20"/>
        </w:rPr>
        <w:t xml:space="preserve">Встановлено закономірності агрогенної трансформації вмісту рухомих гумусових речовин у чорноземі звичайному. Їх вміст достовірно змінювався під впливом тривалого застосування добрив та гідротермічних умов. Серед систем удобрення, найбільший вплив на вміст рухомої органічної речовини мала мінеральна, слабший – органо-мінеральна. Кращі умови щодо накопичення рухомої органічної речовини створювались на удобрених варіантах на фоні безполицевого обробітку. </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sz w:val="16"/>
          <w:szCs w:val="16"/>
        </w:rPr>
      </w:pPr>
    </w:p>
    <w:p w:rsidR="00560703" w:rsidRPr="00F76AEC" w:rsidRDefault="00560703" w:rsidP="006829B1">
      <w:pPr>
        <w:pStyle w:val="5"/>
      </w:pPr>
      <w:r w:rsidRPr="00F76AEC">
        <w:t xml:space="preserve">Чабан В. І., Подобед О. Ю. Вміст і баланс гумусу в чорноземі звичайному залежно від структури сівозміни. </w:t>
      </w:r>
      <w:r w:rsidRPr="00C953C1">
        <w:rPr>
          <w:i/>
        </w:rPr>
        <w:t>Стан і перспективи розробки та впровадження ресурсоощадних, енергозберігаючих технологій вирощування сільськогосподарських культур</w:t>
      </w:r>
      <w:r w:rsidRPr="00F76AEC">
        <w:t>: матеріали V</w:t>
      </w:r>
      <w:r w:rsidRPr="00F76AEC">
        <w:rPr>
          <w:lang w:val="en-US"/>
        </w:rPr>
        <w:t>II</w:t>
      </w:r>
      <w:r w:rsidRPr="00F76AEC">
        <w:t xml:space="preserve"> міжнар. наук.-практ. конф. до 90-річчя Агрономічного факультету Дніпровського державного аграрно-економічного університету (1934–2024 рр.). (21–22 листопада 2023 р.). Дніпро: ДДАЕУ, 2023. С. 169–170. </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rPr>
      </w:pPr>
      <w:r w:rsidRPr="00F76AEC">
        <w:rPr>
          <w:rFonts w:ascii="Times New Roman" w:hAnsi="Times New Roman"/>
          <w:i/>
          <w:sz w:val="20"/>
          <w:szCs w:val="20"/>
        </w:rPr>
        <w:t>Визначено вплив структури сівозмін на вміст і баланс гумусу. Встановлено, що її тип сприяє створенню умов для скорочення втрат гумусу. Н</w:t>
      </w:r>
      <w:r w:rsidRPr="00F76AEC">
        <w:rPr>
          <w:rFonts w:ascii="Times New Roman" w:hAnsi="Times New Roman"/>
          <w:i/>
          <w:kern w:val="28"/>
          <w:sz w:val="20"/>
          <w:szCs w:val="20"/>
        </w:rPr>
        <w:t>аявність у структурі посівів трав та зменшення концентрації просапних культур (до 29 %) більш ефективне для гумусонакопичення. С</w:t>
      </w:r>
      <w:r w:rsidRPr="00F76AEC">
        <w:rPr>
          <w:rFonts w:ascii="Times New Roman" w:hAnsi="Times New Roman"/>
          <w:i/>
          <w:iCs/>
          <w:kern w:val="28"/>
          <w:sz w:val="20"/>
          <w:szCs w:val="20"/>
        </w:rPr>
        <w:t xml:space="preserve">ередні значення вибірок </w:t>
      </w:r>
      <w:r w:rsidRPr="00F76AEC">
        <w:rPr>
          <w:rFonts w:ascii="Times New Roman" w:hAnsi="Times New Roman"/>
          <w:i/>
          <w:kern w:val="28"/>
          <w:sz w:val="20"/>
          <w:szCs w:val="20"/>
        </w:rPr>
        <w:t>в</w:t>
      </w:r>
      <w:r w:rsidRPr="00F76AEC">
        <w:rPr>
          <w:rFonts w:ascii="Times New Roman" w:hAnsi="Times New Roman"/>
          <w:i/>
          <w:iCs/>
          <w:kern w:val="28"/>
          <w:sz w:val="20"/>
          <w:szCs w:val="20"/>
        </w:rPr>
        <w:t xml:space="preserve">міст гумусу на контрольних варіантах в </w:t>
      </w:r>
      <w:r w:rsidRPr="00F76AEC">
        <w:rPr>
          <w:rFonts w:ascii="Times New Roman" w:hAnsi="Times New Roman"/>
          <w:i/>
          <w:iCs/>
          <w:sz w:val="20"/>
          <w:szCs w:val="20"/>
        </w:rPr>
        <w:t>зерно-траво-просапній і зерно-паро-просапній сівозмінах достовірно різняться (</w:t>
      </w:r>
      <w:r w:rsidRPr="00F76AEC">
        <w:rPr>
          <w:rFonts w:ascii="Times New Roman" w:hAnsi="Times New Roman"/>
          <w:i/>
          <w:iCs/>
          <w:kern w:val="28"/>
          <w:sz w:val="20"/>
          <w:szCs w:val="20"/>
        </w:rPr>
        <w:t xml:space="preserve">4,70 і 4,79 %), що підтверджує </w:t>
      </w:r>
      <w:r w:rsidRPr="00F76AEC">
        <w:rPr>
          <w:rFonts w:ascii="Times New Roman" w:hAnsi="Times New Roman"/>
          <w:i/>
          <w:kern w:val="28"/>
          <w:sz w:val="20"/>
          <w:szCs w:val="20"/>
          <w:lang w:val="en-US"/>
        </w:rPr>
        <w:t>t</w:t>
      </w:r>
      <w:r w:rsidRPr="00F76AEC">
        <w:rPr>
          <w:rFonts w:ascii="Times New Roman" w:hAnsi="Times New Roman"/>
          <w:i/>
          <w:kern w:val="28"/>
          <w:sz w:val="20"/>
          <w:szCs w:val="20"/>
        </w:rPr>
        <w:t>-</w:t>
      </w:r>
      <w:r w:rsidRPr="00F76AEC">
        <w:rPr>
          <w:rFonts w:ascii="Times New Roman" w:hAnsi="Times New Roman"/>
          <w:i/>
          <w:kern w:val="28"/>
          <w:sz w:val="20"/>
          <w:szCs w:val="20"/>
          <w:lang w:val="en-US"/>
        </w:rPr>
        <w:t>test</w:t>
      </w:r>
      <w:r w:rsidRPr="00F76AEC">
        <w:rPr>
          <w:rFonts w:ascii="Times New Roman" w:hAnsi="Times New Roman"/>
          <w:i/>
          <w:kern w:val="28"/>
          <w:sz w:val="20"/>
          <w:szCs w:val="20"/>
        </w:rPr>
        <w:t xml:space="preserve">, </w:t>
      </w:r>
      <w:r w:rsidRPr="00F76AEC">
        <w:rPr>
          <w:rFonts w:ascii="Times New Roman" w:hAnsi="Times New Roman"/>
          <w:i/>
          <w:kern w:val="28"/>
          <w:sz w:val="20"/>
          <w:szCs w:val="20"/>
          <w:lang w:val="en-US"/>
        </w:rPr>
        <w:t>dependent</w:t>
      </w:r>
      <w:r w:rsidRPr="00F76AEC">
        <w:rPr>
          <w:rFonts w:ascii="Times New Roman" w:hAnsi="Times New Roman"/>
          <w:i/>
          <w:kern w:val="28"/>
          <w:sz w:val="20"/>
          <w:szCs w:val="20"/>
        </w:rPr>
        <w:t xml:space="preserve"> </w:t>
      </w:r>
      <w:r w:rsidRPr="00F76AEC">
        <w:rPr>
          <w:rFonts w:ascii="Times New Roman" w:hAnsi="Times New Roman"/>
          <w:i/>
          <w:kern w:val="28"/>
          <w:sz w:val="20"/>
          <w:szCs w:val="20"/>
          <w:lang w:val="en-US"/>
        </w:rPr>
        <w:t>samples</w:t>
      </w:r>
      <w:r w:rsidRPr="00F76AEC">
        <w:rPr>
          <w:rFonts w:ascii="Times New Roman" w:hAnsi="Times New Roman"/>
          <w:i/>
          <w:kern w:val="28"/>
          <w:sz w:val="20"/>
          <w:szCs w:val="20"/>
        </w:rPr>
        <w:t xml:space="preserve"> (</w:t>
      </w:r>
      <w:r w:rsidRPr="00F76AEC">
        <w:rPr>
          <w:rFonts w:ascii="Times New Roman" w:hAnsi="Times New Roman"/>
          <w:i/>
          <w:kern w:val="28"/>
          <w:sz w:val="20"/>
          <w:szCs w:val="20"/>
          <w:lang w:val="en-US"/>
        </w:rPr>
        <w:t>t</w:t>
      </w:r>
      <w:r w:rsidRPr="00F76AEC">
        <w:rPr>
          <w:rFonts w:ascii="Times New Roman" w:hAnsi="Times New Roman"/>
          <w:i/>
          <w:kern w:val="28"/>
          <w:sz w:val="20"/>
          <w:szCs w:val="20"/>
          <w:vertAlign w:val="subscript"/>
        </w:rPr>
        <w:t>ф.</w:t>
      </w:r>
      <w:r w:rsidRPr="00F76AEC">
        <w:rPr>
          <w:rFonts w:ascii="Times New Roman" w:hAnsi="Times New Roman"/>
          <w:i/>
          <w:kern w:val="28"/>
          <w:sz w:val="20"/>
          <w:szCs w:val="20"/>
        </w:rPr>
        <w:t xml:space="preserve"> = –4,53 &gt; </w:t>
      </w:r>
      <w:r w:rsidRPr="00F76AEC">
        <w:rPr>
          <w:rFonts w:ascii="Times New Roman" w:hAnsi="Times New Roman"/>
          <w:i/>
          <w:kern w:val="28"/>
          <w:sz w:val="20"/>
          <w:szCs w:val="20"/>
          <w:lang w:val="en-US"/>
        </w:rPr>
        <w:t>t</w:t>
      </w:r>
      <w:r w:rsidRPr="00F76AEC">
        <w:rPr>
          <w:rFonts w:ascii="Times New Roman" w:hAnsi="Times New Roman"/>
          <w:i/>
          <w:kern w:val="28"/>
          <w:sz w:val="20"/>
          <w:szCs w:val="20"/>
          <w:vertAlign w:val="subscript"/>
        </w:rPr>
        <w:t>кр.</w:t>
      </w:r>
      <w:r w:rsidRPr="00F76AEC">
        <w:rPr>
          <w:rFonts w:ascii="Times New Roman" w:hAnsi="Times New Roman"/>
          <w:i/>
          <w:kern w:val="28"/>
          <w:sz w:val="20"/>
          <w:szCs w:val="20"/>
        </w:rPr>
        <w:t xml:space="preserve"> = 2,35, р &lt;0,01). </w:t>
      </w:r>
    </w:p>
    <w:p w:rsidR="00560703" w:rsidRPr="00F76AEC" w:rsidRDefault="00560703" w:rsidP="00FC394C">
      <w:pPr>
        <w:widowControl w:val="0"/>
        <w:tabs>
          <w:tab w:val="num" w:pos="0"/>
        </w:tabs>
        <w:autoSpaceDE w:val="0"/>
        <w:autoSpaceDN w:val="0"/>
        <w:adjustRightInd w:val="0"/>
        <w:spacing w:after="0"/>
        <w:ind w:right="0" w:firstLine="567"/>
        <w:rPr>
          <w:rFonts w:ascii="Times New Roman" w:hAnsi="Times New Roman"/>
          <w:sz w:val="16"/>
          <w:szCs w:val="16"/>
        </w:rPr>
      </w:pPr>
    </w:p>
    <w:p w:rsidR="00560703" w:rsidRPr="00F76AEC" w:rsidRDefault="00560703" w:rsidP="006829B1">
      <w:pPr>
        <w:pStyle w:val="5"/>
      </w:pPr>
      <w:r w:rsidRPr="00F76AEC">
        <w:t xml:space="preserve">Яланський О. В., Носов М. Г. Дослідження сорго-суданкових гібридів як сировини для виробництва твердого </w:t>
      </w:r>
      <w:r w:rsidRPr="00F76AEC">
        <w:lastRenderedPageBreak/>
        <w:t xml:space="preserve">біопалива. </w:t>
      </w:r>
      <w:r w:rsidRPr="00C953C1">
        <w:rPr>
          <w:i/>
        </w:rPr>
        <w:t>Стан і перспективи розробки та впровадження ресурсоощадних, енергозберігаючих технологій вирощування сільськогосподарських культур</w:t>
      </w:r>
      <w:r w:rsidRPr="00F76AEC">
        <w:t>: матеріали V</w:t>
      </w:r>
      <w:r w:rsidRPr="00F76AEC">
        <w:rPr>
          <w:lang w:val="en-US"/>
        </w:rPr>
        <w:t>II</w:t>
      </w:r>
      <w:r w:rsidRPr="00F76AEC">
        <w:t xml:space="preserve"> міжнар. наук.-практ. конф. до 90-річчя Агрономічного факультету Дніпровського державного аграрно-економічного університету (1934–2024 рр.) (21–22 листопада 2023 р.). Дніпро: ДДАЕУ, 2023. С. </w:t>
      </w:r>
      <w:r w:rsidRPr="00F76AEC">
        <w:rPr>
          <w:lang w:eastAsia="uk-UA"/>
        </w:rPr>
        <w:t>188–190.</w:t>
      </w:r>
    </w:p>
    <w:p w:rsidR="00560703" w:rsidRPr="00F76AEC" w:rsidRDefault="00560703" w:rsidP="00461159">
      <w:pPr>
        <w:widowControl w:val="0"/>
        <w:tabs>
          <w:tab w:val="num" w:pos="0"/>
        </w:tabs>
        <w:autoSpaceDE w:val="0"/>
        <w:autoSpaceDN w:val="0"/>
        <w:adjustRightInd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 </w:t>
      </w:r>
      <w:r w:rsidR="00C953C1">
        <w:rPr>
          <w:rFonts w:ascii="Times New Roman" w:hAnsi="Times New Roman"/>
          <w:i/>
          <w:sz w:val="20"/>
          <w:szCs w:val="20"/>
          <w:lang w:val="uk-UA"/>
        </w:rPr>
        <w:t>конкурсному сортовипробовуванню  вивчено</w:t>
      </w:r>
      <w:r w:rsidRPr="00F76AEC">
        <w:rPr>
          <w:rFonts w:ascii="Times New Roman" w:hAnsi="Times New Roman"/>
          <w:i/>
          <w:sz w:val="20"/>
          <w:szCs w:val="20"/>
          <w:lang w:val="uk-UA"/>
        </w:rPr>
        <w:t xml:space="preserve"> 17 гібридів. Було проведено 2 укоси : 26 липня та 20 вересня. Виділились </w:t>
      </w:r>
      <w:r w:rsidRPr="00F76AEC">
        <w:rPr>
          <w:rFonts w:ascii="Times New Roman" w:hAnsi="Times New Roman"/>
          <w:bCs/>
          <w:i/>
          <w:sz w:val="20"/>
          <w:szCs w:val="20"/>
        </w:rPr>
        <w:t>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i/>
          <w:sz w:val="20"/>
          <w:szCs w:val="20"/>
        </w:rPr>
        <w:t>К</w:t>
      </w:r>
      <w:r w:rsidRPr="00F76AEC">
        <w:rPr>
          <w:rFonts w:ascii="Times New Roman" w:hAnsi="Times New Roman"/>
          <w:i/>
          <w:sz w:val="20"/>
          <w:szCs w:val="20"/>
          <w:lang w:val="uk-UA"/>
        </w:rPr>
        <w:t xml:space="preserve">афрське </w:t>
      </w:r>
      <w:r w:rsidRPr="00F76AEC">
        <w:rPr>
          <w:rFonts w:ascii="Times New Roman" w:hAnsi="Times New Roman"/>
          <w:i/>
          <w:sz w:val="20"/>
          <w:szCs w:val="20"/>
        </w:rPr>
        <w:t>кор</w:t>
      </w:r>
      <w:r w:rsidRPr="00F76AEC">
        <w:rPr>
          <w:rFonts w:ascii="Times New Roman" w:hAnsi="Times New Roman"/>
          <w:i/>
          <w:sz w:val="20"/>
          <w:szCs w:val="20"/>
          <w:lang w:val="uk-UA"/>
        </w:rPr>
        <w:t xml:space="preserve">мове </w:t>
      </w:r>
      <w:r w:rsidRPr="00F76AEC">
        <w:rPr>
          <w:rFonts w:ascii="Times New Roman" w:hAnsi="Times New Roman"/>
          <w:i/>
          <w:sz w:val="20"/>
          <w:szCs w:val="20"/>
        </w:rPr>
        <w:t>186с х Страт</w:t>
      </w:r>
      <w:r w:rsidRPr="00F76AEC">
        <w:rPr>
          <w:rFonts w:ascii="Times New Roman" w:hAnsi="Times New Roman"/>
          <w:i/>
          <w:sz w:val="20"/>
          <w:szCs w:val="20"/>
          <w:lang w:val="uk-UA"/>
        </w:rPr>
        <w:t xml:space="preserve">ея) – 63,2 т/га та </w:t>
      </w:r>
      <w:r w:rsidRPr="00F76AEC">
        <w:rPr>
          <w:rFonts w:ascii="Times New Roman" w:hAnsi="Times New Roman"/>
          <w:bCs/>
          <w:i/>
          <w:sz w:val="20"/>
          <w:szCs w:val="20"/>
        </w:rPr>
        <w:t>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i/>
          <w:sz w:val="20"/>
          <w:szCs w:val="20"/>
          <w:lang w:val="uk-UA"/>
        </w:rPr>
        <w:t xml:space="preserve">Дн5с х Стратея) – 58,0 т/га з/маси. В першому укосі, крім названих виділявся гібрид </w:t>
      </w:r>
      <w:r w:rsidRPr="00F76AEC">
        <w:rPr>
          <w:rFonts w:ascii="Times New Roman" w:hAnsi="Times New Roman"/>
          <w:bCs/>
          <w:i/>
          <w:sz w:val="20"/>
          <w:szCs w:val="20"/>
        </w:rPr>
        <w:t>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i/>
          <w:sz w:val="20"/>
          <w:szCs w:val="20"/>
        </w:rPr>
        <w:t>Д</w:t>
      </w:r>
      <w:r w:rsidRPr="00F76AEC">
        <w:rPr>
          <w:rFonts w:ascii="Times New Roman" w:hAnsi="Times New Roman"/>
          <w:i/>
          <w:sz w:val="20"/>
          <w:szCs w:val="20"/>
          <w:lang w:val="uk-UA"/>
        </w:rPr>
        <w:t>н</w:t>
      </w:r>
      <w:r w:rsidRPr="00F76AEC">
        <w:rPr>
          <w:rFonts w:ascii="Times New Roman" w:hAnsi="Times New Roman"/>
          <w:i/>
          <w:sz w:val="20"/>
          <w:szCs w:val="20"/>
        </w:rPr>
        <w:t>19с х Стратея</w:t>
      </w:r>
      <w:r w:rsidRPr="00F76AEC">
        <w:rPr>
          <w:rFonts w:ascii="Times New Roman" w:hAnsi="Times New Roman"/>
          <w:i/>
          <w:sz w:val="20"/>
          <w:szCs w:val="20"/>
          <w:lang w:val="uk-UA"/>
        </w:rPr>
        <w:t xml:space="preserve">)– </w:t>
      </w:r>
      <w:r w:rsidRPr="00F76AEC">
        <w:rPr>
          <w:rFonts w:ascii="Times New Roman" w:hAnsi="Times New Roman"/>
          <w:i/>
          <w:sz w:val="20"/>
          <w:szCs w:val="20"/>
        </w:rPr>
        <w:t>35</w:t>
      </w:r>
      <w:r w:rsidRPr="00F76AEC">
        <w:rPr>
          <w:rFonts w:ascii="Times New Roman" w:hAnsi="Times New Roman"/>
          <w:i/>
          <w:sz w:val="20"/>
          <w:szCs w:val="20"/>
          <w:lang w:val="uk-UA"/>
        </w:rPr>
        <w:t>,</w:t>
      </w:r>
      <w:r w:rsidRPr="00F76AEC">
        <w:rPr>
          <w:rFonts w:ascii="Times New Roman" w:hAnsi="Times New Roman"/>
          <w:i/>
          <w:sz w:val="20"/>
          <w:szCs w:val="20"/>
        </w:rPr>
        <w:t>1</w:t>
      </w:r>
      <w:r w:rsidRPr="00F76AEC">
        <w:rPr>
          <w:rFonts w:ascii="Times New Roman" w:hAnsi="Times New Roman"/>
          <w:i/>
          <w:sz w:val="20"/>
          <w:szCs w:val="20"/>
          <w:lang w:val="uk-UA"/>
        </w:rPr>
        <w:t xml:space="preserve"> т/га, а в другому– </w:t>
      </w:r>
      <w:r w:rsidRPr="00F76AEC">
        <w:rPr>
          <w:rFonts w:ascii="Times New Roman" w:hAnsi="Times New Roman"/>
          <w:bCs/>
          <w:i/>
          <w:sz w:val="20"/>
          <w:szCs w:val="20"/>
        </w:rPr>
        <w:t>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i/>
          <w:sz w:val="20"/>
          <w:szCs w:val="20"/>
        </w:rPr>
        <w:t>Ранн</w:t>
      </w:r>
      <w:r w:rsidRPr="00F76AEC">
        <w:rPr>
          <w:rFonts w:ascii="Times New Roman" w:hAnsi="Times New Roman"/>
          <w:i/>
          <w:sz w:val="20"/>
          <w:szCs w:val="20"/>
          <w:lang w:val="uk-UA"/>
        </w:rPr>
        <w:t>є</w:t>
      </w:r>
      <w:r w:rsidRPr="00F76AEC">
        <w:rPr>
          <w:rFonts w:ascii="Times New Roman" w:hAnsi="Times New Roman"/>
          <w:i/>
          <w:sz w:val="20"/>
          <w:szCs w:val="20"/>
        </w:rPr>
        <w:t xml:space="preserve"> 776с х Стратея</w:t>
      </w:r>
      <w:r w:rsidRPr="00F76AEC">
        <w:rPr>
          <w:rFonts w:ascii="Times New Roman" w:hAnsi="Times New Roman"/>
          <w:i/>
          <w:sz w:val="20"/>
          <w:szCs w:val="20"/>
          <w:lang w:val="uk-UA"/>
        </w:rPr>
        <w:t xml:space="preserve">) – </w:t>
      </w:r>
      <w:r w:rsidRPr="00F76AEC">
        <w:rPr>
          <w:rFonts w:ascii="Times New Roman" w:hAnsi="Times New Roman"/>
          <w:i/>
          <w:sz w:val="20"/>
          <w:szCs w:val="20"/>
        </w:rPr>
        <w:t>16</w:t>
      </w:r>
      <w:r w:rsidRPr="00F76AEC">
        <w:rPr>
          <w:rFonts w:ascii="Times New Roman" w:hAnsi="Times New Roman"/>
          <w:i/>
          <w:sz w:val="20"/>
          <w:szCs w:val="20"/>
          <w:lang w:val="uk-UA"/>
        </w:rPr>
        <w:t>,</w:t>
      </w:r>
      <w:r w:rsidRPr="00F76AEC">
        <w:rPr>
          <w:rFonts w:ascii="Times New Roman" w:hAnsi="Times New Roman"/>
          <w:i/>
          <w:sz w:val="20"/>
          <w:szCs w:val="20"/>
        </w:rPr>
        <w:t>6</w:t>
      </w:r>
      <w:r w:rsidRPr="00F76AEC">
        <w:rPr>
          <w:rFonts w:ascii="Times New Roman" w:hAnsi="Times New Roman"/>
          <w:i/>
          <w:sz w:val="20"/>
          <w:szCs w:val="20"/>
          <w:lang w:val="uk-UA"/>
        </w:rPr>
        <w:t xml:space="preserve"> т/га з/маси.</w:t>
      </w:r>
    </w:p>
    <w:p w:rsidR="00560703" w:rsidRPr="00F76AEC" w:rsidRDefault="00560703" w:rsidP="00461159">
      <w:pPr>
        <w:widowControl w:val="0"/>
        <w:tabs>
          <w:tab w:val="num" w:pos="0"/>
        </w:tabs>
        <w:autoSpaceDE w:val="0"/>
        <w:autoSpaceDN w:val="0"/>
        <w:adjustRightInd w:val="0"/>
        <w:spacing w:after="0"/>
        <w:ind w:right="0" w:firstLine="567"/>
        <w:rPr>
          <w:rFonts w:ascii="Times New Roman" w:hAnsi="Times New Roman"/>
          <w:lang w:val="uk-UA"/>
        </w:rPr>
      </w:pPr>
      <w:r w:rsidRPr="00F76AEC">
        <w:rPr>
          <w:rFonts w:ascii="Times New Roman" w:hAnsi="Times New Roman"/>
          <w:i/>
          <w:sz w:val="20"/>
          <w:szCs w:val="20"/>
          <w:lang w:val="uk-UA"/>
        </w:rPr>
        <w:t xml:space="preserve">Найвищий вихід твердого біопалива отримали у </w:t>
      </w:r>
      <w:r w:rsidRPr="00F76AEC">
        <w:rPr>
          <w:rFonts w:ascii="Times New Roman" w:hAnsi="Times New Roman"/>
          <w:bCs/>
          <w:i/>
          <w:sz w:val="20"/>
          <w:szCs w:val="20"/>
        </w:rPr>
        <w:t>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i/>
          <w:sz w:val="20"/>
          <w:szCs w:val="20"/>
        </w:rPr>
        <w:t>Ранн</w:t>
      </w:r>
      <w:r w:rsidRPr="00F76AEC">
        <w:rPr>
          <w:rFonts w:ascii="Times New Roman" w:hAnsi="Times New Roman"/>
          <w:i/>
          <w:sz w:val="20"/>
          <w:szCs w:val="20"/>
          <w:lang w:val="uk-UA"/>
        </w:rPr>
        <w:t>є</w:t>
      </w:r>
      <w:r w:rsidRPr="00F76AEC">
        <w:rPr>
          <w:rFonts w:ascii="Times New Roman" w:hAnsi="Times New Roman"/>
          <w:i/>
          <w:sz w:val="20"/>
          <w:szCs w:val="20"/>
        </w:rPr>
        <w:t xml:space="preserve"> 776с х Стратея</w:t>
      </w:r>
      <w:r w:rsidRPr="00F76AEC">
        <w:rPr>
          <w:rFonts w:ascii="Times New Roman" w:hAnsi="Times New Roman"/>
          <w:i/>
          <w:sz w:val="20"/>
          <w:szCs w:val="20"/>
          <w:lang w:val="uk-UA"/>
        </w:rPr>
        <w:t>) – 20,4 т/га та</w:t>
      </w:r>
      <w:r w:rsidRPr="00F76AEC">
        <w:rPr>
          <w:rFonts w:ascii="Times New Roman" w:hAnsi="Times New Roman"/>
          <w:bCs/>
          <w:i/>
          <w:sz w:val="20"/>
          <w:szCs w:val="20"/>
        </w:rPr>
        <w:t xml:space="preserve"> F</w:t>
      </w:r>
      <w:r w:rsidRPr="00F76AEC">
        <w:rPr>
          <w:rFonts w:ascii="Times New Roman" w:hAnsi="Times New Roman"/>
          <w:bCs/>
          <w:i/>
          <w:sz w:val="20"/>
          <w:szCs w:val="20"/>
          <w:vertAlign w:val="subscript"/>
        </w:rPr>
        <w:t>1</w:t>
      </w:r>
      <w:r w:rsidRPr="00F76AEC">
        <w:rPr>
          <w:rFonts w:ascii="Times New Roman" w:hAnsi="Times New Roman"/>
          <w:bCs/>
          <w:i/>
          <w:sz w:val="20"/>
          <w:szCs w:val="20"/>
        </w:rPr>
        <w:t>(</w:t>
      </w:r>
      <w:r w:rsidRPr="00F76AEC">
        <w:rPr>
          <w:rFonts w:ascii="Times New Roman" w:hAnsi="Times New Roman"/>
          <w:bCs/>
          <w:i/>
          <w:sz w:val="20"/>
          <w:szCs w:val="20"/>
          <w:lang w:val="uk-UA"/>
        </w:rPr>
        <w:t xml:space="preserve">Гаолян </w:t>
      </w:r>
      <w:r w:rsidRPr="00F76AEC">
        <w:rPr>
          <w:rFonts w:ascii="Times New Roman" w:hAnsi="Times New Roman"/>
          <w:i/>
          <w:sz w:val="20"/>
          <w:szCs w:val="20"/>
        </w:rPr>
        <w:t>09-3094</w:t>
      </w:r>
      <w:r w:rsidRPr="00F76AEC">
        <w:rPr>
          <w:rFonts w:ascii="Times New Roman" w:hAnsi="Times New Roman"/>
          <w:i/>
          <w:sz w:val="20"/>
          <w:szCs w:val="20"/>
          <w:lang w:val="uk-UA"/>
        </w:rPr>
        <w:t>с</w:t>
      </w:r>
      <w:r w:rsidRPr="00F76AEC">
        <w:rPr>
          <w:rFonts w:ascii="Times New Roman" w:hAnsi="Times New Roman"/>
          <w:i/>
          <w:sz w:val="20"/>
          <w:szCs w:val="20"/>
        </w:rPr>
        <w:t xml:space="preserve"> х Стр</w:t>
      </w:r>
      <w:r w:rsidRPr="00F76AEC">
        <w:rPr>
          <w:rFonts w:ascii="Times New Roman" w:hAnsi="Times New Roman"/>
          <w:i/>
          <w:sz w:val="20"/>
          <w:szCs w:val="20"/>
          <w:lang w:val="uk-UA"/>
        </w:rPr>
        <w:t xml:space="preserve">атея) – 19,6 т/га. У стандарта гібрида Кадан 19 – 11,7 т/га. </w:t>
      </w:r>
    </w:p>
    <w:p w:rsidR="00560703" w:rsidRPr="00F76AEC" w:rsidRDefault="00560703" w:rsidP="00461159">
      <w:pPr>
        <w:widowControl w:val="0"/>
        <w:tabs>
          <w:tab w:val="num" w:pos="0"/>
        </w:tabs>
        <w:spacing w:after="0"/>
        <w:ind w:right="0" w:firstLine="567"/>
        <w:rPr>
          <w:rFonts w:ascii="Times New Roman" w:hAnsi="Times New Roman"/>
          <w:sz w:val="16"/>
          <w:szCs w:val="16"/>
          <w:lang w:val="uk-UA"/>
        </w:rPr>
      </w:pPr>
    </w:p>
    <w:p w:rsidR="00560703" w:rsidRPr="00F76AEC" w:rsidRDefault="00560703" w:rsidP="006829B1">
      <w:pPr>
        <w:pStyle w:val="5"/>
        <w:rPr>
          <w:i/>
        </w:rPr>
      </w:pPr>
      <w:r w:rsidRPr="00F76AEC">
        <w:t xml:space="preserve">Гайдаш О. Л. Сучасні методи селекції кукурудзи та роль генетичної плазми в синтезі нових гібридів. </w:t>
      </w:r>
      <w:r w:rsidRPr="00F76AEC">
        <w:rPr>
          <w:i/>
        </w:rPr>
        <w:t>Природничі науки: проєкти, дослідження, перспективи</w:t>
      </w:r>
      <w:r w:rsidRPr="00F76AEC">
        <w:t xml:space="preserve">: матеріали ІV міжнар. наук.-практ. конф. (м. Полтава 6–7 груд.2023 р.). / ДЗ Луганський національний університет імені Тараса Шевченка. Полтава: ДЗ «ЛНУ імені Тараса Шевченка», 2023.6–7 груд. С. 271. </w:t>
      </w:r>
    </w:p>
    <w:p w:rsidR="00560703" w:rsidRPr="00F76AEC" w:rsidRDefault="00560703" w:rsidP="00461159">
      <w:pPr>
        <w:widowControl w:val="0"/>
        <w:tabs>
          <w:tab w:val="num" w:pos="0"/>
        </w:tabs>
        <w:spacing w:after="0"/>
        <w:ind w:right="0" w:firstLine="567"/>
        <w:rPr>
          <w:rFonts w:ascii="Times New Roman" w:hAnsi="Times New Roman"/>
          <w:i/>
          <w:sz w:val="20"/>
          <w:szCs w:val="20"/>
          <w:lang w:val="uk-UA"/>
        </w:rPr>
      </w:pPr>
      <w:r w:rsidRPr="00F76AEC">
        <w:rPr>
          <w:rFonts w:ascii="Times New Roman" w:hAnsi="Times New Roman"/>
          <w:i/>
          <w:iCs/>
          <w:sz w:val="20"/>
          <w:szCs w:val="20"/>
          <w:lang w:val="uk-UA"/>
        </w:rPr>
        <w:t>Представлено дослідження успішної гетерозисної селекції кукурудзи, що базується на різноманітному вихідному матеріалі. Зазначено, що значну частину самозапилених ліній, які використовуються в сучасній селекційній роботі, створено на основі гібридів різної складності, таких як прості, трилінійні, подвійні та багатолінійні.</w:t>
      </w:r>
    </w:p>
    <w:p w:rsidR="00560703" w:rsidRPr="00F76AEC" w:rsidRDefault="00560703" w:rsidP="00461159">
      <w:pPr>
        <w:widowControl w:val="0"/>
        <w:tabs>
          <w:tab w:val="num" w:pos="0"/>
        </w:tabs>
        <w:spacing w:after="0"/>
        <w:ind w:right="0" w:firstLine="567"/>
        <w:rPr>
          <w:rFonts w:ascii="Times New Roman" w:hAnsi="Times New Roman"/>
          <w:iCs/>
          <w:sz w:val="16"/>
          <w:szCs w:val="16"/>
          <w:lang w:val="uk-UA"/>
        </w:rPr>
      </w:pPr>
    </w:p>
    <w:p w:rsidR="00560703" w:rsidRPr="00F76AEC" w:rsidRDefault="00560703" w:rsidP="006829B1">
      <w:pPr>
        <w:pStyle w:val="5"/>
      </w:pPr>
      <w:r w:rsidRPr="00F76AEC">
        <w:t xml:space="preserve">Халак В. І., Волощук В. М., Церенюк О. М. Тривалість життя свиноматок великої білої породи, рівень їх адаптації та відтворювальні якості. </w:t>
      </w:r>
      <w:r w:rsidRPr="00F76AEC">
        <w:rPr>
          <w:i/>
        </w:rPr>
        <w:t>Сучасні тенденції розвитку галузі тваринництва: світовий та національний виміри:</w:t>
      </w:r>
      <w:r w:rsidRPr="00F76AEC">
        <w:t xml:space="preserve"> матеріали міжнар. наук.-практ. конф. (7 груд. 2023 р., м. Полтава, Україна) [Електронне видання] / Національна академія аграрних наук України, Інститут свинарства і АПВ НААН, ННЦ «Інститут </w:t>
      </w:r>
      <w:r w:rsidRPr="00F76AEC">
        <w:lastRenderedPageBreak/>
        <w:t xml:space="preserve">експериментальної і клінічної ветеринарної медицини», Державна дослідна станція птахівництва, Природничий університет в Любліні, Інститут біології Поморського університету у Слупську. Полтава, 2023. С.265-268. </w:t>
      </w:r>
    </w:p>
    <w:p w:rsidR="00560703" w:rsidRPr="00F76AEC" w:rsidRDefault="00560703" w:rsidP="00461159">
      <w:pPr>
        <w:pStyle w:val="Default"/>
        <w:widowControl w:val="0"/>
        <w:tabs>
          <w:tab w:val="num" w:pos="0"/>
        </w:tabs>
        <w:spacing w:after="0"/>
        <w:ind w:right="0" w:firstLine="567"/>
        <w:rPr>
          <w:b/>
          <w:i/>
          <w:iCs/>
          <w:color w:val="auto"/>
          <w:sz w:val="20"/>
          <w:szCs w:val="20"/>
          <w:lang w:val="uk-UA"/>
        </w:rPr>
      </w:pPr>
      <w:r w:rsidRPr="00F76AEC">
        <w:rPr>
          <w:i/>
          <w:color w:val="auto"/>
          <w:sz w:val="20"/>
          <w:szCs w:val="20"/>
          <w:lang w:val="uk-UA"/>
        </w:rPr>
        <w:t>Установлено</w:t>
      </w:r>
      <w:r w:rsidRPr="00F76AEC">
        <w:rPr>
          <w:i/>
          <w:color w:val="auto"/>
          <w:sz w:val="20"/>
          <w:szCs w:val="20"/>
        </w:rPr>
        <w:t>, що свиноматки підконтрольної популяції характеризуються достатньо високими показниками тривалості життя, тривалості племінного використання та відтворювальних якостей. З метою прискорення селекційного процесу у племінних заводах та репродукторах з розведення свиней великої білої породи та інших порід використовувати індекс «рівень адаптації» та індекс відтворювальних якостей свиноматки (І).</w:t>
      </w:r>
    </w:p>
    <w:p w:rsidR="00560703" w:rsidRPr="00F76AEC" w:rsidRDefault="00560703" w:rsidP="00461159">
      <w:pPr>
        <w:pStyle w:val="Default"/>
        <w:widowControl w:val="0"/>
        <w:tabs>
          <w:tab w:val="num" w:pos="0"/>
        </w:tabs>
        <w:spacing w:after="0"/>
        <w:ind w:right="0" w:firstLine="567"/>
        <w:rPr>
          <w:iCs/>
          <w:color w:val="auto"/>
          <w:sz w:val="16"/>
          <w:szCs w:val="16"/>
          <w:lang w:val="uk-UA"/>
        </w:rPr>
      </w:pPr>
    </w:p>
    <w:p w:rsidR="00560703" w:rsidRPr="00F76AEC" w:rsidRDefault="00560703" w:rsidP="006829B1">
      <w:pPr>
        <w:pStyle w:val="5"/>
      </w:pPr>
      <w:r w:rsidRPr="00F76AEC">
        <w:t>Халак В. І., Гутий Б. В., Бордун О. М. Оцінка молодняку свиней за абсолютними показниками відгодівельних і м’ясних якостей та індексом Сазера-Фредіна</w:t>
      </w:r>
      <w:r w:rsidRPr="00F76AEC">
        <w:rPr>
          <w:i/>
        </w:rPr>
        <w:t>. Сучасні тенденції розвитку галузі тваринництва: світовий та національний виміри:</w:t>
      </w:r>
      <w:r w:rsidRPr="00F76AEC">
        <w:t xml:space="preserve"> матеріали міжнар. наук.-практ. конф. (7 груд. 2023 р., м. Полтава, Україна) [Електронне видання] / Національна академія аграрних наук України, Інститут свинарства і АПВ НААН, ННЦ «Інститут експериментальної і клінічної ветеринарної медицини», Державна дослідна станція птахівництва, Природничий університет в Любліні, Інститут біології Поморського університету у Слупську. Полтава, 2023. С. 269–273. </w:t>
      </w:r>
    </w:p>
    <w:p w:rsidR="00560703" w:rsidRPr="00F76AEC" w:rsidRDefault="00560703" w:rsidP="00CA66BE">
      <w:pPr>
        <w:pStyle w:val="5"/>
        <w:numPr>
          <w:ilvl w:val="0"/>
          <w:numId w:val="0"/>
        </w:numPr>
        <w:ind w:firstLine="567"/>
        <w:contextualSpacing w:val="0"/>
        <w:rPr>
          <w:i/>
          <w:sz w:val="20"/>
          <w:szCs w:val="20"/>
        </w:rPr>
      </w:pPr>
      <w:r w:rsidRPr="00F76AEC">
        <w:rPr>
          <w:i/>
          <w:sz w:val="20"/>
          <w:szCs w:val="20"/>
        </w:rPr>
        <w:t xml:space="preserve">У роботі наведено результати дослідження відгодівельних та м’ясних якостей молодняку свиней великої білої породи різної внутріпородної диференціації за індексом А. Сазера – Х. Фредіна та розраховано рівень кореляційних зв’язків між ознаками. Установлено, що молодняк свиней підконтрольної популяції за абсолютними показниками відгодівельних і м’ясних якостей (вік досягнення живої маси </w:t>
      </w:r>
      <w:smartTag w:uri="urn:schemas-microsoft-com:office:smarttags" w:element="metricconverter">
        <w:smartTagPr>
          <w:attr w:name="ProductID" w:val="100 кг"/>
        </w:smartTagPr>
        <w:r w:rsidRPr="00F76AEC">
          <w:rPr>
            <w:i/>
            <w:sz w:val="20"/>
            <w:szCs w:val="20"/>
          </w:rPr>
          <w:t>100 кг</w:t>
        </w:r>
      </w:smartTag>
      <w:r w:rsidRPr="00F76AEC">
        <w:rPr>
          <w:i/>
          <w:sz w:val="20"/>
          <w:szCs w:val="20"/>
        </w:rPr>
        <w:t>, діб; товщина шпику на рівні 6–7 грудних хребців, мм; довжина охолодженої туші, см) належить до І класу та класу еліта. Кількість достовірних кореляційних зв’язків між індексом А. Сазера – Х. Фредіна, відгодівельними і м’ясними якостями молодняку свиней піддослідної групи становить 42,85 %, що свідчить про можливість використання зазначеної математичної моделі оціночного індексу для оцінки тварин основного стада за відгодівельними і м’ясними якостями їх потомства.</w:t>
      </w:r>
    </w:p>
    <w:p w:rsidR="00560703" w:rsidRPr="00F76AEC" w:rsidRDefault="00560703" w:rsidP="00461159">
      <w:pPr>
        <w:pStyle w:val="Default"/>
        <w:widowControl w:val="0"/>
        <w:tabs>
          <w:tab w:val="num" w:pos="0"/>
        </w:tabs>
        <w:spacing w:after="0"/>
        <w:ind w:right="0" w:firstLine="567"/>
        <w:rPr>
          <w:i/>
          <w:color w:val="auto"/>
          <w:sz w:val="16"/>
          <w:szCs w:val="16"/>
          <w:lang w:val="uk-UA"/>
        </w:rPr>
      </w:pPr>
    </w:p>
    <w:p w:rsidR="00560703" w:rsidRPr="00F76AEC" w:rsidRDefault="00560703" w:rsidP="006829B1">
      <w:pPr>
        <w:pStyle w:val="5"/>
      </w:pPr>
      <w:r w:rsidRPr="00F76AEC">
        <w:lastRenderedPageBreak/>
        <w:t xml:space="preserve">Гайдаш О. Л., Мусатова Л. О., Негода Т. В. Дослідження гаплостимулюючих властивостей індукторів гаплоїдів в селекційних програмах зі створення вихідного матеріалу кукурудзи. </w:t>
      </w:r>
      <w:r w:rsidRPr="00F76AEC">
        <w:rPr>
          <w:i/>
          <w:lang w:val="en-US"/>
        </w:rPr>
        <w:t>Researching Advanced Horizons of Global Progress: Challenges and Innovative Concepts</w:t>
      </w:r>
      <w:r w:rsidRPr="00F76AEC">
        <w:t>:</w:t>
      </w:r>
      <w:r w:rsidRPr="00F76AEC">
        <w:rPr>
          <w:lang w:val="en-US"/>
        </w:rPr>
        <w:t xml:space="preserve"> </w:t>
      </w:r>
      <w:r w:rsidRPr="00F76AEC">
        <w:t>І</w:t>
      </w:r>
      <w:r w:rsidRPr="00F76AEC">
        <w:rPr>
          <w:lang w:val="en-US"/>
        </w:rPr>
        <w:t>V international scientific and practical conference.</w:t>
      </w:r>
      <w:r w:rsidRPr="00F76AEC">
        <w:t xml:space="preserve"> December 13-15, 2023, Seville, Spain. 2023. </w:t>
      </w:r>
      <w:r w:rsidRPr="00F76AEC">
        <w:rPr>
          <w:lang w:val="en-US"/>
        </w:rPr>
        <w:t>P</w:t>
      </w:r>
      <w:r w:rsidRPr="00F76AEC">
        <w:t>. 31–36.</w:t>
      </w:r>
    </w:p>
    <w:p w:rsidR="00560703" w:rsidRPr="00F76AEC" w:rsidRDefault="00560703" w:rsidP="00461159">
      <w:pPr>
        <w:pStyle w:val="Default"/>
        <w:widowControl w:val="0"/>
        <w:tabs>
          <w:tab w:val="num" w:pos="0"/>
        </w:tabs>
        <w:spacing w:after="0"/>
        <w:ind w:right="0" w:firstLine="567"/>
        <w:rPr>
          <w:i/>
          <w:iCs/>
          <w:color w:val="auto"/>
          <w:sz w:val="20"/>
          <w:szCs w:val="20"/>
          <w:lang w:val="uk-UA"/>
        </w:rPr>
      </w:pPr>
      <w:r w:rsidRPr="00F76AEC">
        <w:rPr>
          <w:i/>
          <w:iCs/>
          <w:color w:val="auto"/>
          <w:sz w:val="20"/>
          <w:szCs w:val="20"/>
          <w:lang w:val="uk-UA"/>
        </w:rPr>
        <w:t>Наведено результати трьох циклів відбору за ознакою - висока частота гаплоіндукції, створені нові індуктори ДЗМ - лінії і популяції, щ</w:t>
      </w:r>
      <w:r w:rsidR="00A43DB0">
        <w:rPr>
          <w:i/>
          <w:iCs/>
          <w:color w:val="auto"/>
          <w:sz w:val="20"/>
          <w:szCs w:val="20"/>
          <w:lang w:val="uk-UA"/>
        </w:rPr>
        <w:t>о стимулюють виникнення гаплоиді</w:t>
      </w:r>
      <w:r w:rsidRPr="00F76AEC">
        <w:rPr>
          <w:i/>
          <w:iCs/>
          <w:color w:val="auto"/>
          <w:sz w:val="20"/>
          <w:szCs w:val="20"/>
          <w:lang w:val="uk-UA"/>
        </w:rPr>
        <w:t>в кукурудзи з частотою 6-13 % і більш</w:t>
      </w:r>
      <w:r w:rsidR="00A43DB0">
        <w:rPr>
          <w:i/>
          <w:iCs/>
          <w:color w:val="auto"/>
          <w:sz w:val="20"/>
          <w:szCs w:val="20"/>
          <w:lang w:val="uk-UA"/>
        </w:rPr>
        <w:t>е</w:t>
      </w:r>
      <w:r w:rsidRPr="00F76AEC">
        <w:rPr>
          <w:i/>
          <w:iCs/>
          <w:color w:val="auto"/>
          <w:sz w:val="20"/>
          <w:szCs w:val="20"/>
          <w:lang w:val="uk-UA"/>
        </w:rPr>
        <w:t>. Використання гаплоіндукторів ДЗМ робить можливим масове отримання гаплоїдів і впровадження в селекційну практику прискореного методу створення гомозиготних ліній кукурудзи.</w:t>
      </w:r>
    </w:p>
    <w:p w:rsidR="00560703" w:rsidRPr="00F76AEC" w:rsidRDefault="00560703" w:rsidP="00560703">
      <w:pPr>
        <w:pStyle w:val="Default"/>
        <w:widowControl w:val="0"/>
        <w:ind w:right="0"/>
        <w:jc w:val="center"/>
        <w:rPr>
          <w:b/>
          <w:color w:val="auto"/>
          <w:lang w:val="uk-UA"/>
        </w:rPr>
      </w:pPr>
    </w:p>
    <w:p w:rsidR="00CA66BE" w:rsidRPr="00F76AEC" w:rsidRDefault="00CA66BE" w:rsidP="00560703">
      <w:pPr>
        <w:pStyle w:val="Default"/>
        <w:widowControl w:val="0"/>
        <w:ind w:right="0"/>
        <w:jc w:val="center"/>
        <w:rPr>
          <w:b/>
          <w:color w:val="auto"/>
          <w:lang w:val="uk-UA"/>
        </w:rPr>
      </w:pPr>
    </w:p>
    <w:p w:rsidR="00560703" w:rsidRPr="00F76AEC" w:rsidRDefault="00560703" w:rsidP="00560703">
      <w:pPr>
        <w:pStyle w:val="Default"/>
        <w:widowControl w:val="0"/>
        <w:ind w:right="0"/>
        <w:jc w:val="center"/>
        <w:rPr>
          <w:b/>
          <w:color w:val="auto"/>
          <w:lang w:val="uk-UA"/>
        </w:rPr>
      </w:pPr>
      <w:r w:rsidRPr="00F76AEC">
        <w:rPr>
          <w:b/>
          <w:color w:val="auto"/>
          <w:lang w:val="uk-UA"/>
        </w:rPr>
        <w:t>ІНФОРМАЦІЙНИЙ БЮЛЕТЕНЬ</w:t>
      </w:r>
    </w:p>
    <w:p w:rsidR="00560703" w:rsidRPr="00F76AEC" w:rsidRDefault="00560703" w:rsidP="00560703">
      <w:pPr>
        <w:pStyle w:val="Default"/>
        <w:widowControl w:val="0"/>
        <w:ind w:right="0" w:firstLine="556"/>
        <w:rPr>
          <w:color w:val="auto"/>
          <w:sz w:val="20"/>
          <w:szCs w:val="20"/>
          <w:lang w:val="en-US"/>
        </w:rPr>
      </w:pPr>
    </w:p>
    <w:p w:rsidR="00560703" w:rsidRPr="00F76AEC" w:rsidRDefault="00560703" w:rsidP="006829B1">
      <w:pPr>
        <w:pStyle w:val="5"/>
        <w:rPr>
          <w:bCs/>
        </w:rPr>
      </w:pPr>
      <w:r w:rsidRPr="00F76AEC">
        <w:t>Козир В.</w:t>
      </w:r>
      <w:r w:rsidR="002F5624">
        <w:t xml:space="preserve"> </w:t>
      </w:r>
      <w:r w:rsidRPr="00F76AEC">
        <w:t>С., Денисюк О.</w:t>
      </w:r>
      <w:r w:rsidR="002F5624">
        <w:t xml:space="preserve"> </w:t>
      </w:r>
      <w:r w:rsidRPr="00F76AEC">
        <w:t xml:space="preserve">В., Дімчя Г. Г., </w:t>
      </w:r>
      <w:r w:rsidR="002F5624">
        <w:br/>
      </w:r>
      <w:r w:rsidRPr="00F76AEC">
        <w:t xml:space="preserve">Майстренко А. Н., Сокрут О. В. Спосіб індивідуального підбору пар при збереженні генофонду сірої української породи. </w:t>
      </w:r>
      <w:r w:rsidRPr="00F76AEC">
        <w:rPr>
          <w:bCs/>
          <w:i/>
        </w:rPr>
        <w:t>Аграрна наука – виробництву</w:t>
      </w:r>
      <w:r w:rsidRPr="00F76AEC">
        <w:rPr>
          <w:bCs/>
        </w:rPr>
        <w:t>. Київ, 2023. №1 (103). С. 27.</w:t>
      </w:r>
    </w:p>
    <w:p w:rsidR="00560703" w:rsidRPr="00F76AEC" w:rsidRDefault="00560703" w:rsidP="009135F8">
      <w:pPr>
        <w:pStyle w:val="Default"/>
        <w:widowControl w:val="0"/>
        <w:spacing w:after="0"/>
        <w:ind w:right="0" w:firstLine="567"/>
        <w:rPr>
          <w:i/>
          <w:iCs/>
          <w:color w:val="auto"/>
          <w:sz w:val="20"/>
          <w:szCs w:val="20"/>
          <w:lang w:val="uk-UA"/>
        </w:rPr>
      </w:pPr>
      <w:r w:rsidRPr="00F76AEC">
        <w:rPr>
          <w:i/>
          <w:iCs/>
          <w:color w:val="auto"/>
          <w:sz w:val="20"/>
          <w:szCs w:val="20"/>
        </w:rPr>
        <w:t>Запропонований</w:t>
      </w:r>
      <w:r w:rsidRPr="001720D3">
        <w:rPr>
          <w:i/>
          <w:iCs/>
          <w:color w:val="auto"/>
          <w:sz w:val="20"/>
          <w:szCs w:val="20"/>
        </w:rPr>
        <w:t xml:space="preserve"> </w:t>
      </w:r>
      <w:r w:rsidRPr="00F76AEC">
        <w:rPr>
          <w:i/>
          <w:iCs/>
          <w:color w:val="auto"/>
          <w:sz w:val="20"/>
          <w:szCs w:val="20"/>
        </w:rPr>
        <w:t>спосіб</w:t>
      </w:r>
      <w:r w:rsidRPr="001720D3">
        <w:rPr>
          <w:i/>
          <w:iCs/>
          <w:color w:val="auto"/>
          <w:sz w:val="20"/>
          <w:szCs w:val="20"/>
        </w:rPr>
        <w:t xml:space="preserve"> </w:t>
      </w:r>
      <w:r w:rsidRPr="00F76AEC">
        <w:rPr>
          <w:i/>
          <w:iCs/>
          <w:color w:val="auto"/>
          <w:sz w:val="20"/>
          <w:szCs w:val="20"/>
        </w:rPr>
        <w:t>ґрунтується</w:t>
      </w:r>
      <w:r w:rsidRPr="001720D3">
        <w:rPr>
          <w:i/>
          <w:iCs/>
          <w:color w:val="auto"/>
          <w:sz w:val="20"/>
          <w:szCs w:val="20"/>
        </w:rPr>
        <w:t xml:space="preserve"> </w:t>
      </w:r>
      <w:r w:rsidRPr="00F76AEC">
        <w:rPr>
          <w:i/>
          <w:iCs/>
          <w:color w:val="auto"/>
          <w:sz w:val="20"/>
          <w:szCs w:val="20"/>
        </w:rPr>
        <w:t>на</w:t>
      </w:r>
      <w:r w:rsidRPr="001720D3">
        <w:rPr>
          <w:i/>
          <w:iCs/>
          <w:color w:val="auto"/>
          <w:sz w:val="20"/>
          <w:szCs w:val="20"/>
        </w:rPr>
        <w:t xml:space="preserve"> </w:t>
      </w:r>
      <w:r w:rsidRPr="00F76AEC">
        <w:rPr>
          <w:i/>
          <w:iCs/>
          <w:color w:val="auto"/>
          <w:sz w:val="20"/>
          <w:szCs w:val="20"/>
        </w:rPr>
        <w:t>використанні</w:t>
      </w:r>
      <w:r w:rsidRPr="001720D3">
        <w:rPr>
          <w:i/>
          <w:iCs/>
          <w:color w:val="auto"/>
          <w:sz w:val="20"/>
          <w:szCs w:val="20"/>
        </w:rPr>
        <w:t xml:space="preserve"> </w:t>
      </w:r>
      <w:r w:rsidRPr="00F76AEC">
        <w:rPr>
          <w:i/>
          <w:iCs/>
          <w:color w:val="auto"/>
          <w:sz w:val="20"/>
          <w:szCs w:val="20"/>
        </w:rPr>
        <w:t>специфічних</w:t>
      </w:r>
      <w:r w:rsidRPr="001720D3">
        <w:rPr>
          <w:i/>
          <w:iCs/>
          <w:color w:val="auto"/>
          <w:sz w:val="20"/>
          <w:szCs w:val="20"/>
        </w:rPr>
        <w:t xml:space="preserve"> </w:t>
      </w:r>
      <w:proofErr w:type="gramStart"/>
      <w:r w:rsidRPr="00F76AEC">
        <w:rPr>
          <w:i/>
          <w:iCs/>
          <w:color w:val="auto"/>
          <w:sz w:val="20"/>
          <w:szCs w:val="20"/>
        </w:rPr>
        <w:t>для</w:t>
      </w:r>
      <w:proofErr w:type="gramEnd"/>
      <w:r w:rsidRPr="001720D3">
        <w:rPr>
          <w:i/>
          <w:iCs/>
          <w:color w:val="auto"/>
          <w:sz w:val="20"/>
          <w:szCs w:val="20"/>
        </w:rPr>
        <w:t xml:space="preserve"> </w:t>
      </w:r>
      <w:r w:rsidRPr="00F76AEC">
        <w:rPr>
          <w:i/>
          <w:iCs/>
          <w:color w:val="auto"/>
          <w:sz w:val="20"/>
          <w:szCs w:val="20"/>
        </w:rPr>
        <w:t>сірої</w:t>
      </w:r>
      <w:r w:rsidRPr="001720D3">
        <w:rPr>
          <w:i/>
          <w:iCs/>
          <w:color w:val="auto"/>
          <w:sz w:val="20"/>
          <w:szCs w:val="20"/>
        </w:rPr>
        <w:t xml:space="preserve"> </w:t>
      </w:r>
      <w:r w:rsidRPr="00F76AEC">
        <w:rPr>
          <w:i/>
          <w:iCs/>
          <w:color w:val="auto"/>
          <w:sz w:val="20"/>
          <w:szCs w:val="20"/>
        </w:rPr>
        <w:t>української</w:t>
      </w:r>
      <w:r w:rsidRPr="001720D3">
        <w:rPr>
          <w:i/>
          <w:iCs/>
          <w:color w:val="auto"/>
          <w:sz w:val="20"/>
          <w:szCs w:val="20"/>
        </w:rPr>
        <w:t xml:space="preserve"> </w:t>
      </w:r>
      <w:r w:rsidRPr="00F76AEC">
        <w:rPr>
          <w:i/>
          <w:iCs/>
          <w:color w:val="auto"/>
          <w:sz w:val="20"/>
          <w:szCs w:val="20"/>
        </w:rPr>
        <w:t>породи</w:t>
      </w:r>
      <w:r w:rsidRPr="001720D3">
        <w:rPr>
          <w:i/>
          <w:iCs/>
          <w:color w:val="auto"/>
          <w:sz w:val="20"/>
          <w:szCs w:val="20"/>
        </w:rPr>
        <w:t xml:space="preserve"> </w:t>
      </w:r>
      <w:proofErr w:type="gramStart"/>
      <w:r w:rsidRPr="00F76AEC">
        <w:rPr>
          <w:i/>
          <w:iCs/>
          <w:color w:val="auto"/>
          <w:sz w:val="20"/>
          <w:szCs w:val="20"/>
        </w:rPr>
        <w:t>фен</w:t>
      </w:r>
      <w:proofErr w:type="gramEnd"/>
      <w:r w:rsidRPr="00F76AEC">
        <w:rPr>
          <w:i/>
          <w:iCs/>
          <w:color w:val="auto"/>
          <w:sz w:val="20"/>
          <w:szCs w:val="20"/>
        </w:rPr>
        <w:t>ів</w:t>
      </w:r>
      <w:r w:rsidRPr="001720D3">
        <w:rPr>
          <w:i/>
          <w:iCs/>
          <w:color w:val="auto"/>
          <w:sz w:val="20"/>
          <w:szCs w:val="20"/>
        </w:rPr>
        <w:t xml:space="preserve"> (</w:t>
      </w:r>
      <w:r w:rsidRPr="00F76AEC">
        <w:rPr>
          <w:i/>
          <w:iCs/>
          <w:color w:val="auto"/>
          <w:sz w:val="20"/>
          <w:szCs w:val="20"/>
        </w:rPr>
        <w:t>масть</w:t>
      </w:r>
      <w:r w:rsidRPr="001720D3">
        <w:rPr>
          <w:i/>
          <w:iCs/>
          <w:color w:val="auto"/>
          <w:sz w:val="20"/>
          <w:szCs w:val="20"/>
        </w:rPr>
        <w:t xml:space="preserve"> </w:t>
      </w:r>
      <w:r w:rsidRPr="00F76AEC">
        <w:rPr>
          <w:i/>
          <w:iCs/>
          <w:color w:val="auto"/>
          <w:sz w:val="20"/>
          <w:szCs w:val="20"/>
        </w:rPr>
        <w:t>тварин</w:t>
      </w:r>
      <w:r w:rsidRPr="001720D3">
        <w:rPr>
          <w:i/>
          <w:iCs/>
          <w:color w:val="auto"/>
          <w:sz w:val="20"/>
          <w:szCs w:val="20"/>
        </w:rPr>
        <w:t xml:space="preserve">, </w:t>
      </w:r>
      <w:r w:rsidRPr="00F76AEC">
        <w:rPr>
          <w:i/>
          <w:iCs/>
          <w:color w:val="auto"/>
          <w:sz w:val="20"/>
          <w:szCs w:val="20"/>
        </w:rPr>
        <w:t>забарвлення</w:t>
      </w:r>
      <w:r w:rsidRPr="001720D3">
        <w:rPr>
          <w:i/>
          <w:iCs/>
          <w:color w:val="auto"/>
          <w:sz w:val="20"/>
          <w:szCs w:val="20"/>
        </w:rPr>
        <w:t xml:space="preserve"> </w:t>
      </w:r>
      <w:r w:rsidRPr="00F76AEC">
        <w:rPr>
          <w:i/>
          <w:iCs/>
          <w:color w:val="auto"/>
          <w:sz w:val="20"/>
          <w:szCs w:val="20"/>
        </w:rPr>
        <w:t xml:space="preserve">голови, окуляри навколо очей тощо). За індивідуального підбору пар сірої української породи рекомендовано враховувати такі основні показники: походження тварини, оцінювання їхнього фенотипу за типом конституції, екстер’єром та специфічними для генофонду тварин фенами з визначенням частоти їхньої зустрічальності. Фени, які мають низьку частоту зустрічальності (5% і менше), належать до зникаючих, а тварин, які є носіями цих фенів, додають до племінного ядра.  </w:t>
      </w:r>
    </w:p>
    <w:p w:rsidR="00560703" w:rsidRPr="00F76AEC" w:rsidRDefault="00560703" w:rsidP="009135F8">
      <w:pPr>
        <w:pStyle w:val="Default"/>
        <w:widowControl w:val="0"/>
        <w:spacing w:after="0"/>
        <w:ind w:right="0" w:firstLine="0"/>
        <w:rPr>
          <w:iCs/>
          <w:color w:val="auto"/>
          <w:sz w:val="16"/>
          <w:szCs w:val="16"/>
          <w:lang w:val="uk-UA"/>
        </w:rPr>
      </w:pPr>
    </w:p>
    <w:p w:rsidR="00560703" w:rsidRPr="00F76AEC" w:rsidRDefault="00560703" w:rsidP="006829B1">
      <w:pPr>
        <w:pStyle w:val="5"/>
      </w:pPr>
      <w:r w:rsidRPr="00F76AEC">
        <w:rPr>
          <w:spacing w:val="-6"/>
        </w:rPr>
        <w:t>Солодушко М. М., Солодушко В. П., Гасанова І. І.</w:t>
      </w:r>
      <w:r w:rsidRPr="00F76AEC">
        <w:t xml:space="preserve"> Використання органо-мінеральних добрив за вирощування пшениці озимої після соняшнику в умовах Степу. </w:t>
      </w:r>
      <w:r w:rsidRPr="00F76AEC">
        <w:rPr>
          <w:i/>
        </w:rPr>
        <w:t xml:space="preserve">Аграрна наука – </w:t>
      </w:r>
      <w:r w:rsidRPr="00F76AEC">
        <w:rPr>
          <w:i/>
        </w:rPr>
        <w:lastRenderedPageBreak/>
        <w:t xml:space="preserve">виробництву: </w:t>
      </w:r>
      <w:r w:rsidRPr="00F76AEC">
        <w:t xml:space="preserve">наук.-інформ. бюл. заверш. наук. </w:t>
      </w:r>
      <w:r w:rsidRPr="00F76AEC">
        <w:rPr>
          <w:spacing w:val="-6"/>
        </w:rPr>
        <w:t>розроб. Київ: Аграрна наука, 2023. №2 (104). С. 11</w:t>
      </w:r>
      <w:r w:rsidRPr="00F76AEC">
        <w:t>.</w:t>
      </w:r>
    </w:p>
    <w:p w:rsidR="00560703" w:rsidRPr="00F76AEC" w:rsidRDefault="00560703" w:rsidP="009135F8">
      <w:pPr>
        <w:pStyle w:val="Default"/>
        <w:widowControl w:val="0"/>
        <w:spacing w:after="0"/>
        <w:ind w:right="0" w:firstLine="567"/>
        <w:rPr>
          <w:rStyle w:val="a6"/>
          <w:i/>
          <w:color w:val="auto"/>
          <w:sz w:val="20"/>
          <w:szCs w:val="20"/>
          <w:u w:val="none"/>
          <w:lang w:val="uk-UA"/>
        </w:rPr>
      </w:pPr>
      <w:r w:rsidRPr="00F76AEC">
        <w:rPr>
          <w:rStyle w:val="a6"/>
          <w:i/>
          <w:color w:val="auto"/>
          <w:sz w:val="20"/>
          <w:szCs w:val="20"/>
          <w:u w:val="none"/>
        </w:rPr>
        <w:t xml:space="preserve">Наведено результати досліджень ефективності застосуванняя органо-мінеральних добрив за вирощування пшениці озимої після соняшнику в умовах Степу України. Показана роль препаратів на основі гумінових кислот у забезпеченні стійкості до абіотичних факторів та підвищенні продуктивності рослин основної зернової культури. </w:t>
      </w:r>
    </w:p>
    <w:p w:rsidR="00560703" w:rsidRPr="00F76AEC" w:rsidRDefault="00560703" w:rsidP="009135F8">
      <w:pPr>
        <w:pStyle w:val="Default"/>
        <w:widowControl w:val="0"/>
        <w:spacing w:after="0"/>
        <w:ind w:right="0" w:firstLine="0"/>
        <w:rPr>
          <w:rStyle w:val="a6"/>
          <w:color w:val="auto"/>
          <w:sz w:val="16"/>
          <w:szCs w:val="16"/>
          <w:u w:val="none"/>
          <w:lang w:val="uk-UA"/>
        </w:rPr>
      </w:pPr>
    </w:p>
    <w:p w:rsidR="00560703" w:rsidRPr="00F76AEC" w:rsidRDefault="00560703" w:rsidP="006829B1">
      <w:pPr>
        <w:pStyle w:val="5"/>
        <w:rPr>
          <w:rStyle w:val="a6"/>
          <w:i/>
          <w:color w:val="auto"/>
          <w:u w:val="none"/>
        </w:rPr>
      </w:pPr>
      <w:r w:rsidRPr="00F76AEC">
        <w:t xml:space="preserve">Солодушко В. П., Солодушко М. М., </w:t>
      </w:r>
      <w:r w:rsidRPr="00F76AEC">
        <w:rPr>
          <w:spacing w:val="-4"/>
        </w:rPr>
        <w:t xml:space="preserve">Явдощенко М. П., Лященко О. І. </w:t>
      </w:r>
      <w:r w:rsidRPr="00F76AEC">
        <w:t>Родоніт – новий сорт голозерного вівса</w:t>
      </w:r>
      <w:r w:rsidRPr="00F76AEC">
        <w:rPr>
          <w:i/>
        </w:rPr>
        <w:t xml:space="preserve">. Аграрна наука – виробництву: </w:t>
      </w:r>
      <w:r w:rsidRPr="00F76AEC">
        <w:t>наук.-інформ. бюл. заверш. наук. розроб. Київ: Аграрна наука, 2023. №3 (105). С. 13</w:t>
      </w:r>
      <w:r w:rsidRPr="00F76AEC">
        <w:rPr>
          <w:rStyle w:val="a6"/>
          <w:i/>
          <w:color w:val="auto"/>
          <w:u w:val="none"/>
        </w:rPr>
        <w:t xml:space="preserve"> </w:t>
      </w:r>
    </w:p>
    <w:p w:rsidR="00560703" w:rsidRPr="00F76AEC" w:rsidRDefault="00560703" w:rsidP="009135F8">
      <w:pPr>
        <w:pStyle w:val="Default"/>
        <w:widowControl w:val="0"/>
        <w:spacing w:after="0"/>
        <w:ind w:right="0" w:firstLine="567"/>
        <w:rPr>
          <w:b/>
          <w:i/>
          <w:iCs/>
          <w:color w:val="auto"/>
          <w:sz w:val="22"/>
          <w:szCs w:val="22"/>
          <w:lang w:val="uk-UA"/>
        </w:rPr>
      </w:pPr>
      <w:r w:rsidRPr="00F76AEC">
        <w:rPr>
          <w:i/>
          <w:color w:val="auto"/>
          <w:sz w:val="20"/>
          <w:szCs w:val="20"/>
          <w:lang w:val="uk-UA"/>
        </w:rPr>
        <w:t xml:space="preserve">Представлено основні характеристики нового сорту голозерного вівса Родоніт. Наведено вимоги та рекомендації щодо його вирощування в різних грунтово-кліматичних зонах України. </w:t>
      </w:r>
    </w:p>
    <w:p w:rsidR="00560703" w:rsidRPr="00F76AEC" w:rsidRDefault="00560703" w:rsidP="009135F8">
      <w:pPr>
        <w:widowControl w:val="0"/>
        <w:shd w:val="clear" w:color="auto" w:fill="FFFFFF"/>
        <w:spacing w:after="0"/>
        <w:ind w:right="0" w:firstLine="0"/>
        <w:rPr>
          <w:rFonts w:ascii="Times New Roman" w:eastAsia="Times New Roman" w:hAnsi="Times New Roman"/>
          <w:sz w:val="16"/>
          <w:szCs w:val="16"/>
          <w:lang w:val="uk-UA" w:eastAsia="ru-RU"/>
        </w:rPr>
      </w:pPr>
    </w:p>
    <w:p w:rsidR="00560703" w:rsidRPr="00F76AEC" w:rsidRDefault="00560703" w:rsidP="006829B1">
      <w:pPr>
        <w:pStyle w:val="5"/>
        <w:rPr>
          <w:bCs/>
        </w:rPr>
      </w:pPr>
      <w:r w:rsidRPr="00F76AEC">
        <w:t xml:space="preserve">Козир В. С. Методика визначення оптимального терміну вирощування бугайців за різного рівня годівлі. </w:t>
      </w:r>
      <w:r w:rsidRPr="00F76AEC">
        <w:rPr>
          <w:i/>
        </w:rPr>
        <w:t>Аграрна наука – виробництву</w:t>
      </w:r>
      <w:r w:rsidRPr="00F76AEC">
        <w:t>: наук.-інформ. бюл. заверш. наук. розроб.</w:t>
      </w:r>
      <w:r w:rsidRPr="00F76AEC">
        <w:rPr>
          <w:bCs/>
        </w:rPr>
        <w:t xml:space="preserve"> Київ:</w:t>
      </w:r>
      <w:r w:rsidRPr="00F76AEC">
        <w:t xml:space="preserve"> Аграрна наука, 2023. </w:t>
      </w:r>
      <w:r w:rsidRPr="00F76AEC">
        <w:rPr>
          <w:bCs/>
        </w:rPr>
        <w:t>№3 (105). С. 23.</w:t>
      </w:r>
    </w:p>
    <w:p w:rsidR="00560703" w:rsidRPr="00F76AEC" w:rsidRDefault="00560703" w:rsidP="009135F8">
      <w:pPr>
        <w:widowControl w:val="0"/>
        <w:shd w:val="clear" w:color="auto" w:fill="FFFFFF"/>
        <w:spacing w:after="0"/>
        <w:ind w:right="0" w:firstLine="567"/>
        <w:rPr>
          <w:rFonts w:ascii="Times New Roman" w:hAnsi="Times New Roman"/>
          <w:bCs/>
          <w:lang w:val="uk-UA"/>
        </w:rPr>
      </w:pPr>
      <w:proofErr w:type="gramStart"/>
      <w:r w:rsidRPr="00F76AEC">
        <w:rPr>
          <w:rFonts w:ascii="Times New Roman" w:hAnsi="Times New Roman"/>
          <w:i/>
          <w:sz w:val="20"/>
          <w:szCs w:val="20"/>
        </w:rPr>
        <w:t>Доц</w:t>
      </w:r>
      <w:proofErr w:type="gramEnd"/>
      <w:r w:rsidRPr="00F76AEC">
        <w:rPr>
          <w:rFonts w:ascii="Times New Roman" w:hAnsi="Times New Roman"/>
          <w:i/>
          <w:sz w:val="20"/>
          <w:szCs w:val="20"/>
        </w:rPr>
        <w:t>ільно розраховувати комплексний показник поживності кожного виду корму – наявність в ньому енергопротеїнових одиниць (</w:t>
      </w:r>
      <w:r w:rsidR="001E3EA5">
        <w:rPr>
          <w:rFonts w:ascii="Times New Roman" w:hAnsi="Times New Roman"/>
          <w:i/>
          <w:sz w:val="20"/>
          <w:szCs w:val="20"/>
          <w:lang w:val="uk-UA"/>
        </w:rPr>
        <w:t>Е</w:t>
      </w:r>
      <w:r w:rsidRPr="00F76AEC">
        <w:rPr>
          <w:rFonts w:ascii="Times New Roman" w:hAnsi="Times New Roman"/>
          <w:i/>
          <w:sz w:val="20"/>
          <w:szCs w:val="20"/>
        </w:rPr>
        <w:t xml:space="preserve">ПО), який визначається за авторською формулою. Виробництво кормів потребує певних </w:t>
      </w:r>
      <w:proofErr w:type="gramStart"/>
      <w:r w:rsidRPr="00F76AEC">
        <w:rPr>
          <w:rFonts w:ascii="Times New Roman" w:hAnsi="Times New Roman"/>
          <w:i/>
          <w:sz w:val="20"/>
          <w:szCs w:val="20"/>
        </w:rPr>
        <w:t>пос</w:t>
      </w:r>
      <w:proofErr w:type="gramEnd"/>
      <w:r w:rsidRPr="00F76AEC">
        <w:rPr>
          <w:rFonts w:ascii="Times New Roman" w:hAnsi="Times New Roman"/>
          <w:i/>
          <w:sz w:val="20"/>
          <w:szCs w:val="20"/>
        </w:rPr>
        <w:t>івних площ і врожайності енергопротеїнових одиниць з гектарах (В</w:t>
      </w:r>
      <w:r w:rsidR="001E3EA5">
        <w:rPr>
          <w:rFonts w:ascii="Times New Roman" w:hAnsi="Times New Roman"/>
          <w:i/>
          <w:sz w:val="20"/>
          <w:szCs w:val="20"/>
          <w:vertAlign w:val="subscript"/>
          <w:lang w:val="uk-UA"/>
        </w:rPr>
        <w:t>Е</w:t>
      </w:r>
      <w:r w:rsidRPr="00F76AEC">
        <w:rPr>
          <w:rFonts w:ascii="Times New Roman" w:hAnsi="Times New Roman"/>
          <w:i/>
          <w:sz w:val="20"/>
          <w:szCs w:val="20"/>
          <w:vertAlign w:val="subscript"/>
        </w:rPr>
        <w:t>ПО</w:t>
      </w:r>
      <w:r w:rsidRPr="00F76AEC">
        <w:rPr>
          <w:rFonts w:ascii="Times New Roman" w:hAnsi="Times New Roman"/>
          <w:i/>
          <w:sz w:val="20"/>
          <w:szCs w:val="20"/>
        </w:rPr>
        <w:t xml:space="preserve">), яка визначається розрахунковим методом. Оптимальним терміном вирощування бугайців є час, коли в господарстві можливість забезпечити тварин кормами співпадає з їх потребою. </w:t>
      </w:r>
    </w:p>
    <w:p w:rsidR="00560703" w:rsidRPr="00F76AEC" w:rsidRDefault="00560703" w:rsidP="009135F8">
      <w:pPr>
        <w:widowControl w:val="0"/>
        <w:shd w:val="clear" w:color="auto" w:fill="FFFFFF"/>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ru-RU"/>
        </w:rPr>
        <w:t xml:space="preserve">Церенюк О. М., Халак В. І., Костенко О. М. Критерії відбору високопродуктивних свиноматок на основі використання інноваційних методів оцінювання племінної цінності. </w:t>
      </w:r>
      <w:r w:rsidRPr="00F76AEC">
        <w:rPr>
          <w:i/>
          <w:lang w:eastAsia="ru-RU"/>
        </w:rPr>
        <w:t>Аграрна наука – виробництву</w:t>
      </w:r>
      <w:r w:rsidRPr="00F76AEC">
        <w:rPr>
          <w:lang w:eastAsia="ru-RU"/>
        </w:rPr>
        <w:t>.</w:t>
      </w:r>
      <w:r w:rsidRPr="00F76AEC">
        <w:rPr>
          <w:bCs/>
        </w:rPr>
        <w:t xml:space="preserve"> Київ, 2023</w:t>
      </w:r>
      <w:r w:rsidRPr="00F76AEC">
        <w:rPr>
          <w:lang w:eastAsia="ru-RU"/>
        </w:rPr>
        <w:t xml:space="preserve"> №4. С. 24–25.</w:t>
      </w:r>
    </w:p>
    <w:p w:rsidR="00560703" w:rsidRPr="00F76AEC" w:rsidRDefault="00560703" w:rsidP="009135F8">
      <w:pPr>
        <w:widowControl w:val="0"/>
        <w:shd w:val="clear" w:color="auto" w:fill="FFFFFF"/>
        <w:spacing w:after="0"/>
        <w:ind w:right="0" w:firstLine="567"/>
        <w:rPr>
          <w:rFonts w:ascii="Times New Roman" w:hAnsi="Times New Roman"/>
          <w:i/>
          <w:sz w:val="20"/>
          <w:szCs w:val="20"/>
          <w:lang w:val="uk-UA" w:eastAsia="ru-RU"/>
        </w:rPr>
      </w:pPr>
      <w:r w:rsidRPr="00F76AEC">
        <w:rPr>
          <w:rFonts w:ascii="Times New Roman" w:hAnsi="Times New Roman"/>
          <w:i/>
          <w:sz w:val="20"/>
          <w:szCs w:val="20"/>
          <w:lang w:val="uk-UA" w:eastAsia="ru-RU"/>
        </w:rPr>
        <w:t>В роботі наведено результати дослідження племінної цінності свиноматок з використанням нових оціночних індексів, а саме селекційного індексу відтворювальних якостей свиноматки (СІВЯ) та індексу вирівняності (однорідності) гнізда свиноматки за живою масою поросят на час їх відлучення (ІВГ</w:t>
      </w:r>
      <w:r w:rsidRPr="00F76AEC">
        <w:rPr>
          <w:rFonts w:ascii="Times New Roman" w:hAnsi="Times New Roman"/>
          <w:i/>
          <w:sz w:val="20"/>
          <w:szCs w:val="20"/>
          <w:vertAlign w:val="subscript"/>
          <w:lang w:val="uk-UA" w:eastAsia="ru-RU"/>
        </w:rPr>
        <w:t>0</w:t>
      </w:r>
      <w:r w:rsidRPr="00F76AEC">
        <w:rPr>
          <w:rFonts w:ascii="Times New Roman" w:hAnsi="Times New Roman"/>
          <w:i/>
          <w:sz w:val="20"/>
          <w:szCs w:val="20"/>
          <w:lang w:val="uk-UA" w:eastAsia="ru-RU"/>
        </w:rPr>
        <w:t xml:space="preserve">). Оцінка та відбір свиноматок за </w:t>
      </w:r>
      <w:r w:rsidRPr="00F76AEC">
        <w:rPr>
          <w:rFonts w:ascii="Times New Roman" w:hAnsi="Times New Roman"/>
          <w:i/>
          <w:sz w:val="20"/>
          <w:szCs w:val="20"/>
          <w:lang w:val="uk-UA" w:eastAsia="ru-RU"/>
        </w:rPr>
        <w:lastRenderedPageBreak/>
        <w:t xml:space="preserve">даними математичними моделями сприяє прискоренню селекційного процесу в галузі свинарства. </w:t>
      </w:r>
    </w:p>
    <w:p w:rsidR="00CA66BE" w:rsidRPr="00F76AEC" w:rsidRDefault="00CA66BE" w:rsidP="009135F8">
      <w:pPr>
        <w:widowControl w:val="0"/>
        <w:shd w:val="clear" w:color="auto" w:fill="FFFFFF"/>
        <w:spacing w:after="0"/>
        <w:ind w:right="0" w:firstLine="567"/>
        <w:rPr>
          <w:rFonts w:ascii="Times New Roman" w:hAnsi="Times New Roman"/>
          <w:bCs/>
          <w:lang w:val="uk-UA"/>
        </w:rPr>
      </w:pPr>
    </w:p>
    <w:p w:rsidR="00560703" w:rsidRPr="00F76AEC" w:rsidRDefault="00560703" w:rsidP="00560703">
      <w:pPr>
        <w:widowControl w:val="0"/>
        <w:shd w:val="clear" w:color="auto" w:fill="FFFFFF"/>
        <w:ind w:right="0"/>
        <w:contextualSpacing/>
        <w:jc w:val="center"/>
        <w:rPr>
          <w:rFonts w:ascii="Times New Roman" w:hAnsi="Times New Roman"/>
          <w:b/>
          <w:sz w:val="24"/>
          <w:szCs w:val="24"/>
          <w:lang w:val="uk-UA"/>
        </w:rPr>
      </w:pPr>
      <w:r w:rsidRPr="00F76AEC">
        <w:rPr>
          <w:rFonts w:ascii="Times New Roman" w:hAnsi="Times New Roman"/>
          <w:b/>
          <w:sz w:val="24"/>
          <w:szCs w:val="24"/>
          <w:lang w:val="uk-UA"/>
        </w:rPr>
        <w:t>СТАТТІ В ГАЗЕТАХ</w:t>
      </w:r>
    </w:p>
    <w:p w:rsidR="00560703" w:rsidRPr="00F76AEC" w:rsidRDefault="00560703" w:rsidP="00560703">
      <w:pPr>
        <w:widowControl w:val="0"/>
        <w:shd w:val="clear" w:color="auto" w:fill="FFFFFF"/>
        <w:ind w:right="0"/>
        <w:contextualSpacing/>
        <w:jc w:val="center"/>
        <w:rPr>
          <w:rFonts w:ascii="Times New Roman" w:hAnsi="Times New Roman"/>
          <w:b/>
          <w:sz w:val="24"/>
          <w:szCs w:val="24"/>
          <w:lang w:val="uk-UA"/>
        </w:rPr>
      </w:pPr>
    </w:p>
    <w:p w:rsidR="00560703" w:rsidRPr="00F76AEC" w:rsidRDefault="00560703" w:rsidP="006829B1">
      <w:pPr>
        <w:pStyle w:val="5"/>
      </w:pPr>
      <w:r w:rsidRPr="00F76AEC">
        <w:t>Солодушко М., Немеровченко О. Перезимували – стан посівів добрий та задовільний. Газета «</w:t>
      </w:r>
      <w:r w:rsidRPr="00F76AEC">
        <w:rPr>
          <w:i/>
        </w:rPr>
        <w:t>Берег надій</w:t>
      </w:r>
      <w:r w:rsidRPr="00F76AEC">
        <w:t>», № 11 (1339). 16.03.2023 р. С. 3.</w:t>
      </w:r>
    </w:p>
    <w:p w:rsidR="00560703" w:rsidRPr="00F76AEC" w:rsidRDefault="00560703" w:rsidP="00F13422">
      <w:pPr>
        <w:widowControl w:val="0"/>
        <w:shd w:val="clear" w:color="auto" w:fill="FFFFFF"/>
        <w:spacing w:after="0"/>
        <w:ind w:right="0" w:firstLine="0"/>
        <w:contextualSpacing/>
        <w:rPr>
          <w:rFonts w:ascii="Times New Roman" w:hAnsi="Times New Roman"/>
          <w:sz w:val="16"/>
          <w:szCs w:val="16"/>
          <w:lang w:val="uk-UA"/>
        </w:rPr>
      </w:pPr>
    </w:p>
    <w:p w:rsidR="00560703" w:rsidRPr="00F76AEC" w:rsidRDefault="00560703" w:rsidP="006829B1">
      <w:pPr>
        <w:pStyle w:val="5"/>
        <w:rPr>
          <w:bCs/>
        </w:rPr>
      </w:pPr>
      <w:r w:rsidRPr="00F76AEC">
        <w:t>Солодушко М., Немеровченко О. Напередодні жнив – чи будемо з хлібом? Газета «</w:t>
      </w:r>
      <w:r w:rsidRPr="00F76AEC">
        <w:rPr>
          <w:i/>
        </w:rPr>
        <w:t>Берег надій</w:t>
      </w:r>
      <w:r w:rsidRPr="00F76AEC">
        <w:t>», № 27 (1355). 6.07.2023 р. С. 4.</w:t>
      </w:r>
    </w:p>
    <w:p w:rsidR="00560703" w:rsidRPr="00F76AEC" w:rsidRDefault="00560703" w:rsidP="00F13422">
      <w:pPr>
        <w:widowControl w:val="0"/>
        <w:shd w:val="clear" w:color="auto" w:fill="FFFFFF"/>
        <w:spacing w:after="0"/>
        <w:ind w:right="0" w:firstLine="0"/>
        <w:contextualSpacing/>
        <w:rPr>
          <w:rFonts w:ascii="Times New Roman" w:hAnsi="Times New Roman"/>
          <w:bCs/>
          <w:sz w:val="16"/>
          <w:szCs w:val="16"/>
          <w:lang w:val="uk-UA"/>
        </w:rPr>
      </w:pPr>
    </w:p>
    <w:p w:rsidR="00560703" w:rsidRDefault="00560703" w:rsidP="006829B1">
      <w:pPr>
        <w:pStyle w:val="5"/>
      </w:pPr>
      <w:r w:rsidRPr="00F76AEC">
        <w:t xml:space="preserve">Солодушко М., Немеровченко О. Сприятлива погода восени та взимку – до врожаю озимини. </w:t>
      </w:r>
      <w:r w:rsidRPr="00F76AEC">
        <w:rPr>
          <w:rFonts w:eastAsia="Times New Roman"/>
          <w:lang w:eastAsia="ru-RU"/>
        </w:rPr>
        <w:t>Газета</w:t>
      </w:r>
      <w:r w:rsidRPr="00F76AEC">
        <w:t xml:space="preserve"> «Берег надій», </w:t>
      </w:r>
      <w:r w:rsidR="00F13422" w:rsidRPr="00F76AEC">
        <w:br/>
      </w:r>
      <w:r w:rsidRPr="00F76AEC">
        <w:t>№ 51 (1379). 21.12. 2023 р. С. 4.</w:t>
      </w:r>
    </w:p>
    <w:p w:rsidR="001720D3" w:rsidRPr="001720D3" w:rsidRDefault="001720D3" w:rsidP="001720D3">
      <w:pPr>
        <w:rPr>
          <w:lang w:val="uk-UA"/>
        </w:rPr>
      </w:pPr>
    </w:p>
    <w:p w:rsidR="00560703" w:rsidRPr="00F76AEC" w:rsidRDefault="00560703" w:rsidP="00560703">
      <w:pPr>
        <w:widowControl w:val="0"/>
        <w:shd w:val="clear" w:color="auto" w:fill="FFFFFF"/>
        <w:ind w:right="0"/>
        <w:contextualSpacing/>
        <w:jc w:val="center"/>
        <w:rPr>
          <w:rFonts w:ascii="Times New Roman" w:hAnsi="Times New Roman"/>
          <w:b/>
          <w:sz w:val="24"/>
          <w:szCs w:val="24"/>
          <w:lang w:val="uk-UA"/>
        </w:rPr>
      </w:pPr>
      <w:r w:rsidRPr="00F76AEC">
        <w:rPr>
          <w:rFonts w:ascii="Times New Roman" w:hAnsi="Times New Roman"/>
          <w:b/>
          <w:sz w:val="24"/>
          <w:szCs w:val="24"/>
          <w:lang w:val="uk-UA"/>
        </w:rPr>
        <w:t>МЕТОДИКИ, РЕКОМЕНДАЦІЇ ТА БАЗИ ДАНИХ</w:t>
      </w:r>
    </w:p>
    <w:p w:rsidR="00560703" w:rsidRPr="00F76AEC" w:rsidRDefault="00560703" w:rsidP="00560703">
      <w:pPr>
        <w:widowControl w:val="0"/>
        <w:shd w:val="clear" w:color="auto" w:fill="FFFFFF"/>
        <w:ind w:right="0"/>
        <w:contextualSpacing/>
        <w:jc w:val="left"/>
        <w:rPr>
          <w:rFonts w:ascii="Times New Roman" w:hAnsi="Times New Roman"/>
          <w:sz w:val="20"/>
          <w:szCs w:val="20"/>
          <w:lang w:val="uk-UA"/>
        </w:rPr>
      </w:pPr>
    </w:p>
    <w:p w:rsidR="00560703" w:rsidRPr="00F76AEC" w:rsidRDefault="00560703" w:rsidP="006829B1">
      <w:pPr>
        <w:pStyle w:val="5"/>
      </w:pPr>
      <w:r w:rsidRPr="00F76AEC">
        <w:t xml:space="preserve">Прогноз фітосанітарного стану агроценозів України та рекомендації щодо захисту рослин у 2023 р. Бахмут О. О., Брухаль Ф. Й., Власова О. Г., Венгер  О. В., Герасименко Т. П., Гирка Т. В., Денисюк О. Ф., Заяць П. С., Калашніков В. Б., Красюк Л. М., Круть М. В., Михайленко С. В., Мордерер Є. Ю., Орлова О. М., Олійник О. М., Пащенко В. І., Подберезко І. М., Педаш  Т. М., Поліщук С. В., Райчук Т. М., Сідляренко В. В., Семенов С С., Сидорчук О. В., Тактаєв Б.А., Ткачева С. В., Тонконоженко А. А., Федоренко А. В., Федорчук Н. А., </w:t>
      </w:r>
      <w:r w:rsidR="008A79E5" w:rsidRPr="00F76AEC">
        <w:br/>
      </w:r>
      <w:r w:rsidRPr="00F76AEC">
        <w:t>Чайка В. М., Чайковський В. М., Чумаченко В. М., Шаповал А.</w:t>
      </w:r>
      <w:r w:rsidR="004C533D">
        <w:t xml:space="preserve"> </w:t>
      </w:r>
      <w:r w:rsidRPr="00F76AEC">
        <w:t xml:space="preserve">І., </w:t>
      </w:r>
      <w:r w:rsidR="004C533D">
        <w:t xml:space="preserve">Шевчук І. В., Шевчук </w:t>
      </w:r>
      <w:r w:rsidRPr="00F76AEC">
        <w:t>О. П. За редакцією  В.</w:t>
      </w:r>
      <w:r w:rsidR="004C533D">
        <w:t xml:space="preserve"> </w:t>
      </w:r>
      <w:r w:rsidRPr="00F76AEC">
        <w:t xml:space="preserve">В. Сідляренко,   </w:t>
      </w:r>
      <w:r w:rsidR="008A79E5" w:rsidRPr="00F76AEC">
        <w:br/>
      </w:r>
      <w:r w:rsidRPr="00F76AEC">
        <w:t>В.</w:t>
      </w:r>
      <w:r w:rsidR="004C533D">
        <w:t xml:space="preserve"> </w:t>
      </w:r>
      <w:r w:rsidRPr="00F76AEC">
        <w:t>М. Чайк</w:t>
      </w:r>
      <w:r w:rsidR="008A79E5" w:rsidRPr="00F76AEC">
        <w:t>овського. Науково-виробн.</w:t>
      </w:r>
      <w:r w:rsidRPr="00F76AEC">
        <w:t xml:space="preserve"> видання. Київ, 2023. 285с.</w:t>
      </w:r>
    </w:p>
    <w:p w:rsidR="00560703" w:rsidRPr="00F76AEC" w:rsidRDefault="00560703" w:rsidP="008A79E5">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Прогноз фітосанітарного стану агроценозів України та рекомендації щодо захисту рослин у 2023 р. (частина 1). Описана ситуація п</w:t>
      </w:r>
      <w:r w:rsidRPr="00F76AEC">
        <w:rPr>
          <w:rFonts w:ascii="Times New Roman" w:hAnsi="Times New Roman"/>
          <w:i/>
          <w:sz w:val="20"/>
          <w:szCs w:val="20"/>
        </w:rPr>
        <w:t>о стану популяції кукурудзяного метелика в різних</w:t>
      </w:r>
      <w:r w:rsidRPr="00F76AEC">
        <w:rPr>
          <w:rFonts w:ascii="Times New Roman" w:hAnsi="Times New Roman"/>
          <w:i/>
          <w:sz w:val="20"/>
          <w:szCs w:val="20"/>
          <w:lang w:val="uk-UA"/>
        </w:rPr>
        <w:t xml:space="preserve"> </w:t>
      </w:r>
      <w:r w:rsidRPr="00F76AEC">
        <w:rPr>
          <w:rFonts w:ascii="Times New Roman" w:hAnsi="Times New Roman"/>
          <w:i/>
          <w:sz w:val="20"/>
          <w:szCs w:val="20"/>
        </w:rPr>
        <w:t xml:space="preserve">кліматичних зонах України, дано прогноз по розвитку шкідника в 2023 </w:t>
      </w:r>
      <w:r w:rsidRPr="00F76AEC">
        <w:rPr>
          <w:rFonts w:ascii="Times New Roman" w:hAnsi="Times New Roman"/>
          <w:i/>
          <w:sz w:val="20"/>
          <w:szCs w:val="20"/>
        </w:rPr>
        <w:lastRenderedPageBreak/>
        <w:t>році та рекомендації щодо контролювання його чисельності</w:t>
      </w:r>
      <w:r w:rsidRPr="00F76AEC">
        <w:rPr>
          <w:rFonts w:ascii="Times New Roman" w:hAnsi="Times New Roman"/>
          <w:i/>
          <w:sz w:val="20"/>
          <w:szCs w:val="20"/>
          <w:lang w:val="uk-UA"/>
        </w:rPr>
        <w:t>. Складено прогноз щодо поширення та розвитку основних шкідників (злакової попелиці, смугастої хлібної блішки та ін.) та хвороб ( пліснявіння проростаючого насіння, кореневої та стеблової гнилей, пухирчатої та летючої сажок) у 2023 році. Проаналізовано фітосанітарний стан культур в 2022 році, на основі цього надано рекомендації щодо захисту посівів кукурудзи від шкідників та хвороб в допосівний період та залежно від фази розвитку культури на 2023 рік</w:t>
      </w:r>
    </w:p>
    <w:p w:rsidR="00560703" w:rsidRPr="00F76AEC" w:rsidRDefault="00560703" w:rsidP="008A79E5">
      <w:pPr>
        <w:widowControl w:val="0"/>
        <w:shd w:val="clear" w:color="auto" w:fill="FFFFFF"/>
        <w:spacing w:after="0"/>
        <w:ind w:right="0" w:firstLine="0"/>
        <w:jc w:val="left"/>
        <w:rPr>
          <w:rFonts w:ascii="Times New Roman" w:hAnsi="Times New Roman"/>
          <w:sz w:val="16"/>
          <w:szCs w:val="16"/>
          <w:lang w:val="uk-UA"/>
        </w:rPr>
      </w:pPr>
    </w:p>
    <w:p w:rsidR="00560703" w:rsidRPr="00F76AEC" w:rsidRDefault="00560703" w:rsidP="006829B1">
      <w:pPr>
        <w:pStyle w:val="5"/>
        <w:rPr>
          <w:bCs/>
        </w:rPr>
      </w:pPr>
      <w:r w:rsidRPr="00F76AEC">
        <w:rPr>
          <w:spacing w:val="-20"/>
        </w:rPr>
        <w:t>Особливості вирощування сільськогосподарських</w:t>
      </w:r>
      <w:r w:rsidRPr="00F76AEC">
        <w:t xml:space="preserve"> культур та проведення комплексу весняно-польових робіт за обмеженого ресурсного забезпечення в 2023 році </w:t>
      </w:r>
      <w:r w:rsidRPr="00F76AEC">
        <w:rPr>
          <w:i/>
        </w:rPr>
        <w:t>(науково-практичні рекомендації для зони Степу)</w:t>
      </w:r>
      <w:r w:rsidRPr="00F76AEC">
        <w:t xml:space="preserve"> /</w:t>
      </w:r>
      <w:r w:rsidRPr="00F76AEC">
        <w:rPr>
          <w:rFonts w:eastAsia="Times New Roman"/>
          <w:b/>
          <w:lang w:eastAsia="uk-UA"/>
        </w:rPr>
        <w:t xml:space="preserve"> </w:t>
      </w:r>
      <w:r w:rsidRPr="00F76AEC">
        <w:rPr>
          <w:bCs/>
        </w:rPr>
        <w:t xml:space="preserve">Дніпро: </w:t>
      </w:r>
      <w:r w:rsidRPr="00F76AEC">
        <w:t>Нова ідеологія</w:t>
      </w:r>
      <w:r w:rsidRPr="00F76AEC">
        <w:rPr>
          <w:bCs/>
        </w:rPr>
        <w:t xml:space="preserve">, </w:t>
      </w:r>
      <w:r w:rsidRPr="00F76AEC">
        <w:t>ДУ ІЗК НААНУ</w:t>
      </w:r>
      <w:r w:rsidRPr="00F76AEC">
        <w:rPr>
          <w:bCs/>
        </w:rPr>
        <w:t>, 2023. 98 с.</w:t>
      </w:r>
    </w:p>
    <w:p w:rsidR="00560703" w:rsidRPr="00F76AEC" w:rsidRDefault="00560703" w:rsidP="008A79E5">
      <w:pPr>
        <w:widowControl w:val="0"/>
        <w:spacing w:after="0"/>
        <w:ind w:right="0" w:firstLine="0"/>
        <w:rPr>
          <w:rFonts w:ascii="Times New Roman" w:eastAsia="Times New Roman" w:hAnsi="Times New Roman"/>
          <w:lang w:val="uk-UA" w:eastAsia="uk-UA"/>
        </w:rPr>
      </w:pPr>
      <w:r w:rsidRPr="00F76AEC">
        <w:rPr>
          <w:rFonts w:ascii="Times New Roman" w:eastAsia="Times New Roman" w:hAnsi="Times New Roman"/>
          <w:lang w:val="uk-UA" w:eastAsia="uk-UA"/>
        </w:rPr>
        <w:t>Рекомендації підготували:</w:t>
      </w:r>
    </w:p>
    <w:p w:rsidR="00560703" w:rsidRPr="00F76AEC" w:rsidRDefault="00560703" w:rsidP="008A79E5">
      <w:pPr>
        <w:widowControl w:val="0"/>
        <w:spacing w:after="0"/>
        <w:ind w:right="0" w:firstLine="0"/>
        <w:rPr>
          <w:rFonts w:ascii="Times New Roman" w:eastAsia="Times New Roman" w:hAnsi="Times New Roman"/>
          <w:lang w:val="uk-UA" w:eastAsia="uk-UA"/>
        </w:rPr>
      </w:pPr>
      <w:r w:rsidRPr="00F76AEC">
        <w:rPr>
          <w:rFonts w:ascii="Times New Roman" w:eastAsia="Times New Roman" w:hAnsi="Times New Roman"/>
          <w:lang w:val="uk-UA" w:eastAsia="uk-UA"/>
        </w:rPr>
        <w:t>Національна академія аграрних наук України</w:t>
      </w:r>
      <w:r w:rsidRPr="00F76AEC">
        <w:rPr>
          <w:rFonts w:ascii="Times New Roman" w:eastAsia="Times New Roman" w:hAnsi="Times New Roman"/>
          <w:spacing w:val="-8"/>
          <w:lang w:val="uk-UA" w:eastAsia="uk-UA"/>
        </w:rPr>
        <w:t xml:space="preserve"> – Я.</w:t>
      </w:r>
      <w:r w:rsidRPr="00F76AEC">
        <w:rPr>
          <w:rFonts w:ascii="Times New Roman" w:eastAsia="Times New Roman" w:hAnsi="Times New Roman"/>
          <w:spacing w:val="-8"/>
          <w:lang w:eastAsia="uk-UA"/>
        </w:rPr>
        <w:t> </w:t>
      </w:r>
      <w:r w:rsidRPr="00F76AEC">
        <w:rPr>
          <w:rFonts w:ascii="Times New Roman" w:eastAsia="Times New Roman" w:hAnsi="Times New Roman"/>
          <w:spacing w:val="-8"/>
          <w:lang w:val="uk-UA" w:eastAsia="uk-UA"/>
        </w:rPr>
        <w:t>М.</w:t>
      </w:r>
      <w:r w:rsidRPr="00F76AEC">
        <w:rPr>
          <w:rFonts w:ascii="Times New Roman" w:eastAsia="Times New Roman" w:hAnsi="Times New Roman"/>
          <w:spacing w:val="-8"/>
          <w:lang w:eastAsia="uk-UA"/>
        </w:rPr>
        <w:t> </w:t>
      </w:r>
      <w:r w:rsidRPr="00F76AEC">
        <w:rPr>
          <w:rFonts w:ascii="Times New Roman" w:eastAsia="Times New Roman" w:hAnsi="Times New Roman"/>
          <w:spacing w:val="-8"/>
          <w:lang w:val="uk-UA" w:eastAsia="uk-UA"/>
        </w:rPr>
        <w:t xml:space="preserve">Гадзало, </w:t>
      </w:r>
      <w:r w:rsidRPr="00F76AEC">
        <w:rPr>
          <w:rFonts w:ascii="Times New Roman" w:eastAsia="Times New Roman" w:hAnsi="Times New Roman"/>
          <w:spacing w:val="-6"/>
          <w:lang w:val="uk-UA" w:eastAsia="uk-UA"/>
        </w:rPr>
        <w:t>М.</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В.</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Роїк, П.</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В.</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 xml:space="preserve">Кондратенко, </w:t>
      </w:r>
      <w:r w:rsidRPr="00F76AEC">
        <w:rPr>
          <w:rFonts w:ascii="Times New Roman" w:eastAsia="Times New Roman" w:hAnsi="Times New Roman"/>
          <w:spacing w:val="-6"/>
          <w:lang w:val="uk-UA" w:eastAsia="ru-RU"/>
        </w:rPr>
        <w:t>В.</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В.</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Адамчук, В.</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Ф.</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Камінський, Л.</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А.</w:t>
      </w:r>
      <w:r w:rsidRPr="00F76AEC">
        <w:rPr>
          <w:rFonts w:ascii="Times New Roman" w:eastAsia="Times New Roman" w:hAnsi="Times New Roman"/>
          <w:spacing w:val="-6"/>
          <w:lang w:eastAsia="ru-RU"/>
        </w:rPr>
        <w:t> </w:t>
      </w:r>
      <w:r w:rsidRPr="00F76AEC">
        <w:rPr>
          <w:rFonts w:ascii="Times New Roman" w:eastAsia="Times New Roman" w:hAnsi="Times New Roman"/>
          <w:spacing w:val="-6"/>
          <w:lang w:val="uk-UA" w:eastAsia="ru-RU"/>
        </w:rPr>
        <w:t>Янсе,</w:t>
      </w:r>
      <w:r w:rsidRPr="00F76AEC">
        <w:rPr>
          <w:rFonts w:ascii="Times New Roman" w:eastAsia="Times New Roman" w:hAnsi="Times New Roman"/>
          <w:lang w:val="uk-UA" w:eastAsia="ru-RU"/>
        </w:rPr>
        <w:t xml:space="preserve"> О.</w:t>
      </w:r>
      <w:r w:rsidRPr="00F76AEC">
        <w:rPr>
          <w:rFonts w:ascii="Times New Roman" w:eastAsia="Times New Roman" w:hAnsi="Times New Roman"/>
          <w:lang w:eastAsia="ru-RU"/>
        </w:rPr>
        <w:t> </w:t>
      </w:r>
      <w:r w:rsidRPr="00F76AEC">
        <w:rPr>
          <w:rFonts w:ascii="Times New Roman" w:eastAsia="Times New Roman" w:hAnsi="Times New Roman"/>
          <w:lang w:val="uk-UA" w:eastAsia="ru-RU"/>
        </w:rPr>
        <w:t>Ф.</w:t>
      </w:r>
      <w:r w:rsidRPr="00F76AEC">
        <w:rPr>
          <w:rFonts w:ascii="Times New Roman" w:eastAsia="Times New Roman" w:hAnsi="Times New Roman"/>
          <w:lang w:eastAsia="ru-RU"/>
        </w:rPr>
        <w:t> </w:t>
      </w:r>
      <w:r w:rsidRPr="00F76AEC">
        <w:rPr>
          <w:rFonts w:ascii="Times New Roman" w:eastAsia="Times New Roman" w:hAnsi="Times New Roman"/>
          <w:lang w:val="uk-UA" w:eastAsia="ru-RU"/>
        </w:rPr>
        <w:t>Стасів, О</w:t>
      </w:r>
      <w:r w:rsidRPr="00F76AEC">
        <w:rPr>
          <w:rFonts w:ascii="Times New Roman" w:eastAsia="Times New Roman" w:hAnsi="Times New Roman"/>
          <w:lang w:val="uk-UA" w:eastAsia="uk-UA"/>
        </w:rPr>
        <w:t>.</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В.</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Моргун,</w:t>
      </w:r>
      <w:r w:rsidRPr="00F76AEC">
        <w:rPr>
          <w:rFonts w:ascii="Times New Roman" w:eastAsia="Times New Roman" w:hAnsi="Times New Roman"/>
          <w:b/>
          <w:lang w:val="uk-UA" w:eastAsia="uk-UA"/>
        </w:rPr>
        <w:t xml:space="preserve"> </w:t>
      </w:r>
      <w:r w:rsidRPr="00F76AEC">
        <w:rPr>
          <w:rFonts w:ascii="Times New Roman" w:eastAsia="Times New Roman" w:hAnsi="Times New Roman"/>
          <w:lang w:val="uk-UA" w:eastAsia="uk-UA"/>
        </w:rPr>
        <w:t>В.</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М.</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 xml:space="preserve">Сучкова, Дніпропетровська обласна державна адміністрація – </w:t>
      </w:r>
    </w:p>
    <w:p w:rsidR="00560703" w:rsidRPr="00F76AEC" w:rsidRDefault="00560703" w:rsidP="008A79E5">
      <w:pPr>
        <w:widowControl w:val="0"/>
        <w:spacing w:after="0"/>
        <w:ind w:right="0" w:firstLine="0"/>
        <w:rPr>
          <w:rFonts w:ascii="Times New Roman" w:eastAsia="Times New Roman" w:hAnsi="Times New Roman"/>
          <w:lang w:val="uk-UA" w:eastAsia="uk-UA"/>
        </w:rPr>
      </w:pPr>
      <w:r w:rsidRPr="00F76AEC">
        <w:rPr>
          <w:rFonts w:ascii="Times New Roman" w:eastAsia="Times New Roman" w:hAnsi="Times New Roman"/>
          <w:lang w:val="uk-UA" w:eastAsia="uk-UA"/>
        </w:rPr>
        <w:t>О. С. Псарьов, Л. М. Климович, ДУ</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Інститут</w:t>
      </w:r>
      <w:r w:rsidRPr="00F76AEC">
        <w:rPr>
          <w:rFonts w:ascii="Times New Roman" w:eastAsia="Times New Roman" w:hAnsi="Times New Roman"/>
          <w:spacing w:val="-20"/>
          <w:lang w:val="uk-UA" w:eastAsia="uk-UA"/>
        </w:rPr>
        <w:t xml:space="preserve"> </w:t>
      </w:r>
      <w:r w:rsidRPr="00F76AEC">
        <w:rPr>
          <w:rFonts w:ascii="Times New Roman" w:eastAsia="Times New Roman" w:hAnsi="Times New Roman"/>
          <w:lang w:val="uk-UA" w:eastAsia="uk-UA"/>
        </w:rPr>
        <w:t xml:space="preserve">зернових культур НААН </w:t>
      </w:r>
      <w:r w:rsidRPr="00F76AEC">
        <w:rPr>
          <w:rFonts w:ascii="Times New Roman" w:eastAsia="Times New Roman" w:hAnsi="Times New Roman"/>
          <w:b/>
          <w:spacing w:val="-20"/>
          <w:lang w:val="uk-UA" w:eastAsia="uk-UA"/>
        </w:rPr>
        <w:t xml:space="preserve">– </w:t>
      </w:r>
      <w:r w:rsidRPr="00F76AEC">
        <w:rPr>
          <w:rFonts w:ascii="Times New Roman" w:eastAsia="Times New Roman" w:hAnsi="Times New Roman"/>
          <w:spacing w:val="-6"/>
          <w:lang w:val="uk-UA" w:eastAsia="uk-UA"/>
        </w:rPr>
        <w:t>В.</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Ю.</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Черчель, А.</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Д.</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Гирка, М.</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Я.</w:t>
      </w:r>
      <w:r w:rsidRPr="00F76AEC">
        <w:rPr>
          <w:rFonts w:ascii="Times New Roman" w:eastAsia="Times New Roman" w:hAnsi="Times New Roman"/>
          <w:spacing w:val="-6"/>
          <w:lang w:eastAsia="uk-UA"/>
        </w:rPr>
        <w:t> </w:t>
      </w:r>
      <w:r w:rsidRPr="00F76AEC">
        <w:rPr>
          <w:rFonts w:ascii="Times New Roman" w:eastAsia="Times New Roman" w:hAnsi="Times New Roman"/>
          <w:spacing w:val="-6"/>
          <w:lang w:val="uk-UA" w:eastAsia="uk-UA"/>
        </w:rPr>
        <w:t xml:space="preserve">Кирпа, </w:t>
      </w:r>
      <w:r w:rsidRPr="00F76AEC">
        <w:rPr>
          <w:rFonts w:ascii="Times New Roman" w:eastAsia="Times New Roman" w:hAnsi="Times New Roman"/>
          <w:lang w:val="uk-UA" w:eastAsia="uk-UA"/>
        </w:rPr>
        <w:t>Б.</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В.</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Дзюбецький, М.</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С.</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Шевченко, Н.</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А.</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Боденко, М.</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М.</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 xml:space="preserve">Солодушко, </w:t>
      </w:r>
      <w:r w:rsidRPr="00F76AEC">
        <w:rPr>
          <w:rFonts w:ascii="Times New Roman" w:eastAsia="Times New Roman" w:hAnsi="Times New Roman"/>
          <w:spacing w:val="-4"/>
          <w:lang w:val="uk-UA" w:eastAsia="uk-UA"/>
        </w:rPr>
        <w:t>В.</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П.</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 xml:space="preserve">Солодушко, </w:t>
      </w:r>
      <w:r w:rsidRPr="00F76AEC">
        <w:rPr>
          <w:rFonts w:ascii="Times New Roman" w:eastAsia="Times New Roman" w:hAnsi="Times New Roman"/>
          <w:lang w:val="uk-UA" w:eastAsia="uk-UA"/>
        </w:rPr>
        <w:t>І.</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О.</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 xml:space="preserve">Кулик, </w:t>
      </w:r>
      <w:r w:rsidRPr="00F76AEC">
        <w:rPr>
          <w:rFonts w:ascii="Times New Roman" w:eastAsia="Times New Roman" w:hAnsi="Times New Roman"/>
          <w:b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 xml:space="preserve">Педаш, І. І. Гасанова, </w:t>
      </w:r>
      <w:r w:rsidRPr="00F76AEC">
        <w:rPr>
          <w:rFonts w:ascii="Times New Roman" w:eastAsia="Times New Roman" w:hAnsi="Times New Roman"/>
          <w:lang w:val="uk-UA" w:eastAsia="uk-UA"/>
        </w:rPr>
        <w:t>М.</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І.</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 xml:space="preserve">Дудка,  </w:t>
      </w:r>
      <w:r w:rsidRPr="00F76AEC">
        <w:rPr>
          <w:rFonts w:ascii="Times New Roman" w:eastAsia="Times New Roman" w:hAnsi="Times New Roman"/>
          <w:bCs/>
          <w:kern w:val="32"/>
          <w:lang w:val="uk-UA" w:eastAsia="ru-RU"/>
        </w:rPr>
        <w:t xml:space="preserve">В. І. Чабан, </w:t>
      </w:r>
      <w:r w:rsidRPr="00F76AEC">
        <w:rPr>
          <w:rFonts w:ascii="Times New Roman" w:eastAsia="Times New Roman" w:hAnsi="Times New Roman"/>
          <w:spacing w:val="-4"/>
          <w:lang w:val="uk-UA" w:eastAsia="uk-UA"/>
        </w:rPr>
        <w:t>Т.</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В.</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 xml:space="preserve">Гирка, </w:t>
      </w:r>
      <w:r w:rsidRPr="00F76AEC">
        <w:rPr>
          <w:rFonts w:ascii="Times New Roman" w:eastAsia="Times New Roman" w:hAnsi="Times New Roman"/>
          <w:lang w:val="uk-UA" w:eastAsia="uk-UA"/>
        </w:rPr>
        <w:t xml:space="preserve">О. Л. Гайдаш, </w:t>
      </w:r>
      <w:r w:rsidRPr="00F76AEC">
        <w:rPr>
          <w:rFonts w:ascii="Times New Roman" w:eastAsia="Times New Roman" w:hAnsi="Times New Roman"/>
          <w:spacing w:val="-4"/>
          <w:lang w:val="uk-UA" w:eastAsia="uk-UA"/>
        </w:rPr>
        <w:t>Е.</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М.</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 xml:space="preserve">Федоренко, </w:t>
      </w:r>
      <w:r w:rsidRPr="00F76AEC">
        <w:rPr>
          <w:rFonts w:ascii="Times New Roman" w:eastAsia="Times New Roman" w:hAnsi="Times New Roman"/>
          <w:bCs/>
          <w:spacing w:val="-4"/>
          <w:kern w:val="32"/>
          <w:lang w:val="uk-UA" w:eastAsia="ru-RU"/>
        </w:rPr>
        <w:t>Д.</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В.</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Ковальов,</w:t>
      </w:r>
      <w:r w:rsidRPr="00F76AEC">
        <w:rPr>
          <w:rFonts w:ascii="Times New Roman" w:eastAsia="Times New Roman" w:hAnsi="Times New Roman"/>
          <w:spacing w:val="-4"/>
          <w:lang w:val="uk-UA" w:eastAsia="uk-UA"/>
        </w:rPr>
        <w:t xml:space="preserve"> О.</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І.</w:t>
      </w:r>
      <w:r w:rsidRPr="00F76AEC">
        <w:rPr>
          <w:rFonts w:ascii="Times New Roman" w:eastAsia="Times New Roman" w:hAnsi="Times New Roman"/>
          <w:spacing w:val="-4"/>
          <w:lang w:eastAsia="uk-UA"/>
        </w:rPr>
        <w:t> </w:t>
      </w:r>
      <w:r w:rsidRPr="00F76AEC">
        <w:rPr>
          <w:rFonts w:ascii="Times New Roman" w:eastAsia="Times New Roman" w:hAnsi="Times New Roman"/>
          <w:spacing w:val="-4"/>
          <w:lang w:val="uk-UA" w:eastAsia="uk-UA"/>
        </w:rPr>
        <w:t xml:space="preserve">Бокун, </w:t>
      </w:r>
      <w:r w:rsidRPr="00F76AEC">
        <w:rPr>
          <w:rFonts w:ascii="Times New Roman" w:eastAsia="Times New Roman" w:hAnsi="Times New Roman"/>
          <w:lang w:val="uk-UA" w:eastAsia="uk-UA"/>
        </w:rPr>
        <w:t>В.</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О.</w:t>
      </w:r>
      <w:r w:rsidRPr="00F76AEC">
        <w:rPr>
          <w:rFonts w:ascii="Times New Roman" w:eastAsia="Times New Roman" w:hAnsi="Times New Roman"/>
          <w:lang w:eastAsia="uk-UA"/>
        </w:rPr>
        <w:t> </w:t>
      </w:r>
      <w:r w:rsidRPr="00F76AEC">
        <w:rPr>
          <w:rFonts w:ascii="Times New Roman" w:eastAsia="Times New Roman" w:hAnsi="Times New Roman"/>
          <w:lang w:val="uk-UA" w:eastAsia="uk-UA"/>
        </w:rPr>
        <w:t xml:space="preserve">Компанієць,   </w:t>
      </w:r>
      <w:r w:rsidR="00F51D78" w:rsidRPr="00F76AEC">
        <w:rPr>
          <w:rFonts w:ascii="Times New Roman" w:eastAsia="Times New Roman" w:hAnsi="Times New Roman"/>
          <w:lang w:val="uk-UA" w:eastAsia="uk-UA"/>
        </w:rPr>
        <w:t>О.В.Абельмасов, Ю.</w:t>
      </w:r>
      <w:r w:rsidRPr="00F76AEC">
        <w:rPr>
          <w:rFonts w:ascii="Times New Roman" w:eastAsia="Times New Roman" w:hAnsi="Times New Roman"/>
          <w:lang w:val="uk-UA" w:eastAsia="uk-UA"/>
        </w:rPr>
        <w:t>Ю. Купар,</w:t>
      </w:r>
      <w:r w:rsidRPr="00F76AEC">
        <w:rPr>
          <w:rFonts w:ascii="Times New Roman" w:eastAsia="Times New Roman" w:hAnsi="Times New Roman"/>
          <w:bCs/>
          <w:kern w:val="32"/>
          <w:lang w:val="uk-UA" w:eastAsia="ru-RU"/>
        </w:rPr>
        <w:t xml:space="preserve"> Ю.</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В.</w:t>
      </w:r>
      <w:r w:rsidRPr="00F76AEC">
        <w:rPr>
          <w:rFonts w:ascii="Times New Roman" w:eastAsia="Times New Roman" w:hAnsi="Times New Roman"/>
          <w:bCs/>
          <w:kern w:val="32"/>
          <w:lang w:eastAsia="ru-RU"/>
        </w:rPr>
        <w:t> </w:t>
      </w:r>
      <w:r w:rsidR="00F51D78" w:rsidRPr="00F76AEC">
        <w:rPr>
          <w:rFonts w:ascii="Times New Roman" w:eastAsia="Times New Roman" w:hAnsi="Times New Roman"/>
          <w:bCs/>
          <w:kern w:val="32"/>
          <w:lang w:val="uk-UA" w:eastAsia="ru-RU"/>
        </w:rPr>
        <w:t xml:space="preserve">Безсусідня, </w:t>
      </w:r>
      <w:r w:rsidRPr="00F76AEC">
        <w:rPr>
          <w:rFonts w:ascii="Times New Roman" w:eastAsia="Times New Roman" w:hAnsi="Times New Roman"/>
          <w:lang w:val="uk-UA" w:eastAsia="uk-UA"/>
        </w:rPr>
        <w:t>А.С. Бондаренко</w:t>
      </w:r>
    </w:p>
    <w:p w:rsidR="00560703" w:rsidRPr="00F76AEC" w:rsidRDefault="00560703" w:rsidP="008A79E5">
      <w:pPr>
        <w:widowControl w:val="0"/>
        <w:spacing w:after="0"/>
        <w:ind w:right="0" w:firstLine="0"/>
        <w:rPr>
          <w:rFonts w:ascii="Times New Roman" w:eastAsia="Times New Roman" w:hAnsi="Times New Roman"/>
          <w:bCs/>
          <w:spacing w:val="-8"/>
          <w:kern w:val="32"/>
          <w:lang w:val="uk-UA" w:eastAsia="ru-RU"/>
        </w:rPr>
      </w:pPr>
      <w:r w:rsidRPr="00F76AEC">
        <w:rPr>
          <w:rFonts w:ascii="Times New Roman" w:eastAsia="Times New Roman" w:hAnsi="Times New Roman"/>
          <w:bCs/>
          <w:kern w:val="32"/>
          <w:lang w:val="uk-UA" w:eastAsia="ru-RU"/>
        </w:rPr>
        <w:t xml:space="preserve">Рекомендації підготовлені на основі експериментальних і аналітичних результатів, одержаних у процесі виконання програм наукових досліджень та наукового забезпечення АПК науковими співробітниками ДУ Інститут </w:t>
      </w:r>
      <w:r w:rsidRPr="00F76AEC">
        <w:rPr>
          <w:rFonts w:ascii="Times New Roman" w:eastAsia="Times New Roman" w:hAnsi="Times New Roman"/>
          <w:bCs/>
          <w:spacing w:val="-6"/>
          <w:kern w:val="32"/>
          <w:lang w:val="uk-UA" w:eastAsia="ru-RU"/>
        </w:rPr>
        <w:t>зернових культур НААН: кандидати с.-г. наук: Л. М. Десятник, Т.</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М.</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Педаш,</w:t>
      </w:r>
      <w:r w:rsidRPr="00F76AEC">
        <w:rPr>
          <w:rFonts w:ascii="Times New Roman" w:eastAsia="Times New Roman" w:hAnsi="Times New Roman"/>
          <w:bCs/>
          <w:kern w:val="32"/>
          <w:lang w:val="uk-UA" w:eastAsia="ru-RU"/>
        </w:rPr>
        <w:t xml:space="preserve"> О. В. Яланський, Ю.</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Я.</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Сидоренко, С.</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С.</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Ярошенко, 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Ю.</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Подобед, 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В.</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Бочевар, В.</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Л.</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Матюха, Ю.</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С.</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Базілєва, 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І.</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Лупітько, В. О. Кулик, Т.</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В.</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 xml:space="preserve">Маршалкіна, </w:t>
      </w:r>
      <w:r w:rsidRPr="00F76AEC">
        <w:rPr>
          <w:rFonts w:ascii="Times New Roman" w:eastAsia="Times New Roman" w:hAnsi="Times New Roman"/>
          <w:bCs/>
          <w:iCs/>
          <w:kern w:val="32"/>
          <w:lang w:val="uk-UA" w:eastAsia="ru-RU"/>
        </w:rPr>
        <w:t>А.</w:t>
      </w:r>
      <w:r w:rsidRPr="00F76AEC">
        <w:rPr>
          <w:rFonts w:ascii="Times New Roman" w:eastAsia="Times New Roman" w:hAnsi="Times New Roman"/>
          <w:bCs/>
          <w:kern w:val="32"/>
          <w:lang w:eastAsia="ru-RU"/>
        </w:rPr>
        <w:t> </w:t>
      </w:r>
      <w:r w:rsidRPr="00F76AEC">
        <w:rPr>
          <w:rFonts w:ascii="Times New Roman" w:eastAsia="Times New Roman" w:hAnsi="Times New Roman"/>
          <w:bCs/>
          <w:i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iCs/>
          <w:kern w:val="32"/>
          <w:lang w:val="uk-UA" w:eastAsia="ru-RU"/>
        </w:rPr>
        <w:t xml:space="preserve">Семяшкіна, </w:t>
      </w:r>
      <w:r w:rsidRPr="00F76AEC">
        <w:rPr>
          <w:rFonts w:ascii="Times New Roman" w:eastAsia="Times New Roman" w:hAnsi="Times New Roman"/>
          <w:bCs/>
          <w:kern w:val="32"/>
          <w:lang w:val="uk-UA" w:eastAsia="ru-RU"/>
        </w:rPr>
        <w:t>Н.</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Ляшенко, Н.</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Завалипіч, О.</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М.</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Друмова, Я.</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В.</w:t>
      </w:r>
      <w:r w:rsidRPr="00F76AEC">
        <w:rPr>
          <w:rFonts w:ascii="Times New Roman" w:eastAsia="Times New Roman" w:hAnsi="Times New Roman"/>
          <w:bCs/>
          <w:kern w:val="32"/>
          <w:lang w:eastAsia="ru-RU"/>
        </w:rPr>
        <w:t> </w:t>
      </w:r>
      <w:r w:rsidRPr="00F76AEC">
        <w:rPr>
          <w:rFonts w:ascii="Times New Roman" w:eastAsia="Times New Roman" w:hAnsi="Times New Roman"/>
          <w:bCs/>
          <w:kern w:val="32"/>
          <w:lang w:val="uk-UA" w:eastAsia="ru-RU"/>
        </w:rPr>
        <w:t xml:space="preserve">Астахова, кандидат екон. наук О. С. Крамарьов, наукові співробітники: </w:t>
      </w:r>
      <w:r w:rsidRPr="00F76AEC">
        <w:rPr>
          <w:rFonts w:ascii="Times New Roman" w:eastAsia="Times New Roman" w:hAnsi="Times New Roman"/>
          <w:bCs/>
          <w:iCs/>
          <w:kern w:val="32"/>
          <w:lang w:val="uk-UA" w:eastAsia="ru-RU"/>
        </w:rPr>
        <w:t>А.</w:t>
      </w:r>
      <w:r w:rsidRPr="00F76AEC">
        <w:rPr>
          <w:rFonts w:ascii="Times New Roman" w:eastAsia="Times New Roman" w:hAnsi="Times New Roman"/>
          <w:bCs/>
          <w:kern w:val="32"/>
          <w:lang w:eastAsia="ru-RU"/>
        </w:rPr>
        <w:t> </w:t>
      </w:r>
      <w:r w:rsidRPr="00F76AEC">
        <w:rPr>
          <w:rFonts w:ascii="Times New Roman" w:eastAsia="Times New Roman" w:hAnsi="Times New Roman"/>
          <w:bCs/>
          <w:iCs/>
          <w:kern w:val="32"/>
          <w:lang w:val="uk-UA" w:eastAsia="ru-RU"/>
        </w:rPr>
        <w:t>О.</w:t>
      </w:r>
      <w:r w:rsidRPr="00F76AEC">
        <w:rPr>
          <w:rFonts w:ascii="Times New Roman" w:eastAsia="Times New Roman" w:hAnsi="Times New Roman"/>
          <w:bCs/>
          <w:kern w:val="32"/>
          <w:lang w:eastAsia="ru-RU"/>
        </w:rPr>
        <w:t> </w:t>
      </w:r>
      <w:r w:rsidRPr="00F76AEC">
        <w:rPr>
          <w:rFonts w:ascii="Times New Roman" w:eastAsia="Times New Roman" w:hAnsi="Times New Roman"/>
          <w:bCs/>
          <w:iCs/>
          <w:kern w:val="32"/>
          <w:lang w:val="uk-UA" w:eastAsia="ru-RU"/>
        </w:rPr>
        <w:t xml:space="preserve">Кулик, </w:t>
      </w:r>
      <w:r w:rsidRPr="00F76AEC">
        <w:rPr>
          <w:rFonts w:ascii="Times New Roman" w:eastAsia="Times New Roman" w:hAnsi="Times New Roman"/>
          <w:bCs/>
          <w:iCs/>
          <w:kern w:val="32"/>
          <w:lang w:val="uk-UA" w:eastAsia="ru-RU"/>
        </w:rPr>
        <w:lastRenderedPageBreak/>
        <w:t>О.</w:t>
      </w:r>
      <w:r w:rsidRPr="00F76AEC">
        <w:rPr>
          <w:rFonts w:ascii="Times New Roman" w:eastAsia="Times New Roman" w:hAnsi="Times New Roman"/>
          <w:bCs/>
          <w:iCs/>
          <w:kern w:val="32"/>
          <w:lang w:eastAsia="ru-RU"/>
        </w:rPr>
        <w:t> </w:t>
      </w:r>
      <w:r w:rsidRPr="00F76AEC">
        <w:rPr>
          <w:rFonts w:ascii="Times New Roman" w:eastAsia="Times New Roman" w:hAnsi="Times New Roman"/>
          <w:bCs/>
          <w:iCs/>
          <w:kern w:val="32"/>
          <w:lang w:val="uk-UA" w:eastAsia="ru-RU"/>
        </w:rPr>
        <w:t>В.</w:t>
      </w:r>
      <w:r w:rsidRPr="00F76AEC">
        <w:rPr>
          <w:rFonts w:ascii="Times New Roman" w:eastAsia="Times New Roman" w:hAnsi="Times New Roman"/>
          <w:bCs/>
          <w:iCs/>
          <w:kern w:val="32"/>
          <w:lang w:eastAsia="ru-RU"/>
        </w:rPr>
        <w:t> </w:t>
      </w:r>
      <w:r w:rsidRPr="00F76AEC">
        <w:rPr>
          <w:rFonts w:ascii="Times New Roman" w:eastAsia="Times New Roman" w:hAnsi="Times New Roman"/>
          <w:bCs/>
          <w:iCs/>
          <w:kern w:val="32"/>
          <w:lang w:val="uk-UA" w:eastAsia="ru-RU"/>
        </w:rPr>
        <w:t xml:space="preserve">Ковтун, </w:t>
      </w:r>
      <w:r w:rsidRPr="00F76AEC">
        <w:rPr>
          <w:rFonts w:ascii="Times New Roman" w:eastAsia="Times New Roman" w:hAnsi="Times New Roman"/>
          <w:bCs/>
          <w:spacing w:val="-4"/>
          <w:kern w:val="32"/>
          <w:lang w:val="uk-UA" w:eastAsia="ru-RU"/>
        </w:rPr>
        <w:t>Т.</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П.</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 xml:space="preserve">Черенкова, </w:t>
      </w:r>
      <w:r w:rsidRPr="00F76AEC">
        <w:rPr>
          <w:rFonts w:ascii="Times New Roman" w:eastAsia="Times New Roman" w:hAnsi="Times New Roman"/>
          <w:bCs/>
          <w:iCs/>
          <w:spacing w:val="-4"/>
          <w:kern w:val="32"/>
          <w:lang w:val="uk-UA" w:eastAsia="ru-RU"/>
        </w:rPr>
        <w:t>С.</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iCs/>
          <w:spacing w:val="-4"/>
          <w:kern w:val="32"/>
          <w:lang w:val="uk-UA" w:eastAsia="ru-RU"/>
        </w:rPr>
        <w:t>В.</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iCs/>
          <w:spacing w:val="-4"/>
          <w:kern w:val="32"/>
          <w:lang w:val="uk-UA" w:eastAsia="ru-RU"/>
        </w:rPr>
        <w:t>Березовський, Н.</w:t>
      </w:r>
      <w:r w:rsidRPr="00F76AEC">
        <w:rPr>
          <w:rFonts w:ascii="Times New Roman" w:eastAsia="Times New Roman" w:hAnsi="Times New Roman"/>
          <w:bCs/>
          <w:iCs/>
          <w:spacing w:val="-4"/>
          <w:kern w:val="32"/>
          <w:lang w:eastAsia="ru-RU"/>
        </w:rPr>
        <w:t> </w:t>
      </w:r>
      <w:r w:rsidRPr="00F76AEC">
        <w:rPr>
          <w:rFonts w:ascii="Times New Roman" w:eastAsia="Times New Roman" w:hAnsi="Times New Roman"/>
          <w:bCs/>
          <w:iCs/>
          <w:spacing w:val="-4"/>
          <w:kern w:val="32"/>
          <w:lang w:val="uk-UA" w:eastAsia="ru-RU"/>
        </w:rPr>
        <w:t>В.</w:t>
      </w:r>
      <w:r w:rsidRPr="00F76AEC">
        <w:rPr>
          <w:rFonts w:ascii="Times New Roman" w:eastAsia="Times New Roman" w:hAnsi="Times New Roman"/>
          <w:bCs/>
          <w:iCs/>
          <w:spacing w:val="-4"/>
          <w:kern w:val="32"/>
          <w:lang w:eastAsia="ru-RU"/>
        </w:rPr>
        <w:t> </w:t>
      </w:r>
      <w:r w:rsidRPr="00F76AEC">
        <w:rPr>
          <w:rFonts w:ascii="Times New Roman" w:eastAsia="Times New Roman" w:hAnsi="Times New Roman"/>
          <w:bCs/>
          <w:iCs/>
          <w:spacing w:val="-4"/>
          <w:kern w:val="32"/>
          <w:lang w:val="uk-UA" w:eastAsia="ru-RU"/>
        </w:rPr>
        <w:t>Швець, Я.</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iCs/>
          <w:spacing w:val="-4"/>
          <w:kern w:val="32"/>
          <w:lang w:val="uk-UA" w:eastAsia="ru-RU"/>
        </w:rPr>
        <w:t>В.</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iCs/>
          <w:spacing w:val="-4"/>
          <w:kern w:val="32"/>
          <w:lang w:val="uk-UA" w:eastAsia="ru-RU"/>
        </w:rPr>
        <w:t xml:space="preserve">Алєксєєв, </w:t>
      </w:r>
      <w:r w:rsidRPr="00F76AEC">
        <w:rPr>
          <w:rFonts w:ascii="Times New Roman" w:eastAsia="Times New Roman" w:hAnsi="Times New Roman"/>
          <w:bCs/>
          <w:spacing w:val="-4"/>
          <w:kern w:val="32"/>
          <w:lang w:val="uk-UA" w:eastAsia="ru-RU"/>
        </w:rPr>
        <w:t>В.</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А.</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Кулик, О.</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В.</w:t>
      </w:r>
      <w:r w:rsidRPr="00F76AEC">
        <w:rPr>
          <w:rFonts w:ascii="Times New Roman" w:eastAsia="Times New Roman" w:hAnsi="Times New Roman"/>
          <w:bCs/>
          <w:spacing w:val="-4"/>
          <w:kern w:val="32"/>
          <w:lang w:eastAsia="ru-RU"/>
        </w:rPr>
        <w:t> </w:t>
      </w:r>
      <w:r w:rsidRPr="00F76AEC">
        <w:rPr>
          <w:rFonts w:ascii="Times New Roman" w:eastAsia="Times New Roman" w:hAnsi="Times New Roman"/>
          <w:bCs/>
          <w:spacing w:val="-4"/>
          <w:kern w:val="32"/>
          <w:lang w:val="uk-UA" w:eastAsia="ru-RU"/>
        </w:rPr>
        <w:t xml:space="preserve">Гладкий, </w:t>
      </w:r>
      <w:r w:rsidRPr="00F76AEC">
        <w:rPr>
          <w:rFonts w:ascii="Times New Roman" w:eastAsia="Times New Roman" w:hAnsi="Times New Roman"/>
          <w:bCs/>
          <w:iCs/>
          <w:spacing w:val="-6"/>
          <w:kern w:val="32"/>
          <w:lang w:val="uk-UA" w:eastAsia="ru-RU"/>
        </w:rPr>
        <w:t>С.</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iCs/>
          <w:spacing w:val="-6"/>
          <w:kern w:val="32"/>
          <w:lang w:val="uk-UA" w:eastAsia="ru-RU"/>
        </w:rPr>
        <w:t>І.</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iCs/>
          <w:spacing w:val="-6"/>
          <w:kern w:val="32"/>
          <w:lang w:val="uk-UA" w:eastAsia="ru-RU"/>
        </w:rPr>
        <w:t xml:space="preserve">Пустовий, </w:t>
      </w:r>
      <w:r w:rsidRPr="00F76AEC">
        <w:rPr>
          <w:rFonts w:ascii="Times New Roman" w:eastAsia="Times New Roman" w:hAnsi="Times New Roman"/>
          <w:bCs/>
          <w:spacing w:val="-6"/>
          <w:kern w:val="32"/>
          <w:lang w:val="uk-UA" w:eastAsia="ru-RU"/>
        </w:rPr>
        <w:t>Л.</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М.</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Білоконь, С.</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С.</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Семенов, Т.</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М.</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Лук’яненко, Г.</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А.</w:t>
      </w:r>
      <w:r w:rsidRPr="00F76AEC">
        <w:rPr>
          <w:rFonts w:ascii="Times New Roman" w:eastAsia="Times New Roman" w:hAnsi="Times New Roman"/>
          <w:bCs/>
          <w:spacing w:val="-6"/>
          <w:kern w:val="32"/>
          <w:lang w:eastAsia="ru-RU"/>
        </w:rPr>
        <w:t> </w:t>
      </w:r>
      <w:r w:rsidRPr="00F76AEC">
        <w:rPr>
          <w:rFonts w:ascii="Times New Roman" w:eastAsia="Times New Roman" w:hAnsi="Times New Roman"/>
          <w:bCs/>
          <w:spacing w:val="-6"/>
          <w:kern w:val="32"/>
          <w:lang w:val="uk-UA" w:eastAsia="ru-RU"/>
        </w:rPr>
        <w:t>Чугрій,</w:t>
      </w:r>
      <w:r w:rsidRPr="00F76AEC">
        <w:rPr>
          <w:rFonts w:ascii="Times New Roman" w:eastAsia="Times New Roman" w:hAnsi="Times New Roman"/>
          <w:bCs/>
          <w:kern w:val="32"/>
          <w:lang w:val="uk-UA" w:eastAsia="ru-RU"/>
        </w:rPr>
        <w:t xml:space="preserve"> </w:t>
      </w:r>
      <w:r w:rsidRPr="00F76AEC">
        <w:rPr>
          <w:rFonts w:ascii="Times New Roman" w:eastAsia="Times New Roman" w:hAnsi="Times New Roman"/>
          <w:bCs/>
          <w:spacing w:val="-8"/>
          <w:kern w:val="32"/>
          <w:lang w:val="uk-UA" w:eastAsia="ru-RU"/>
        </w:rPr>
        <w:t>О.</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В.</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Бондаренко, Н.</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С.</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Філіпкова, Д. В. Бершов, А.</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П.</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Дудкіна, О.</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Д.</w:t>
      </w:r>
      <w:r w:rsidRPr="00F76AEC">
        <w:rPr>
          <w:rFonts w:ascii="Times New Roman" w:eastAsia="Times New Roman" w:hAnsi="Times New Roman"/>
          <w:bCs/>
          <w:spacing w:val="-8"/>
          <w:kern w:val="32"/>
          <w:lang w:eastAsia="ru-RU"/>
        </w:rPr>
        <w:t> </w:t>
      </w:r>
      <w:r w:rsidRPr="00F76AEC">
        <w:rPr>
          <w:rFonts w:ascii="Times New Roman" w:eastAsia="Times New Roman" w:hAnsi="Times New Roman"/>
          <w:bCs/>
          <w:spacing w:val="-8"/>
          <w:kern w:val="32"/>
          <w:lang w:val="uk-UA" w:eastAsia="ru-RU"/>
        </w:rPr>
        <w:t>Губарєв</w:t>
      </w:r>
    </w:p>
    <w:p w:rsidR="00560703" w:rsidRPr="00F76AEC" w:rsidRDefault="00560703" w:rsidP="00F51D78">
      <w:pPr>
        <w:widowControl w:val="0"/>
        <w:spacing w:after="0"/>
        <w:ind w:right="0" w:firstLine="567"/>
        <w:rPr>
          <w:rStyle w:val="2Exact"/>
          <w:rFonts w:eastAsia="Times New Roman"/>
          <w:bCs/>
          <w:spacing w:val="-8"/>
          <w:kern w:val="32"/>
          <w:sz w:val="22"/>
          <w:lang w:val="uk-UA" w:eastAsia="ru-RU"/>
        </w:rPr>
      </w:pPr>
      <w:r w:rsidRPr="00F76AEC">
        <w:rPr>
          <w:rFonts w:ascii="Times New Roman" w:hAnsi="Times New Roman"/>
          <w:i/>
          <w:sz w:val="20"/>
          <w:szCs w:val="20"/>
          <w:lang w:val="uk-UA"/>
        </w:rPr>
        <w:t>Розглянуто важливі складові ефективного розвитку аграрного виробництва в умовах обмеженого ресурсного забезпечення в 2023 році: оптимізація структури посівних площ; підготовка ґрунту і сівба; підвищення ефективності застосування добрив</w:t>
      </w:r>
      <w:r w:rsidRPr="00F76AEC">
        <w:rPr>
          <w:rStyle w:val="2Exact"/>
          <w:i/>
          <w:sz w:val="20"/>
          <w:szCs w:val="20"/>
          <w:lang w:val="uk-UA"/>
        </w:rPr>
        <w:t xml:space="preserve">; весняний догляд за посівами озимих зернових культур; технологічний комплекс вирощування ярих зернових культур; високоякісне насіння та особливості його підготовки до сівби; захист сільськогосподарських культур від бур’янів, шкідників і хвороб; заходи з підвищення ефективності </w:t>
      </w:r>
      <w:r w:rsidRPr="00F76AEC">
        <w:rPr>
          <w:rStyle w:val="2Exact"/>
          <w:i/>
          <w:spacing w:val="-4"/>
          <w:sz w:val="20"/>
          <w:szCs w:val="20"/>
          <w:lang w:val="uk-UA"/>
        </w:rPr>
        <w:t>зерновиробництва.</w:t>
      </w:r>
    </w:p>
    <w:p w:rsidR="00560703" w:rsidRPr="00F76AEC" w:rsidRDefault="00560703" w:rsidP="00F51D78">
      <w:pPr>
        <w:widowControl w:val="0"/>
        <w:spacing w:after="0"/>
        <w:ind w:right="0" w:firstLine="567"/>
        <w:rPr>
          <w:rFonts w:ascii="Times New Roman" w:eastAsia="Times New Roman" w:hAnsi="Times New Roman"/>
          <w:bCs/>
          <w:spacing w:val="-8"/>
          <w:kern w:val="32"/>
          <w:lang w:val="uk-UA" w:eastAsia="ru-RU"/>
        </w:rPr>
      </w:pPr>
      <w:r w:rsidRPr="00F76AEC">
        <w:rPr>
          <w:rFonts w:ascii="Times New Roman" w:hAnsi="Times New Roman"/>
          <w:i/>
          <w:sz w:val="20"/>
          <w:szCs w:val="20"/>
          <w:lang w:val="uk-UA"/>
        </w:rPr>
        <w:t>Станом на грудень 2022 р. з 28,4 млн га всіх посівних площ, що були в обробітку у 2021 р. по всій території нашої країни, на підконтрольній території України знаходиться 24,6 млн га (86 % всієї території), з яких ще на 3,9 млн га неможливо провести сівбу через близькість до лінії фронту, необхідність проведення розмінування тощо.</w:t>
      </w:r>
    </w:p>
    <w:p w:rsidR="00560703" w:rsidRPr="00F76AEC" w:rsidRDefault="00560703" w:rsidP="008A79E5">
      <w:pPr>
        <w:widowControl w:val="0"/>
        <w:spacing w:after="0"/>
        <w:ind w:right="0" w:firstLine="0"/>
        <w:rPr>
          <w:rFonts w:ascii="Times New Roman" w:eastAsia="Times New Roman" w:hAnsi="Times New Roman"/>
          <w:bCs/>
          <w:spacing w:val="-8"/>
          <w:kern w:val="32"/>
          <w:sz w:val="16"/>
          <w:szCs w:val="16"/>
          <w:lang w:val="uk-UA" w:eastAsia="ru-RU"/>
        </w:rPr>
      </w:pPr>
    </w:p>
    <w:p w:rsidR="00560703" w:rsidRPr="00F76AEC" w:rsidRDefault="00560703" w:rsidP="006829B1">
      <w:pPr>
        <w:pStyle w:val="5"/>
        <w:rPr>
          <w:rFonts w:eastAsia="Times New Roman"/>
          <w:bCs/>
          <w:spacing w:val="-8"/>
          <w:kern w:val="32"/>
          <w:lang w:eastAsia="ru-RU"/>
        </w:rPr>
      </w:pPr>
      <w:r w:rsidRPr="00F76AEC">
        <w:rPr>
          <w:bCs/>
        </w:rPr>
        <w:t xml:space="preserve">Технології </w:t>
      </w:r>
      <w:r w:rsidRPr="00F76AEC">
        <w:t xml:space="preserve">збирання врожаю зерна та сівби озимих культур за особливих умов 2023 року </w:t>
      </w:r>
      <w:r w:rsidR="00F51D78" w:rsidRPr="00F76AEC">
        <w:rPr>
          <w:i/>
        </w:rPr>
        <w:t>(науково-практ. рекоменд.</w:t>
      </w:r>
      <w:r w:rsidRPr="00F76AEC">
        <w:rPr>
          <w:i/>
        </w:rPr>
        <w:t xml:space="preserve"> для зони Степу). </w:t>
      </w:r>
      <w:r w:rsidRPr="00F76AEC">
        <w:rPr>
          <w:bCs/>
        </w:rPr>
        <w:t>Дніпро, ДУ ІЗК НААНУ, 2023. 95 с.</w:t>
      </w:r>
    </w:p>
    <w:p w:rsidR="00560703" w:rsidRPr="00F76AEC" w:rsidRDefault="00560703" w:rsidP="008A79E5">
      <w:pPr>
        <w:widowControl w:val="0"/>
        <w:spacing w:after="0"/>
        <w:ind w:right="0" w:firstLine="0"/>
        <w:rPr>
          <w:rFonts w:ascii="Times New Roman" w:eastAsia="Times New Roman" w:hAnsi="Times New Roman"/>
          <w:lang w:val="uk-UA" w:eastAsia="uk-UA"/>
        </w:rPr>
      </w:pPr>
      <w:r w:rsidRPr="00F76AEC">
        <w:rPr>
          <w:rFonts w:ascii="Times New Roman" w:eastAsia="Times New Roman" w:hAnsi="Times New Roman"/>
          <w:lang w:val="uk-UA" w:eastAsia="uk-UA"/>
        </w:rPr>
        <w:t>Рекомендації підготували:</w:t>
      </w:r>
    </w:p>
    <w:p w:rsidR="00560703" w:rsidRPr="00F76AEC" w:rsidRDefault="00560703" w:rsidP="008A79E5">
      <w:pPr>
        <w:pStyle w:val="a4"/>
        <w:widowControl w:val="0"/>
        <w:tabs>
          <w:tab w:val="left" w:pos="567"/>
        </w:tabs>
        <w:spacing w:after="0"/>
        <w:ind w:left="0" w:right="0" w:firstLine="0"/>
        <w:contextualSpacing w:val="0"/>
        <w:rPr>
          <w:rFonts w:ascii="Times New Roman" w:eastAsia="Times New Roman" w:hAnsi="Times New Roman"/>
          <w:sz w:val="22"/>
          <w:szCs w:val="22"/>
          <w:lang w:val="uk-UA" w:eastAsia="uk-UA"/>
        </w:rPr>
      </w:pPr>
      <w:r w:rsidRPr="00F76AEC">
        <w:rPr>
          <w:rFonts w:ascii="Times New Roman" w:eastAsia="Times New Roman" w:hAnsi="Times New Roman"/>
          <w:sz w:val="22"/>
          <w:szCs w:val="22"/>
          <w:lang w:val="uk-UA" w:eastAsia="uk-UA"/>
        </w:rPr>
        <w:t>Національна академія аграрних наук України</w:t>
      </w:r>
      <w:r w:rsidRPr="00F76AEC">
        <w:rPr>
          <w:rFonts w:ascii="Times New Roman" w:eastAsia="Times New Roman" w:hAnsi="Times New Roman"/>
          <w:b/>
          <w:sz w:val="22"/>
          <w:szCs w:val="22"/>
          <w:lang w:val="uk-UA" w:eastAsia="uk-UA"/>
        </w:rPr>
        <w:t xml:space="preserve"> </w:t>
      </w:r>
      <w:r w:rsidRPr="00F76AEC">
        <w:rPr>
          <w:rFonts w:ascii="Times New Roman" w:eastAsia="Times New Roman" w:hAnsi="Times New Roman"/>
          <w:sz w:val="22"/>
          <w:szCs w:val="22"/>
          <w:lang w:val="uk-UA" w:eastAsia="uk-UA"/>
        </w:rPr>
        <w:t>– Я. М. Гадзало, М. В. Роїк, П. В. Кондратенко, В.В.Адамчук, О. Ф. Стасів,</w:t>
      </w:r>
      <w:r w:rsidRPr="00F76AEC">
        <w:rPr>
          <w:rFonts w:ascii="Times New Roman" w:eastAsia="Times New Roman" w:hAnsi="Times New Roman"/>
          <w:b/>
          <w:sz w:val="22"/>
          <w:szCs w:val="22"/>
          <w:lang w:val="uk-UA" w:eastAsia="uk-UA"/>
        </w:rPr>
        <w:t xml:space="preserve"> </w:t>
      </w:r>
      <w:r w:rsidRPr="00F76AEC">
        <w:rPr>
          <w:rFonts w:ascii="Times New Roman" w:eastAsia="Times New Roman" w:hAnsi="Times New Roman"/>
          <w:spacing w:val="-6"/>
          <w:sz w:val="22"/>
          <w:szCs w:val="22"/>
          <w:lang w:val="uk-UA" w:eastAsia="uk-UA"/>
        </w:rPr>
        <w:t>О. В. Моргун,</w:t>
      </w:r>
      <w:r w:rsidRPr="00F76AEC">
        <w:rPr>
          <w:rFonts w:ascii="Times New Roman" w:eastAsia="Times New Roman" w:hAnsi="Times New Roman"/>
          <w:b/>
          <w:spacing w:val="-6"/>
          <w:sz w:val="22"/>
          <w:szCs w:val="22"/>
          <w:lang w:val="uk-UA" w:eastAsia="uk-UA"/>
        </w:rPr>
        <w:t xml:space="preserve"> </w:t>
      </w:r>
      <w:r w:rsidRPr="00F76AEC">
        <w:rPr>
          <w:rFonts w:ascii="Times New Roman" w:eastAsia="Times New Roman" w:hAnsi="Times New Roman"/>
          <w:spacing w:val="-6"/>
          <w:sz w:val="22"/>
          <w:szCs w:val="22"/>
          <w:lang w:val="uk-UA" w:eastAsia="uk-UA"/>
        </w:rPr>
        <w:t xml:space="preserve">В. М. Сучкова, </w:t>
      </w:r>
      <w:r w:rsidRPr="00F76AEC">
        <w:rPr>
          <w:rFonts w:ascii="Times New Roman" w:eastAsia="Times New Roman" w:hAnsi="Times New Roman"/>
          <w:sz w:val="22"/>
          <w:szCs w:val="22"/>
          <w:lang w:val="uk-UA" w:eastAsia="uk-UA"/>
        </w:rPr>
        <w:t xml:space="preserve">ДУ Інститут зернових культур НААН України </w:t>
      </w:r>
      <w:r w:rsidRPr="00F76AEC">
        <w:rPr>
          <w:rFonts w:ascii="Times New Roman" w:eastAsia="Times New Roman" w:hAnsi="Times New Roman"/>
          <w:b/>
          <w:sz w:val="22"/>
          <w:szCs w:val="22"/>
          <w:lang w:val="uk-UA" w:eastAsia="uk-UA"/>
        </w:rPr>
        <w:t xml:space="preserve">– </w:t>
      </w:r>
      <w:r w:rsidRPr="00F76AEC">
        <w:rPr>
          <w:rFonts w:ascii="Times New Roman" w:eastAsia="Times New Roman" w:hAnsi="Times New Roman"/>
          <w:sz w:val="22"/>
          <w:szCs w:val="22"/>
          <w:lang w:val="uk-UA" w:eastAsia="uk-UA"/>
        </w:rPr>
        <w:t>В. Ю. Черчель, М. Я. Кирпа, Б. В. Дзюбецький, Н. А. Боденко, М. С. Шевченко, М. І. Дудка, А. Д.</w:t>
      </w:r>
      <w:r w:rsidR="00F51D78" w:rsidRPr="00F76AEC">
        <w:rPr>
          <w:rFonts w:ascii="Times New Roman" w:eastAsia="Times New Roman" w:hAnsi="Times New Roman"/>
          <w:sz w:val="22"/>
          <w:szCs w:val="22"/>
          <w:lang w:val="uk-UA" w:eastAsia="uk-UA"/>
        </w:rPr>
        <w:t xml:space="preserve"> </w:t>
      </w:r>
      <w:r w:rsidRPr="00F76AEC">
        <w:rPr>
          <w:rFonts w:ascii="Times New Roman" w:eastAsia="Times New Roman" w:hAnsi="Times New Roman"/>
          <w:sz w:val="22"/>
          <w:szCs w:val="22"/>
          <w:lang w:val="uk-UA" w:eastAsia="uk-UA"/>
        </w:rPr>
        <w:t xml:space="preserve">Гирка, </w:t>
      </w:r>
      <w:r w:rsidR="00F51D78" w:rsidRPr="00F76AEC">
        <w:rPr>
          <w:rFonts w:ascii="Times New Roman" w:eastAsia="Times New Roman" w:hAnsi="Times New Roman"/>
          <w:sz w:val="22"/>
          <w:szCs w:val="22"/>
          <w:lang w:val="uk-UA" w:eastAsia="uk-UA"/>
        </w:rPr>
        <w:br/>
      </w:r>
      <w:r w:rsidRPr="00F76AEC">
        <w:rPr>
          <w:rFonts w:ascii="Times New Roman" w:eastAsia="Times New Roman" w:hAnsi="Times New Roman"/>
          <w:spacing w:val="-4"/>
          <w:sz w:val="22"/>
          <w:szCs w:val="22"/>
          <w:lang w:val="uk-UA" w:eastAsia="uk-UA"/>
        </w:rPr>
        <w:t xml:space="preserve">О. М. Козельський, </w:t>
      </w:r>
      <w:r w:rsidRPr="00F76AEC">
        <w:rPr>
          <w:rFonts w:ascii="Times New Roman" w:eastAsia="Times New Roman" w:hAnsi="Times New Roman"/>
          <w:sz w:val="22"/>
          <w:szCs w:val="22"/>
          <w:lang w:val="uk-UA" w:eastAsia="uk-UA"/>
        </w:rPr>
        <w:t xml:space="preserve">М. М. Солодушко, </w:t>
      </w:r>
      <w:r w:rsidRPr="00F76AEC">
        <w:rPr>
          <w:rFonts w:ascii="Times New Roman" w:eastAsia="Times New Roman" w:hAnsi="Times New Roman"/>
          <w:spacing w:val="-4"/>
          <w:sz w:val="22"/>
          <w:szCs w:val="22"/>
          <w:lang w:val="uk-UA" w:eastAsia="uk-UA"/>
        </w:rPr>
        <w:t xml:space="preserve">Е. М. Федоренко, </w:t>
      </w:r>
      <w:r w:rsidRPr="00F76AEC">
        <w:rPr>
          <w:rFonts w:ascii="Times New Roman" w:eastAsia="Times New Roman" w:hAnsi="Times New Roman"/>
          <w:sz w:val="22"/>
          <w:szCs w:val="22"/>
          <w:lang w:val="uk-UA" w:eastAsia="uk-UA"/>
        </w:rPr>
        <w:t xml:space="preserve">В. І. Чабан, Л. М. Десятник, В. П. Солодушко, І. І. Гасанова,  </w:t>
      </w:r>
      <w:r w:rsidR="003C6160" w:rsidRPr="00F76AEC">
        <w:rPr>
          <w:rFonts w:ascii="Times New Roman" w:eastAsia="Times New Roman" w:hAnsi="Times New Roman"/>
          <w:sz w:val="22"/>
          <w:szCs w:val="22"/>
          <w:lang w:val="uk-UA" w:eastAsia="uk-UA"/>
        </w:rPr>
        <w:br/>
      </w:r>
      <w:r w:rsidRPr="00F76AEC">
        <w:rPr>
          <w:rFonts w:ascii="Times New Roman" w:eastAsia="Times New Roman" w:hAnsi="Times New Roman"/>
          <w:sz w:val="22"/>
          <w:szCs w:val="22"/>
          <w:lang w:val="uk-UA" w:eastAsia="uk-UA"/>
        </w:rPr>
        <w:t>Т.В. Гирка,</w:t>
      </w:r>
      <w:r w:rsidRPr="00F76AEC">
        <w:rPr>
          <w:rFonts w:ascii="Times New Roman" w:eastAsia="Times New Roman" w:hAnsi="Times New Roman"/>
          <w:bCs/>
          <w:iCs/>
          <w:kern w:val="32"/>
          <w:sz w:val="22"/>
          <w:szCs w:val="22"/>
          <w:lang w:val="uk-UA"/>
        </w:rPr>
        <w:t xml:space="preserve"> А.</w:t>
      </w:r>
      <w:r w:rsidRPr="00F76AEC">
        <w:rPr>
          <w:rFonts w:ascii="Times New Roman" w:eastAsia="Times New Roman" w:hAnsi="Times New Roman"/>
          <w:bCs/>
          <w:kern w:val="32"/>
          <w:sz w:val="22"/>
          <w:szCs w:val="22"/>
          <w:lang w:val="uk-UA"/>
        </w:rPr>
        <w:t> </w:t>
      </w:r>
      <w:r w:rsidRPr="00F76AEC">
        <w:rPr>
          <w:rFonts w:ascii="Times New Roman" w:eastAsia="Times New Roman" w:hAnsi="Times New Roman"/>
          <w:bCs/>
          <w:iCs/>
          <w:kern w:val="32"/>
          <w:sz w:val="22"/>
          <w:szCs w:val="22"/>
          <w:lang w:val="uk-UA"/>
        </w:rPr>
        <w:t>О.</w:t>
      </w:r>
      <w:r w:rsidRPr="00F76AEC">
        <w:rPr>
          <w:rFonts w:ascii="Times New Roman" w:eastAsia="Times New Roman" w:hAnsi="Times New Roman"/>
          <w:bCs/>
          <w:kern w:val="32"/>
          <w:sz w:val="22"/>
          <w:szCs w:val="22"/>
          <w:lang w:val="uk-UA"/>
        </w:rPr>
        <w:t> </w:t>
      </w:r>
      <w:r w:rsidRPr="00F76AEC">
        <w:rPr>
          <w:rFonts w:ascii="Times New Roman" w:eastAsia="Times New Roman" w:hAnsi="Times New Roman"/>
          <w:bCs/>
          <w:iCs/>
          <w:kern w:val="32"/>
          <w:sz w:val="22"/>
          <w:szCs w:val="22"/>
          <w:lang w:val="uk-UA"/>
        </w:rPr>
        <w:t xml:space="preserve">Семяшкіна, </w:t>
      </w:r>
      <w:r w:rsidRPr="00F76AEC">
        <w:rPr>
          <w:rFonts w:ascii="Times New Roman" w:eastAsia="Times New Roman" w:hAnsi="Times New Roman"/>
          <w:spacing w:val="-6"/>
          <w:sz w:val="22"/>
          <w:szCs w:val="22"/>
          <w:lang w:val="uk-UA" w:eastAsia="uk-UA"/>
        </w:rPr>
        <w:t>В. О. Компанієць, О.О.</w:t>
      </w:r>
      <w:r w:rsidR="00F51D78" w:rsidRPr="00F76AEC">
        <w:rPr>
          <w:rFonts w:ascii="Times New Roman" w:eastAsia="Times New Roman" w:hAnsi="Times New Roman"/>
          <w:spacing w:val="-6"/>
          <w:sz w:val="22"/>
          <w:szCs w:val="22"/>
          <w:lang w:val="uk-UA" w:eastAsia="uk-UA"/>
        </w:rPr>
        <w:t xml:space="preserve"> </w:t>
      </w:r>
      <w:r w:rsidRPr="00F76AEC">
        <w:rPr>
          <w:rFonts w:ascii="Times New Roman" w:eastAsia="Times New Roman" w:hAnsi="Times New Roman"/>
          <w:spacing w:val="-6"/>
          <w:sz w:val="22"/>
          <w:szCs w:val="22"/>
          <w:lang w:val="uk-UA" w:eastAsia="uk-UA"/>
        </w:rPr>
        <w:t xml:space="preserve">Педаш, </w:t>
      </w:r>
      <w:r w:rsidRPr="00F76AEC">
        <w:rPr>
          <w:rFonts w:ascii="Times New Roman" w:eastAsia="Times New Roman" w:hAnsi="Times New Roman"/>
          <w:spacing w:val="-4"/>
          <w:sz w:val="22"/>
          <w:szCs w:val="22"/>
          <w:lang w:val="uk-UA" w:eastAsia="uk-UA"/>
        </w:rPr>
        <w:t>О. В. Яланський, Д. В. Ковальов,  А.С.Бондаренко</w:t>
      </w:r>
      <w:r w:rsidRPr="00F76AEC">
        <w:rPr>
          <w:rFonts w:ascii="Times New Roman" w:eastAsia="Times New Roman" w:hAnsi="Times New Roman"/>
          <w:spacing w:val="-8"/>
          <w:sz w:val="22"/>
          <w:szCs w:val="22"/>
          <w:lang w:val="uk-UA" w:eastAsia="uk-UA"/>
        </w:rPr>
        <w:t>,</w:t>
      </w:r>
      <w:r w:rsidRPr="00F76AEC">
        <w:rPr>
          <w:rFonts w:ascii="Times New Roman" w:eastAsia="Times New Roman" w:hAnsi="Times New Roman"/>
          <w:sz w:val="22"/>
          <w:szCs w:val="22"/>
          <w:lang w:val="uk-UA" w:eastAsia="uk-UA"/>
        </w:rPr>
        <w:t xml:space="preserve"> О. Л. Гайдаш, Ю. Ю. Купар,  О.О.Кулініч, О. І. Бокун, Ю. В. Безсусідня,  О.І.Лисинська</w:t>
      </w:r>
    </w:p>
    <w:p w:rsidR="00560703" w:rsidRPr="00F76AEC" w:rsidRDefault="00560703" w:rsidP="008A79E5">
      <w:pPr>
        <w:widowControl w:val="0"/>
        <w:spacing w:after="0"/>
        <w:ind w:right="0" w:firstLine="0"/>
        <w:outlineLvl w:val="0"/>
        <w:rPr>
          <w:rFonts w:ascii="Times New Roman" w:eastAsia="Times New Roman" w:hAnsi="Times New Roman"/>
          <w:bCs/>
          <w:iCs/>
          <w:kern w:val="32"/>
          <w:lang w:val="uk-UA" w:eastAsia="ru-RU"/>
        </w:rPr>
      </w:pPr>
      <w:r w:rsidRPr="00F76AEC">
        <w:rPr>
          <w:rFonts w:ascii="Times New Roman" w:eastAsia="Times New Roman" w:hAnsi="Times New Roman"/>
          <w:bCs/>
          <w:kern w:val="32"/>
          <w:lang w:val="uk-UA" w:eastAsia="ru-RU"/>
        </w:rPr>
        <w:t xml:space="preserve">Рекомендації підготовлені на основі експериментальних і </w:t>
      </w:r>
      <w:r w:rsidRPr="00F76AEC">
        <w:rPr>
          <w:rFonts w:ascii="Times New Roman" w:eastAsia="Times New Roman" w:hAnsi="Times New Roman"/>
          <w:bCs/>
          <w:kern w:val="32"/>
          <w:lang w:val="uk-UA" w:eastAsia="ru-RU"/>
        </w:rPr>
        <w:lastRenderedPageBreak/>
        <w:t xml:space="preserve">аналітичних результатів, одержаних в процесі виконання програм наукових досліджень та наукового забезпечення АПК науковими співробітниками ДУ Інститут зернових культур НААН України: </w:t>
      </w:r>
      <w:r w:rsidRPr="00F76AEC">
        <w:rPr>
          <w:rFonts w:ascii="Times New Roman" w:eastAsia="Times New Roman" w:hAnsi="Times New Roman"/>
          <w:bCs/>
          <w:spacing w:val="-4"/>
          <w:kern w:val="32"/>
          <w:lang w:val="uk-UA" w:eastAsia="ru-RU"/>
        </w:rPr>
        <w:t xml:space="preserve">кандидати с.-г. наук   </w:t>
      </w:r>
      <w:r w:rsidRPr="00F76AEC">
        <w:rPr>
          <w:rFonts w:ascii="Times New Roman" w:eastAsia="Times New Roman" w:hAnsi="Times New Roman"/>
          <w:spacing w:val="-6"/>
          <w:lang w:val="uk-UA" w:eastAsia="uk-UA"/>
        </w:rPr>
        <w:t xml:space="preserve">О.В.Бочевар, </w:t>
      </w:r>
      <w:r w:rsidRPr="00F76AEC">
        <w:rPr>
          <w:rFonts w:ascii="Times New Roman" w:eastAsia="Times New Roman" w:hAnsi="Times New Roman"/>
          <w:bCs/>
          <w:spacing w:val="-4"/>
          <w:kern w:val="32"/>
          <w:lang w:val="uk-UA" w:eastAsia="ru-RU"/>
        </w:rPr>
        <w:t>Ю. Я. Сидоренко, О. Ю. Подобед,</w:t>
      </w:r>
      <w:r w:rsidRPr="00F76AEC">
        <w:rPr>
          <w:rFonts w:ascii="Times New Roman" w:eastAsia="Times New Roman" w:hAnsi="Times New Roman"/>
          <w:bCs/>
          <w:kern w:val="32"/>
          <w:lang w:val="uk-UA" w:eastAsia="ru-RU"/>
        </w:rPr>
        <w:t xml:space="preserve"> </w:t>
      </w:r>
      <w:r w:rsidRPr="00F76AEC">
        <w:rPr>
          <w:rFonts w:ascii="Times New Roman" w:eastAsia="Times New Roman" w:hAnsi="Times New Roman"/>
          <w:bCs/>
          <w:kern w:val="32"/>
          <w:lang w:val="uk-UA" w:eastAsia="ru-RU"/>
        </w:rPr>
        <w:br/>
      </w:r>
      <w:r w:rsidRPr="00F76AEC">
        <w:rPr>
          <w:rFonts w:ascii="Times New Roman" w:eastAsia="Times New Roman" w:hAnsi="Times New Roman"/>
          <w:bCs/>
          <w:spacing w:val="-6"/>
          <w:kern w:val="32"/>
          <w:lang w:val="uk-UA" w:eastAsia="ru-RU"/>
        </w:rPr>
        <w:t xml:space="preserve">В. Л. Матюха, Ю. С. Базілєва, А. В. Алдошин, Н. О. Ляшенко, </w:t>
      </w:r>
      <w:r w:rsidR="00F51D78" w:rsidRPr="00F76AEC">
        <w:rPr>
          <w:rFonts w:ascii="Times New Roman" w:eastAsia="Times New Roman" w:hAnsi="Times New Roman"/>
          <w:bCs/>
          <w:spacing w:val="-6"/>
          <w:kern w:val="32"/>
          <w:lang w:val="uk-UA" w:eastAsia="ru-RU"/>
        </w:rPr>
        <w:br/>
      </w:r>
      <w:r w:rsidRPr="00F76AEC">
        <w:rPr>
          <w:rFonts w:ascii="Times New Roman" w:eastAsia="Times New Roman" w:hAnsi="Times New Roman"/>
          <w:bCs/>
          <w:spacing w:val="-6"/>
          <w:kern w:val="32"/>
          <w:lang w:val="uk-UA" w:eastAsia="ru-RU"/>
        </w:rPr>
        <w:t>О. В. Денисюк,</w:t>
      </w:r>
      <w:r w:rsidRPr="00F76AEC">
        <w:rPr>
          <w:rFonts w:ascii="Times New Roman" w:eastAsia="Times New Roman" w:hAnsi="Times New Roman"/>
          <w:bCs/>
          <w:kern w:val="32"/>
          <w:lang w:val="uk-UA" w:eastAsia="ru-RU"/>
        </w:rPr>
        <w:t xml:space="preserve"> Т. В. Маршалкіна, </w:t>
      </w:r>
      <w:r w:rsidRPr="00F76AEC">
        <w:rPr>
          <w:rFonts w:ascii="Times New Roman" w:eastAsia="Times New Roman" w:hAnsi="Times New Roman"/>
          <w:bCs/>
          <w:spacing w:val="-6"/>
          <w:kern w:val="32"/>
          <w:lang w:val="uk-UA" w:eastAsia="ru-RU"/>
        </w:rPr>
        <w:t>В. О. Кулик, Н. О. Завалипіч, О. М. Друмова, Я. В. Астахова, О. І. Лупітько,</w:t>
      </w:r>
      <w:r w:rsidRPr="00F76AEC">
        <w:rPr>
          <w:rFonts w:ascii="Times New Roman" w:eastAsia="Times New Roman" w:hAnsi="Times New Roman"/>
          <w:bCs/>
          <w:kern w:val="32"/>
          <w:lang w:val="uk-UA" w:eastAsia="ru-RU"/>
        </w:rPr>
        <w:t xml:space="preserve"> К. А. Деревенець-Шевченко, К. Ф. Кандаурова, кандидат екон. наук </w:t>
      </w:r>
      <w:r w:rsidR="00F51D78" w:rsidRPr="00F76AEC">
        <w:rPr>
          <w:rFonts w:ascii="Times New Roman" w:eastAsia="Times New Roman" w:hAnsi="Times New Roman"/>
          <w:bCs/>
          <w:kern w:val="32"/>
          <w:lang w:val="uk-UA" w:eastAsia="ru-RU"/>
        </w:rPr>
        <w:br/>
      </w:r>
      <w:r w:rsidRPr="00F76AEC">
        <w:rPr>
          <w:rFonts w:ascii="Times New Roman" w:eastAsia="Times New Roman" w:hAnsi="Times New Roman"/>
          <w:bCs/>
          <w:kern w:val="32"/>
          <w:lang w:val="uk-UA" w:eastAsia="ru-RU"/>
        </w:rPr>
        <w:t xml:space="preserve">О. С. Крамарьов, наукові </w:t>
      </w:r>
      <w:r w:rsidRPr="00F76AEC">
        <w:rPr>
          <w:rFonts w:ascii="Times New Roman" w:eastAsia="Times New Roman" w:hAnsi="Times New Roman"/>
          <w:bCs/>
          <w:spacing w:val="-4"/>
          <w:kern w:val="32"/>
          <w:lang w:val="uk-UA" w:eastAsia="ru-RU"/>
        </w:rPr>
        <w:t xml:space="preserve">співробітники </w:t>
      </w:r>
      <w:r w:rsidRPr="00F76AEC">
        <w:rPr>
          <w:rFonts w:ascii="Times New Roman" w:eastAsia="Times New Roman" w:hAnsi="Times New Roman"/>
          <w:bCs/>
          <w:iCs/>
          <w:spacing w:val="-4"/>
          <w:kern w:val="32"/>
          <w:lang w:val="uk-UA" w:eastAsia="ru-RU"/>
        </w:rPr>
        <w:t>О. В. Ковтун, А.</w:t>
      </w:r>
      <w:r w:rsidRPr="00F76AEC">
        <w:rPr>
          <w:rFonts w:ascii="Times New Roman" w:eastAsia="Times New Roman" w:hAnsi="Times New Roman"/>
          <w:bCs/>
          <w:spacing w:val="-4"/>
          <w:kern w:val="32"/>
          <w:lang w:val="uk-UA" w:eastAsia="ru-RU"/>
        </w:rPr>
        <w:t> </w:t>
      </w:r>
      <w:r w:rsidRPr="00F76AEC">
        <w:rPr>
          <w:rFonts w:ascii="Times New Roman" w:eastAsia="Times New Roman" w:hAnsi="Times New Roman"/>
          <w:bCs/>
          <w:iCs/>
          <w:spacing w:val="-4"/>
          <w:kern w:val="32"/>
          <w:lang w:val="uk-UA" w:eastAsia="ru-RU"/>
        </w:rPr>
        <w:t>О.</w:t>
      </w:r>
      <w:r w:rsidRPr="00F76AEC">
        <w:rPr>
          <w:rFonts w:ascii="Times New Roman" w:eastAsia="Times New Roman" w:hAnsi="Times New Roman"/>
          <w:bCs/>
          <w:spacing w:val="-4"/>
          <w:kern w:val="32"/>
          <w:lang w:val="uk-UA" w:eastAsia="ru-RU"/>
        </w:rPr>
        <w:t> </w:t>
      </w:r>
      <w:r w:rsidRPr="00F76AEC">
        <w:rPr>
          <w:rFonts w:ascii="Times New Roman" w:eastAsia="Times New Roman" w:hAnsi="Times New Roman"/>
          <w:bCs/>
          <w:iCs/>
          <w:spacing w:val="-4"/>
          <w:kern w:val="32"/>
          <w:lang w:val="uk-UA" w:eastAsia="ru-RU"/>
        </w:rPr>
        <w:t xml:space="preserve">Кулик, </w:t>
      </w:r>
      <w:r w:rsidRPr="00F76AEC">
        <w:rPr>
          <w:rFonts w:ascii="Times New Roman" w:eastAsia="Times New Roman" w:hAnsi="Times New Roman"/>
          <w:bCs/>
          <w:spacing w:val="-4"/>
          <w:kern w:val="32"/>
          <w:lang w:val="uk-UA" w:eastAsia="ru-RU"/>
        </w:rPr>
        <w:t xml:space="preserve">Т. П. Черенкова, </w:t>
      </w:r>
      <w:r w:rsidRPr="00F76AEC">
        <w:rPr>
          <w:rFonts w:ascii="Times New Roman" w:eastAsia="Times New Roman" w:hAnsi="Times New Roman"/>
          <w:bCs/>
          <w:iCs/>
          <w:spacing w:val="-4"/>
          <w:kern w:val="32"/>
          <w:lang w:val="uk-UA" w:eastAsia="ru-RU"/>
        </w:rPr>
        <w:t xml:space="preserve">Н. В. Швець, </w:t>
      </w:r>
      <w:r w:rsidRPr="00F76AEC">
        <w:rPr>
          <w:rFonts w:ascii="Times New Roman" w:eastAsia="Times New Roman" w:hAnsi="Times New Roman"/>
          <w:bCs/>
          <w:iCs/>
          <w:kern w:val="32"/>
          <w:lang w:val="uk-UA" w:eastAsia="ru-RU"/>
        </w:rPr>
        <w:t>О. В.Бондаренко, О. М. Ківгіла, С.</w:t>
      </w:r>
      <w:r w:rsidRPr="00F76AEC">
        <w:rPr>
          <w:rFonts w:ascii="Times New Roman" w:eastAsia="Times New Roman" w:hAnsi="Times New Roman"/>
          <w:bCs/>
          <w:kern w:val="32"/>
          <w:lang w:val="uk-UA" w:eastAsia="ru-RU"/>
        </w:rPr>
        <w:t> </w:t>
      </w:r>
      <w:r w:rsidRPr="00F76AEC">
        <w:rPr>
          <w:rFonts w:ascii="Times New Roman" w:eastAsia="Times New Roman" w:hAnsi="Times New Roman"/>
          <w:bCs/>
          <w:iCs/>
          <w:kern w:val="32"/>
          <w:lang w:val="uk-UA" w:eastAsia="ru-RU"/>
        </w:rPr>
        <w:t>В.</w:t>
      </w:r>
      <w:r w:rsidRPr="00F76AEC">
        <w:rPr>
          <w:rFonts w:ascii="Times New Roman" w:eastAsia="Times New Roman" w:hAnsi="Times New Roman"/>
          <w:bCs/>
          <w:kern w:val="32"/>
          <w:lang w:val="uk-UA" w:eastAsia="ru-RU"/>
        </w:rPr>
        <w:t> </w:t>
      </w:r>
      <w:r w:rsidRPr="00F76AEC">
        <w:rPr>
          <w:rFonts w:ascii="Times New Roman" w:eastAsia="Times New Roman" w:hAnsi="Times New Roman"/>
          <w:bCs/>
          <w:iCs/>
          <w:kern w:val="32"/>
          <w:lang w:val="uk-UA" w:eastAsia="ru-RU"/>
        </w:rPr>
        <w:t>Березовський, С.</w:t>
      </w:r>
      <w:r w:rsidRPr="00F76AEC">
        <w:rPr>
          <w:rFonts w:ascii="Times New Roman" w:eastAsia="Times New Roman" w:hAnsi="Times New Roman"/>
          <w:bCs/>
          <w:kern w:val="32"/>
          <w:lang w:val="uk-UA" w:eastAsia="ru-RU"/>
        </w:rPr>
        <w:t> </w:t>
      </w:r>
      <w:r w:rsidRPr="00F76AEC">
        <w:rPr>
          <w:rFonts w:ascii="Times New Roman" w:eastAsia="Times New Roman" w:hAnsi="Times New Roman"/>
          <w:bCs/>
          <w:iCs/>
          <w:kern w:val="32"/>
          <w:lang w:val="uk-UA" w:eastAsia="ru-RU"/>
        </w:rPr>
        <w:t>І.</w:t>
      </w:r>
      <w:r w:rsidRPr="00F76AEC">
        <w:rPr>
          <w:rFonts w:ascii="Times New Roman" w:eastAsia="Times New Roman" w:hAnsi="Times New Roman"/>
          <w:bCs/>
          <w:kern w:val="32"/>
          <w:lang w:val="uk-UA" w:eastAsia="ru-RU"/>
        </w:rPr>
        <w:t> </w:t>
      </w:r>
      <w:r w:rsidRPr="00F76AEC">
        <w:rPr>
          <w:rFonts w:ascii="Times New Roman" w:eastAsia="Times New Roman" w:hAnsi="Times New Roman"/>
          <w:bCs/>
          <w:iCs/>
          <w:kern w:val="32"/>
          <w:lang w:val="uk-UA" w:eastAsia="ru-RU"/>
        </w:rPr>
        <w:t xml:space="preserve">Пустовий, </w:t>
      </w:r>
      <w:r w:rsidRPr="00F76AEC">
        <w:rPr>
          <w:rFonts w:ascii="Times New Roman" w:eastAsia="Times New Roman" w:hAnsi="Times New Roman"/>
          <w:bCs/>
          <w:kern w:val="32"/>
          <w:lang w:val="uk-UA" w:eastAsia="ru-RU"/>
        </w:rPr>
        <w:t xml:space="preserve">О. В. Гладкий, </w:t>
      </w:r>
      <w:r w:rsidR="00F51D78" w:rsidRPr="00F76AEC">
        <w:rPr>
          <w:rFonts w:ascii="Times New Roman" w:eastAsia="Times New Roman" w:hAnsi="Times New Roman"/>
          <w:bCs/>
          <w:kern w:val="32"/>
          <w:lang w:val="uk-UA" w:eastAsia="ru-RU"/>
        </w:rPr>
        <w:br/>
      </w:r>
      <w:r w:rsidRPr="00F76AEC">
        <w:rPr>
          <w:rFonts w:ascii="Times New Roman" w:eastAsia="Times New Roman" w:hAnsi="Times New Roman"/>
          <w:bCs/>
          <w:kern w:val="32"/>
          <w:lang w:val="uk-UA" w:eastAsia="ru-RU"/>
        </w:rPr>
        <w:t xml:space="preserve">Т. М. Лук’яненко, Н. С. Філіпкова, </w:t>
      </w:r>
      <w:r w:rsidRPr="00F76AEC">
        <w:rPr>
          <w:rFonts w:ascii="Times New Roman" w:eastAsia="Times New Roman" w:hAnsi="Times New Roman"/>
          <w:bCs/>
          <w:spacing w:val="-8"/>
          <w:kern w:val="32"/>
          <w:lang w:val="uk-UA" w:eastAsia="ru-RU"/>
        </w:rPr>
        <w:t xml:space="preserve">О. Д. Губарєв, С. С. Семенов, </w:t>
      </w:r>
      <w:r w:rsidR="00F51D78" w:rsidRPr="00F76AEC">
        <w:rPr>
          <w:rFonts w:ascii="Times New Roman" w:eastAsia="Times New Roman" w:hAnsi="Times New Roman"/>
          <w:bCs/>
          <w:spacing w:val="-8"/>
          <w:kern w:val="32"/>
          <w:lang w:val="uk-UA" w:eastAsia="ru-RU"/>
        </w:rPr>
        <w:br/>
      </w:r>
      <w:r w:rsidRPr="00F76AEC">
        <w:rPr>
          <w:rFonts w:ascii="Times New Roman" w:eastAsia="Times New Roman" w:hAnsi="Times New Roman"/>
          <w:bCs/>
          <w:spacing w:val="-8"/>
          <w:kern w:val="32"/>
          <w:lang w:val="uk-UA" w:eastAsia="ru-RU"/>
        </w:rPr>
        <w:t>С. В. Неклеса,</w:t>
      </w:r>
      <w:r w:rsidRPr="00F76AEC">
        <w:rPr>
          <w:rFonts w:ascii="Times New Roman" w:eastAsia="Times New Roman" w:hAnsi="Times New Roman"/>
          <w:bCs/>
          <w:kern w:val="32"/>
          <w:lang w:val="uk-UA" w:eastAsia="ru-RU"/>
        </w:rPr>
        <w:t xml:space="preserve"> Д. В. Бершов, Н. А. Дробот,</w:t>
      </w:r>
      <w:r w:rsidRPr="00F76AEC">
        <w:rPr>
          <w:rFonts w:ascii="Times New Roman" w:eastAsia="Times New Roman" w:hAnsi="Times New Roman"/>
          <w:bCs/>
          <w:spacing w:val="-8"/>
          <w:kern w:val="32"/>
          <w:lang w:val="uk-UA" w:eastAsia="ru-RU"/>
        </w:rPr>
        <w:t xml:space="preserve"> Л. М. Білоконь,</w:t>
      </w:r>
      <w:r w:rsidRPr="00F76AEC">
        <w:rPr>
          <w:rFonts w:ascii="Times New Roman" w:eastAsia="Times New Roman" w:hAnsi="Times New Roman"/>
          <w:bCs/>
          <w:kern w:val="32"/>
          <w:lang w:val="uk-UA" w:eastAsia="ru-RU"/>
        </w:rPr>
        <w:t xml:space="preserve"> </w:t>
      </w:r>
      <w:r w:rsidR="00F51D78" w:rsidRPr="00F76AEC">
        <w:rPr>
          <w:rFonts w:ascii="Times New Roman" w:eastAsia="Times New Roman" w:hAnsi="Times New Roman"/>
          <w:bCs/>
          <w:kern w:val="32"/>
          <w:lang w:val="uk-UA" w:eastAsia="ru-RU"/>
        </w:rPr>
        <w:br/>
      </w:r>
      <w:r w:rsidRPr="00F76AEC">
        <w:rPr>
          <w:rFonts w:ascii="Times New Roman" w:eastAsia="Times New Roman" w:hAnsi="Times New Roman"/>
          <w:bCs/>
          <w:kern w:val="32"/>
          <w:lang w:val="uk-UA" w:eastAsia="ru-RU"/>
        </w:rPr>
        <w:t xml:space="preserve">Р. М. Майстришин, Н. В. Гавриленко </w:t>
      </w:r>
    </w:p>
    <w:p w:rsidR="00560703" w:rsidRPr="00F76AEC" w:rsidRDefault="00560703" w:rsidP="006674E3">
      <w:pPr>
        <w:widowControl w:val="0"/>
        <w:spacing w:after="0"/>
        <w:ind w:right="0" w:firstLine="567"/>
        <w:outlineLvl w:val="0"/>
        <w:rPr>
          <w:rFonts w:ascii="Times New Roman" w:hAnsi="Times New Roman"/>
          <w:i/>
          <w:sz w:val="20"/>
          <w:szCs w:val="20"/>
          <w:lang w:val="uk-UA"/>
        </w:rPr>
      </w:pPr>
      <w:r w:rsidRPr="00F76AEC">
        <w:rPr>
          <w:rFonts w:ascii="Times New Roman" w:hAnsi="Times New Roman"/>
          <w:i/>
          <w:sz w:val="20"/>
          <w:szCs w:val="20"/>
          <w:lang w:val="uk-UA"/>
        </w:rPr>
        <w:t xml:space="preserve">Наведено агробіологічні та технологічні вимоги щодо оптимізації збирання озимих і ярих зернових культур. </w:t>
      </w:r>
      <w:r w:rsidRPr="00F76AEC">
        <w:rPr>
          <w:rFonts w:ascii="Times New Roman" w:hAnsi="Times New Roman"/>
          <w:i/>
          <w:sz w:val="20"/>
          <w:szCs w:val="20"/>
        </w:rPr>
        <w:t>Висвітлено особливості фітосанітарного контролю зерна, технологічного забезпечення його якості, післязбиральної обробки і зберігання. Запропоновано інноваційні технології осіннього циклу вирощування озимих культур: розміщення посівів та добір ефективних попередників, оптимізація обробітку ґрунту, раціональне використання добрив; захист посівів від хвороб, шкідників та бур’янів.</w:t>
      </w:r>
    </w:p>
    <w:p w:rsidR="00560703" w:rsidRPr="00F76AEC" w:rsidRDefault="00560703" w:rsidP="008A79E5">
      <w:pPr>
        <w:widowControl w:val="0"/>
        <w:spacing w:after="0"/>
        <w:ind w:right="0" w:firstLine="0"/>
        <w:outlineLvl w:val="0"/>
        <w:rPr>
          <w:rFonts w:ascii="Times New Roman" w:hAnsi="Times New Roman"/>
          <w:sz w:val="16"/>
          <w:szCs w:val="16"/>
          <w:lang w:val="uk-UA"/>
        </w:rPr>
      </w:pPr>
    </w:p>
    <w:p w:rsidR="00560703" w:rsidRPr="00F76AEC" w:rsidRDefault="00560703" w:rsidP="006829B1">
      <w:pPr>
        <w:pStyle w:val="5"/>
        <w:rPr>
          <w:rFonts w:eastAsia="Times New Roman"/>
          <w:bCs/>
          <w:kern w:val="32"/>
          <w:lang w:eastAsia="ru-RU"/>
        </w:rPr>
      </w:pPr>
      <w:r w:rsidRPr="00F76AEC">
        <w:t xml:space="preserve">Рекомендації з особливостей проведення посіву озимих культур під урожай 2024 року (з урахуванням зміни клімату в умовах зони Степу). </w:t>
      </w:r>
      <w:r w:rsidRPr="00F76AEC">
        <w:rPr>
          <w:lang w:eastAsia="uk-UA"/>
        </w:rPr>
        <w:t xml:space="preserve">В. Ю. Черчель, М. Я. Кирпа, </w:t>
      </w:r>
      <w:r w:rsidR="002B2820" w:rsidRPr="00F76AEC">
        <w:rPr>
          <w:lang w:eastAsia="uk-UA"/>
        </w:rPr>
        <w:br/>
      </w:r>
      <w:r w:rsidRPr="00F76AEC">
        <w:rPr>
          <w:lang w:eastAsia="uk-UA"/>
        </w:rPr>
        <w:t>Б. В. Дзюбецький, Н. А. Боденко, М.</w:t>
      </w:r>
      <w:r w:rsidR="004C533D">
        <w:rPr>
          <w:lang w:eastAsia="uk-UA"/>
        </w:rPr>
        <w:t xml:space="preserve"> </w:t>
      </w:r>
      <w:r w:rsidRPr="00F76AEC">
        <w:rPr>
          <w:lang w:eastAsia="uk-UA"/>
        </w:rPr>
        <w:t>С.</w:t>
      </w:r>
      <w:r w:rsidR="004C533D">
        <w:rPr>
          <w:lang w:eastAsia="uk-UA"/>
        </w:rPr>
        <w:t xml:space="preserve"> </w:t>
      </w:r>
      <w:r w:rsidRPr="00F76AEC">
        <w:rPr>
          <w:lang w:eastAsia="uk-UA"/>
        </w:rPr>
        <w:t xml:space="preserve">Шевченко, А. Д. Гирка, </w:t>
      </w:r>
      <w:r w:rsidR="002B2820" w:rsidRPr="00F76AEC">
        <w:rPr>
          <w:lang w:eastAsia="uk-UA"/>
        </w:rPr>
        <w:br/>
      </w:r>
      <w:r w:rsidRPr="00F76AEC">
        <w:rPr>
          <w:spacing w:val="-4"/>
          <w:lang w:eastAsia="uk-UA"/>
        </w:rPr>
        <w:t xml:space="preserve">О. М. Козельський, </w:t>
      </w:r>
      <w:r w:rsidRPr="00F76AEC">
        <w:rPr>
          <w:lang w:eastAsia="uk-UA"/>
        </w:rPr>
        <w:t xml:space="preserve">М. М. Солодушко, В. І. Чабан, </w:t>
      </w:r>
      <w:r w:rsidR="002B2820" w:rsidRPr="00F76AEC">
        <w:rPr>
          <w:lang w:eastAsia="uk-UA"/>
        </w:rPr>
        <w:br/>
      </w:r>
      <w:r w:rsidRPr="00F76AEC">
        <w:rPr>
          <w:lang w:eastAsia="uk-UA"/>
        </w:rPr>
        <w:t>Л. М. Десятник, Т. В. Гирка,</w:t>
      </w:r>
      <w:r w:rsidRPr="00F76AEC">
        <w:rPr>
          <w:bCs/>
          <w:iCs/>
          <w:kern w:val="32"/>
        </w:rPr>
        <w:t xml:space="preserve"> </w:t>
      </w:r>
      <w:r w:rsidRPr="00F76AEC">
        <w:rPr>
          <w:spacing w:val="-6"/>
          <w:lang w:eastAsia="uk-UA"/>
        </w:rPr>
        <w:t xml:space="preserve">В. О. Компанієць. </w:t>
      </w:r>
      <w:r w:rsidRPr="00F76AEC">
        <w:t xml:space="preserve">ДУ Інститут зернових культур НААН України. Дніпро, 2023. 34 с. </w:t>
      </w:r>
    </w:p>
    <w:p w:rsidR="00560703" w:rsidRPr="00F76AEC" w:rsidRDefault="00560703" w:rsidP="006674E3">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rPr>
        <w:t xml:space="preserve">Розглянуто комплекс техніко-технологічних регламентів проведення сівби озимих культур в господарствах степової зони, з урахуванням змін клімату. Викладено інноваційні технології осіннього циклу вирощування озимих культур: дія сівозмінного фактору та раціональне використання попередників; застосування оптимальної системи обробітку ґрунту; особливості живлення та удобрення. Наведено технологічні особливості сівби озимих культур, їх захисту в </w:t>
      </w:r>
      <w:r w:rsidRPr="00F76AEC">
        <w:rPr>
          <w:rFonts w:ascii="Times New Roman" w:hAnsi="Times New Roman"/>
          <w:i/>
          <w:sz w:val="20"/>
          <w:szCs w:val="20"/>
        </w:rPr>
        <w:lastRenderedPageBreak/>
        <w:t xml:space="preserve">осінній період та економічні передумови сівби. </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Черчель В. Ю., Купріченков Д. С. Методика визначення технологічних показників зерна самозапилених ліній і гібридів кукурудзи розлусної: методичні рекомендації. Дніпро: ДУ ІЗК НААН, 2023. 16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В методичних рекомендаціях висвітлено методи визначення технологічних показників зерна самозапилених ліній і гібридів кукурудзи розлусної, запропоновано українську термінологію, наведено формули для обчислення основних технологічних показників. Видання розраховане на здобувачів вищої освіти, аспірантів, викладачів вищих учбових закладів, наукових співробітників і селекціонерів.</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Федоренко Е. М., Ковальов Д. В., Алдошин А. В., Свініцький Л. М., Ляшенко Н. О., Черенкова Т. П. Прийоми підвищення насіннєвої продуктивності батьківських компонентів гібридів кукурудзи залежно від їх генотипових особливостей (науково-практичні рекомендації). Дніпро, 2023. 16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 xml:space="preserve">Рекомендації розкривають особливості вирощування гібридного насіння кукурудзи з урахуванням адаптивних можливостей батьківських компонентів гібридів кукурудзи до природно-кліматичних умов, ґрунтових і післясходових гербіцидів. </w:t>
      </w:r>
      <w:r w:rsidRPr="00F76AEC">
        <w:rPr>
          <w:rFonts w:ascii="Times New Roman" w:hAnsi="Times New Roman"/>
          <w:i/>
          <w:sz w:val="20"/>
          <w:szCs w:val="20"/>
        </w:rPr>
        <w:t>Видання розраховане на державні та приватні установи, що ведуть насіннєву роботу з гібридами кукурудзи селекції Державної установи Інститут зернових культур НААН України.</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 xml:space="preserve">Проведення комплексу весняно-польових робіт в Запорізькій області у 2023 році </w:t>
      </w:r>
      <w:r w:rsidRPr="00F76AEC">
        <w:rPr>
          <w:i/>
        </w:rPr>
        <w:t>(науково-практичні рекомендації)</w:t>
      </w:r>
      <w:r w:rsidRPr="00F76AEC">
        <w:t xml:space="preserve"> / Ю. Прядко, О. Поляков, О. Кузьменко, І. Комарова, Н. Кутіщева, Н. Усова, Г. Буділка, В.</w:t>
      </w:r>
      <w:r w:rsidR="00485B5F">
        <w:t xml:space="preserve"> </w:t>
      </w:r>
      <w:r w:rsidRPr="00F76AEC">
        <w:t xml:space="preserve">Черчель, А. Гирка, М. Кирпа, </w:t>
      </w:r>
      <w:r w:rsidR="00616CAF" w:rsidRPr="00F76AEC">
        <w:br/>
      </w:r>
      <w:r w:rsidRPr="00F76AEC">
        <w:t>Б. Дзюбецький, Н. Боденко, М. Солодушко, М. Дудка, О. Педаш, О. Ясинецький, Л. Суббота, Л. Муковська. Запоріжжя: Інститут олійних культур НААН України</w:t>
      </w:r>
      <w:r w:rsidRPr="00F76AEC">
        <w:rPr>
          <w:bCs/>
        </w:rPr>
        <w:t>, 2023. 64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 xml:space="preserve">Зроблено короткий аналіз осінньо-зимового періоду 2022/23 в. р. З урахуванням стану рослин озимих зернових культур після зимівлі наведено рекомендації керівникам та спеціалістам агроформувань по догляду за посівами в період весняно-літньої вегетації. Представлено основні вимоги до проведення </w:t>
      </w:r>
      <w:r w:rsidRPr="00F76AEC">
        <w:rPr>
          <w:rFonts w:ascii="Times New Roman" w:eastAsia="Times New Roman" w:hAnsi="Times New Roman"/>
          <w:i/>
          <w:sz w:val="20"/>
          <w:szCs w:val="20"/>
          <w:lang w:val="uk-UA" w:eastAsia="ru-RU"/>
        </w:rPr>
        <w:t>комплексу весняно-польових робіт.</w:t>
      </w:r>
    </w:p>
    <w:p w:rsidR="00560703" w:rsidRPr="00F76AEC" w:rsidRDefault="00560703" w:rsidP="006829B1">
      <w:pPr>
        <w:pStyle w:val="5"/>
        <w:rPr>
          <w:rFonts w:eastAsia="Times New Roman"/>
          <w:bCs/>
          <w:kern w:val="32"/>
          <w:lang w:eastAsia="ru-RU"/>
        </w:rPr>
      </w:pPr>
      <w:r w:rsidRPr="00F76AEC">
        <w:lastRenderedPageBreak/>
        <w:t xml:space="preserve">Компанієць В. О., Ляшенко Н. О., Крамарьов О. С., </w:t>
      </w:r>
      <w:r w:rsidR="00616CAF" w:rsidRPr="00F76AEC">
        <w:br/>
      </w:r>
      <w:r w:rsidRPr="00F76AEC">
        <w:t xml:space="preserve">Кулик А. О., Ковтун О. В. Нормативи трудових, грошово-матеріальних та енергетичних витрат на виробництво зернових культур в умовах степової зони України. </w:t>
      </w:r>
      <w:r w:rsidRPr="00F76AEC">
        <w:rPr>
          <w:bCs/>
        </w:rPr>
        <w:t xml:space="preserve">Дніпро : </w:t>
      </w:r>
      <w:r w:rsidRPr="00F76AEC">
        <w:t>ДУ Ін-т зерн. культур, 2023.  30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 xml:space="preserve">Наведено нормативи трудових, грошово-матеріальних та енергетичних витрат на виробництво зернових культур в умовах степової зони України, а також собівартості продукції. Розрахунки здійснені для технологій з різним ресурсним забезпеченням. </w:t>
      </w:r>
    </w:p>
    <w:p w:rsidR="00560703" w:rsidRPr="00F76AEC" w:rsidRDefault="00560703" w:rsidP="008A79E5">
      <w:pPr>
        <w:widowControl w:val="0"/>
        <w:spacing w:after="0"/>
        <w:ind w:right="0" w:firstLine="0"/>
        <w:outlineLvl w:val="0"/>
        <w:rPr>
          <w:rFonts w:ascii="Times New Roman" w:eastAsia="Times New Roman" w:hAnsi="Times New Roman"/>
          <w:bCs/>
          <w:kern w:val="32"/>
          <w:lang w:val="uk-UA" w:eastAsia="ru-RU"/>
        </w:rPr>
      </w:pPr>
    </w:p>
    <w:p w:rsidR="00560703" w:rsidRPr="00F76AEC" w:rsidRDefault="00616CAF" w:rsidP="006829B1">
      <w:pPr>
        <w:pStyle w:val="5"/>
        <w:rPr>
          <w:rFonts w:eastAsia="Times New Roman"/>
          <w:bCs/>
          <w:kern w:val="32"/>
          <w:lang w:eastAsia="ru-RU"/>
        </w:rPr>
      </w:pPr>
      <w:r w:rsidRPr="00F76AEC">
        <w:rPr>
          <w:rFonts w:eastAsia="Times New Roman"/>
          <w:lang w:eastAsia="uk-UA"/>
        </w:rPr>
        <w:t xml:space="preserve">Кулініч О. О., Кандаурова К. Ф. </w:t>
      </w:r>
      <w:r w:rsidR="00560703" w:rsidRPr="00F76AEC">
        <w:t>Теоретичні засади селекції нішевих зернобобових культур та створення високоврожайних сортів з комплексною стійкістю до стресових факторів середовища. ДУ Інститут</w:t>
      </w:r>
      <w:r w:rsidR="00560703" w:rsidRPr="00F76AEC">
        <w:rPr>
          <w:spacing w:val="1"/>
        </w:rPr>
        <w:t xml:space="preserve"> </w:t>
      </w:r>
      <w:r w:rsidR="00560703" w:rsidRPr="00F76AEC">
        <w:t>зернових</w:t>
      </w:r>
      <w:r w:rsidR="00560703" w:rsidRPr="00F76AEC">
        <w:rPr>
          <w:spacing w:val="-2"/>
        </w:rPr>
        <w:t xml:space="preserve"> </w:t>
      </w:r>
      <w:r w:rsidR="00560703" w:rsidRPr="00F76AEC">
        <w:t>культур</w:t>
      </w:r>
      <w:r w:rsidR="00560703" w:rsidRPr="00F76AEC">
        <w:rPr>
          <w:spacing w:val="79"/>
        </w:rPr>
        <w:t xml:space="preserve"> </w:t>
      </w:r>
      <w:r w:rsidR="00560703" w:rsidRPr="00F76AEC">
        <w:t>НААНУ. Дніпро, 2023. 22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iCs/>
          <w:sz w:val="20"/>
          <w:szCs w:val="20"/>
          <w:lang w:val="uk-UA"/>
        </w:rPr>
        <w:t>Розроблено теоретичні засади створення сортів нішевих зернобобових культур (сочевиці, чини, квасолі) з підвищеною стійкістю до стресових умов та високими дієтичними якостями. Вивчено та виявлено кращі вихідні форми сочевиці чини і квасолі за біологічно-господарськими ознаками (висока продуктивність, стійкість до вилягання, посухи, осипання, ураження хворобами).</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rPr>
          <w:shd w:val="clear" w:color="auto" w:fill="FFFFFF"/>
        </w:rPr>
        <w:t>Особливості проведення осінньої посівної кампанії на півдні та сході України під урожай 2024 року : науково-практичні рекомендації. Одеса: Олді+, 2023. 76 с.</w:t>
      </w:r>
    </w:p>
    <w:p w:rsidR="00560703" w:rsidRPr="00F76AEC" w:rsidRDefault="00560703" w:rsidP="008A79E5">
      <w:pPr>
        <w:widowControl w:val="0"/>
        <w:spacing w:after="0"/>
        <w:ind w:right="0" w:firstLine="0"/>
        <w:outlineLvl w:val="0"/>
        <w:rPr>
          <w:rFonts w:ascii="Times New Roman" w:eastAsia="Times New Roman" w:hAnsi="Times New Roman"/>
          <w:bCs/>
          <w:kern w:val="32"/>
          <w:lang w:val="uk-UA" w:eastAsia="ru-RU"/>
        </w:rPr>
      </w:pPr>
      <w:r w:rsidRPr="00F76AEC">
        <w:rPr>
          <w:rFonts w:ascii="Times New Roman" w:hAnsi="Times New Roman"/>
          <w:spacing w:val="-2"/>
          <w:lang w:val="uk-UA"/>
        </w:rPr>
        <w:t>Авторський</w:t>
      </w:r>
      <w:r w:rsidRPr="00F76AEC">
        <w:rPr>
          <w:rFonts w:ascii="Times New Roman" w:hAnsi="Times New Roman"/>
          <w:spacing w:val="7"/>
          <w:lang w:val="uk-UA"/>
        </w:rPr>
        <w:t xml:space="preserve"> </w:t>
      </w:r>
      <w:r w:rsidRPr="00F76AEC">
        <w:rPr>
          <w:rFonts w:ascii="Times New Roman" w:hAnsi="Times New Roman"/>
          <w:spacing w:val="-2"/>
          <w:lang w:val="uk-UA"/>
        </w:rPr>
        <w:t>колектив:</w:t>
      </w:r>
    </w:p>
    <w:p w:rsidR="00560703" w:rsidRPr="00F76AEC" w:rsidRDefault="00560703" w:rsidP="008A79E5">
      <w:pPr>
        <w:widowControl w:val="0"/>
        <w:spacing w:after="0"/>
        <w:ind w:right="0" w:firstLine="0"/>
        <w:outlineLvl w:val="0"/>
        <w:rPr>
          <w:rFonts w:ascii="Times New Roman" w:eastAsia="Times New Roman" w:hAnsi="Times New Roman"/>
          <w:bCs/>
          <w:kern w:val="32"/>
          <w:lang w:val="uk-UA" w:eastAsia="ru-RU"/>
        </w:rPr>
      </w:pPr>
      <w:r w:rsidRPr="00F76AEC">
        <w:rPr>
          <w:rFonts w:ascii="Times New Roman" w:hAnsi="Times New Roman"/>
          <w:lang w:val="uk-UA"/>
        </w:rPr>
        <w:t>Вожегова</w:t>
      </w:r>
      <w:r w:rsidRPr="00F76AEC">
        <w:rPr>
          <w:rFonts w:ascii="Times New Roman" w:hAnsi="Times New Roman"/>
          <w:spacing w:val="-9"/>
          <w:lang w:val="uk-UA"/>
        </w:rPr>
        <w:t xml:space="preserve"> </w:t>
      </w:r>
      <w:r w:rsidRPr="00F76AEC">
        <w:rPr>
          <w:rFonts w:ascii="Times New Roman" w:hAnsi="Times New Roman"/>
          <w:lang w:val="uk-UA"/>
        </w:rPr>
        <w:t>Р. А.,</w:t>
      </w:r>
      <w:r w:rsidRPr="00F76AEC">
        <w:rPr>
          <w:rFonts w:ascii="Times New Roman" w:hAnsi="Times New Roman"/>
          <w:spacing w:val="-9"/>
          <w:lang w:val="uk-UA"/>
        </w:rPr>
        <w:t xml:space="preserve"> </w:t>
      </w:r>
      <w:r w:rsidRPr="00F76AEC">
        <w:rPr>
          <w:rFonts w:ascii="Times New Roman" w:hAnsi="Times New Roman"/>
          <w:lang w:val="uk-UA"/>
        </w:rPr>
        <w:t>Заєць</w:t>
      </w:r>
      <w:r w:rsidRPr="00F76AEC">
        <w:rPr>
          <w:rFonts w:ascii="Times New Roman" w:hAnsi="Times New Roman"/>
          <w:spacing w:val="-9"/>
          <w:lang w:val="uk-UA"/>
        </w:rPr>
        <w:t xml:space="preserve"> </w:t>
      </w:r>
      <w:r w:rsidRPr="00F76AEC">
        <w:rPr>
          <w:rFonts w:ascii="Times New Roman" w:hAnsi="Times New Roman"/>
          <w:lang w:val="uk-UA"/>
        </w:rPr>
        <w:t>С. О.,</w:t>
      </w:r>
      <w:r w:rsidRPr="00F76AEC">
        <w:rPr>
          <w:rFonts w:ascii="Times New Roman" w:hAnsi="Times New Roman"/>
          <w:spacing w:val="-9"/>
          <w:lang w:val="uk-UA"/>
        </w:rPr>
        <w:t xml:space="preserve"> </w:t>
      </w:r>
      <w:r w:rsidRPr="00F76AEC">
        <w:rPr>
          <w:rFonts w:ascii="Times New Roman" w:hAnsi="Times New Roman"/>
          <w:lang w:val="uk-UA"/>
        </w:rPr>
        <w:t>Коваленко</w:t>
      </w:r>
      <w:r w:rsidRPr="00F76AEC">
        <w:rPr>
          <w:rFonts w:ascii="Times New Roman" w:hAnsi="Times New Roman"/>
          <w:spacing w:val="-9"/>
          <w:lang w:val="uk-UA"/>
        </w:rPr>
        <w:t xml:space="preserve"> </w:t>
      </w:r>
      <w:r w:rsidRPr="00F76AEC">
        <w:rPr>
          <w:rFonts w:ascii="Times New Roman" w:hAnsi="Times New Roman"/>
          <w:lang w:val="uk-UA"/>
        </w:rPr>
        <w:t>А. М.,</w:t>
      </w:r>
      <w:r w:rsidRPr="00F76AEC">
        <w:rPr>
          <w:rFonts w:ascii="Times New Roman" w:hAnsi="Times New Roman"/>
          <w:spacing w:val="-8"/>
          <w:lang w:val="uk-UA"/>
        </w:rPr>
        <w:t xml:space="preserve"> </w:t>
      </w:r>
      <w:r w:rsidR="004C533D">
        <w:rPr>
          <w:rFonts w:ascii="Times New Roman" w:hAnsi="Times New Roman"/>
          <w:lang w:val="uk-UA"/>
        </w:rPr>
        <w:t>Рудік</w:t>
      </w:r>
      <w:r w:rsidRPr="00F76AEC">
        <w:rPr>
          <w:rFonts w:ascii="Times New Roman" w:hAnsi="Times New Roman"/>
          <w:lang w:val="uk-UA"/>
        </w:rPr>
        <w:t xml:space="preserve"> О.</w:t>
      </w:r>
      <w:r w:rsidR="004C533D">
        <w:rPr>
          <w:rFonts w:ascii="Times New Roman" w:hAnsi="Times New Roman"/>
          <w:lang w:val="uk-UA"/>
        </w:rPr>
        <w:t xml:space="preserve"> </w:t>
      </w:r>
      <w:r w:rsidRPr="00F76AEC">
        <w:rPr>
          <w:rFonts w:ascii="Times New Roman" w:hAnsi="Times New Roman"/>
          <w:lang w:val="uk-UA"/>
        </w:rPr>
        <w:t>Л.,</w:t>
      </w:r>
      <w:r w:rsidRPr="00F76AEC">
        <w:rPr>
          <w:rFonts w:ascii="Times New Roman" w:hAnsi="Times New Roman"/>
          <w:spacing w:val="-9"/>
          <w:lang w:val="uk-UA"/>
        </w:rPr>
        <w:t xml:space="preserve"> </w:t>
      </w:r>
      <w:r w:rsidR="00616CAF" w:rsidRPr="00F76AEC">
        <w:rPr>
          <w:rFonts w:ascii="Times New Roman" w:hAnsi="Times New Roman"/>
          <w:spacing w:val="-9"/>
          <w:lang w:val="uk-UA"/>
        </w:rPr>
        <w:br/>
      </w:r>
      <w:r w:rsidRPr="00F76AEC">
        <w:rPr>
          <w:rFonts w:ascii="Times New Roman" w:hAnsi="Times New Roman"/>
          <w:lang w:val="uk-UA"/>
        </w:rPr>
        <w:t>Вольвач</w:t>
      </w:r>
      <w:r w:rsidRPr="00F76AEC">
        <w:rPr>
          <w:rFonts w:ascii="Times New Roman" w:hAnsi="Times New Roman"/>
          <w:spacing w:val="-9"/>
          <w:lang w:val="uk-UA"/>
        </w:rPr>
        <w:t xml:space="preserve"> </w:t>
      </w:r>
      <w:r w:rsidRPr="00F76AEC">
        <w:rPr>
          <w:rFonts w:ascii="Times New Roman" w:hAnsi="Times New Roman"/>
          <w:lang w:val="uk-UA"/>
        </w:rPr>
        <w:t>О.</w:t>
      </w:r>
      <w:r w:rsidR="004C533D">
        <w:rPr>
          <w:rFonts w:ascii="Times New Roman" w:hAnsi="Times New Roman"/>
          <w:lang w:val="uk-UA"/>
        </w:rPr>
        <w:t xml:space="preserve"> </w:t>
      </w:r>
      <w:r w:rsidRPr="00F76AEC">
        <w:rPr>
          <w:rFonts w:ascii="Times New Roman" w:hAnsi="Times New Roman"/>
          <w:lang w:val="uk-UA"/>
        </w:rPr>
        <w:t>В.,</w:t>
      </w:r>
      <w:r w:rsidRPr="00F76AEC">
        <w:rPr>
          <w:rFonts w:ascii="Times New Roman" w:hAnsi="Times New Roman"/>
          <w:spacing w:val="-9"/>
          <w:lang w:val="uk-UA"/>
        </w:rPr>
        <w:t xml:space="preserve"> </w:t>
      </w:r>
      <w:r w:rsidRPr="00F76AEC">
        <w:rPr>
          <w:rFonts w:ascii="Times New Roman" w:hAnsi="Times New Roman"/>
          <w:lang w:val="uk-UA"/>
        </w:rPr>
        <w:t>Томницький</w:t>
      </w:r>
      <w:r w:rsidRPr="00F76AEC">
        <w:rPr>
          <w:rFonts w:ascii="Times New Roman" w:hAnsi="Times New Roman"/>
          <w:spacing w:val="-8"/>
          <w:lang w:val="uk-UA"/>
        </w:rPr>
        <w:t xml:space="preserve"> </w:t>
      </w:r>
      <w:r w:rsidRPr="00F76AEC">
        <w:rPr>
          <w:rFonts w:ascii="Times New Roman" w:hAnsi="Times New Roman"/>
          <w:lang w:val="uk-UA"/>
        </w:rPr>
        <w:t>А.</w:t>
      </w:r>
      <w:r w:rsidR="004C533D">
        <w:rPr>
          <w:rFonts w:ascii="Times New Roman" w:hAnsi="Times New Roman"/>
          <w:lang w:val="uk-UA"/>
        </w:rPr>
        <w:t xml:space="preserve"> </w:t>
      </w:r>
      <w:r w:rsidRPr="00F76AEC">
        <w:rPr>
          <w:rFonts w:ascii="Times New Roman" w:hAnsi="Times New Roman"/>
          <w:lang w:val="uk-UA"/>
        </w:rPr>
        <w:t>В.,</w:t>
      </w:r>
      <w:r w:rsidRPr="00F76AEC">
        <w:rPr>
          <w:rFonts w:ascii="Times New Roman" w:hAnsi="Times New Roman"/>
          <w:spacing w:val="40"/>
          <w:lang w:val="uk-UA"/>
        </w:rPr>
        <w:t xml:space="preserve"> </w:t>
      </w:r>
      <w:r w:rsidRPr="00F76AEC">
        <w:rPr>
          <w:rFonts w:ascii="Times New Roman" w:hAnsi="Times New Roman"/>
          <w:lang w:val="uk-UA"/>
        </w:rPr>
        <w:t>Голобородько</w:t>
      </w:r>
      <w:r w:rsidRPr="00F76AEC">
        <w:rPr>
          <w:rFonts w:ascii="Times New Roman" w:hAnsi="Times New Roman"/>
          <w:spacing w:val="-3"/>
          <w:lang w:val="uk-UA"/>
        </w:rPr>
        <w:t xml:space="preserve"> </w:t>
      </w:r>
      <w:r w:rsidRPr="00F76AEC">
        <w:rPr>
          <w:rFonts w:ascii="Times New Roman" w:hAnsi="Times New Roman"/>
          <w:lang w:val="uk-UA"/>
        </w:rPr>
        <w:t>С.</w:t>
      </w:r>
      <w:r w:rsidR="004C533D">
        <w:rPr>
          <w:rFonts w:ascii="Times New Roman" w:hAnsi="Times New Roman"/>
          <w:lang w:val="uk-UA"/>
        </w:rPr>
        <w:t xml:space="preserve"> </w:t>
      </w:r>
      <w:r w:rsidRPr="00F76AEC">
        <w:rPr>
          <w:rFonts w:ascii="Times New Roman" w:hAnsi="Times New Roman"/>
          <w:lang w:val="uk-UA"/>
        </w:rPr>
        <w:t>П.,</w:t>
      </w:r>
      <w:r w:rsidRPr="00F76AEC">
        <w:rPr>
          <w:rFonts w:ascii="Times New Roman" w:hAnsi="Times New Roman"/>
          <w:spacing w:val="-3"/>
          <w:lang w:val="uk-UA"/>
        </w:rPr>
        <w:t xml:space="preserve"> </w:t>
      </w:r>
      <w:r w:rsidR="004C533D">
        <w:rPr>
          <w:rFonts w:ascii="Times New Roman" w:hAnsi="Times New Roman"/>
          <w:spacing w:val="-3"/>
          <w:lang w:val="uk-UA"/>
        </w:rPr>
        <w:br/>
      </w:r>
      <w:r w:rsidRPr="00F76AEC">
        <w:rPr>
          <w:rFonts w:ascii="Times New Roman" w:hAnsi="Times New Roman"/>
          <w:lang w:val="uk-UA"/>
        </w:rPr>
        <w:t>Шабля</w:t>
      </w:r>
      <w:r w:rsidRPr="00F76AEC">
        <w:rPr>
          <w:rFonts w:ascii="Times New Roman" w:hAnsi="Times New Roman"/>
          <w:spacing w:val="-3"/>
          <w:lang w:val="uk-UA"/>
        </w:rPr>
        <w:t xml:space="preserve"> </w:t>
      </w:r>
      <w:r w:rsidRPr="00F76AEC">
        <w:rPr>
          <w:rFonts w:ascii="Times New Roman" w:hAnsi="Times New Roman"/>
          <w:lang w:val="uk-UA"/>
        </w:rPr>
        <w:t>О.</w:t>
      </w:r>
      <w:r w:rsidR="004C533D">
        <w:rPr>
          <w:rFonts w:ascii="Times New Roman" w:hAnsi="Times New Roman"/>
          <w:lang w:val="uk-UA"/>
        </w:rPr>
        <w:t xml:space="preserve"> </w:t>
      </w:r>
      <w:r w:rsidRPr="00F76AEC">
        <w:rPr>
          <w:rFonts w:ascii="Times New Roman" w:hAnsi="Times New Roman"/>
          <w:lang w:val="uk-UA"/>
        </w:rPr>
        <w:t>С.,</w:t>
      </w:r>
      <w:r w:rsidRPr="00F76AEC">
        <w:rPr>
          <w:rFonts w:ascii="Times New Roman" w:hAnsi="Times New Roman"/>
          <w:spacing w:val="-3"/>
          <w:lang w:val="uk-UA"/>
        </w:rPr>
        <w:t xml:space="preserve"> </w:t>
      </w:r>
      <w:r w:rsidRPr="00F76AEC">
        <w:rPr>
          <w:rFonts w:ascii="Times New Roman" w:hAnsi="Times New Roman"/>
          <w:lang w:val="uk-UA"/>
        </w:rPr>
        <w:t>Пілярська</w:t>
      </w:r>
      <w:r w:rsidRPr="00F76AEC">
        <w:rPr>
          <w:rFonts w:ascii="Times New Roman" w:hAnsi="Times New Roman"/>
          <w:spacing w:val="-3"/>
          <w:lang w:val="uk-UA"/>
        </w:rPr>
        <w:t xml:space="preserve"> </w:t>
      </w:r>
      <w:r w:rsidRPr="00F76AEC">
        <w:rPr>
          <w:rFonts w:ascii="Times New Roman" w:hAnsi="Times New Roman"/>
          <w:lang w:val="uk-UA"/>
        </w:rPr>
        <w:t>О. О.,</w:t>
      </w:r>
      <w:r w:rsidRPr="00F76AEC">
        <w:rPr>
          <w:rFonts w:ascii="Times New Roman" w:hAnsi="Times New Roman"/>
          <w:spacing w:val="-3"/>
          <w:lang w:val="uk-UA"/>
        </w:rPr>
        <w:t xml:space="preserve"> </w:t>
      </w:r>
      <w:r w:rsidRPr="00F76AEC">
        <w:rPr>
          <w:rFonts w:ascii="Times New Roman" w:hAnsi="Times New Roman"/>
          <w:lang w:val="uk-UA"/>
        </w:rPr>
        <w:t>Онуфран</w:t>
      </w:r>
      <w:r w:rsidRPr="00F76AEC">
        <w:rPr>
          <w:rFonts w:ascii="Times New Roman" w:hAnsi="Times New Roman"/>
          <w:spacing w:val="-3"/>
          <w:lang w:val="uk-UA"/>
        </w:rPr>
        <w:t xml:space="preserve"> </w:t>
      </w:r>
      <w:r w:rsidRPr="00F76AEC">
        <w:rPr>
          <w:rFonts w:ascii="Times New Roman" w:hAnsi="Times New Roman"/>
          <w:lang w:val="uk-UA"/>
        </w:rPr>
        <w:t>Л. І.,</w:t>
      </w:r>
      <w:r w:rsidRPr="00F76AEC">
        <w:rPr>
          <w:rFonts w:ascii="Times New Roman" w:hAnsi="Times New Roman"/>
          <w:spacing w:val="-3"/>
          <w:lang w:val="uk-UA"/>
        </w:rPr>
        <w:t xml:space="preserve"> </w:t>
      </w:r>
      <w:r w:rsidRPr="00F76AEC">
        <w:rPr>
          <w:rFonts w:ascii="Times New Roman" w:hAnsi="Times New Roman"/>
          <w:lang w:val="uk-UA"/>
        </w:rPr>
        <w:t>Юзюк</w:t>
      </w:r>
      <w:r w:rsidRPr="00F76AEC">
        <w:rPr>
          <w:rFonts w:ascii="Times New Roman" w:hAnsi="Times New Roman"/>
          <w:spacing w:val="-3"/>
          <w:lang w:val="uk-UA"/>
        </w:rPr>
        <w:t xml:space="preserve"> </w:t>
      </w:r>
      <w:r w:rsidRPr="00F76AEC">
        <w:rPr>
          <w:rFonts w:ascii="Times New Roman" w:hAnsi="Times New Roman"/>
          <w:lang w:val="uk-UA"/>
        </w:rPr>
        <w:t>С. М.,</w:t>
      </w:r>
      <w:r w:rsidRPr="00F76AEC">
        <w:rPr>
          <w:rFonts w:ascii="Times New Roman" w:hAnsi="Times New Roman"/>
          <w:spacing w:val="-3"/>
          <w:lang w:val="uk-UA"/>
        </w:rPr>
        <w:t xml:space="preserve"> </w:t>
      </w:r>
      <w:r w:rsidRPr="00F76AEC">
        <w:rPr>
          <w:rFonts w:ascii="Times New Roman" w:hAnsi="Times New Roman"/>
          <w:lang w:val="uk-UA"/>
        </w:rPr>
        <w:t>Коновалова</w:t>
      </w:r>
      <w:r w:rsidRPr="00F76AEC">
        <w:rPr>
          <w:rFonts w:ascii="Times New Roman" w:hAnsi="Times New Roman"/>
          <w:spacing w:val="-3"/>
          <w:lang w:val="uk-UA"/>
        </w:rPr>
        <w:t xml:space="preserve"> </w:t>
      </w:r>
      <w:r w:rsidRPr="00F76AEC">
        <w:rPr>
          <w:rFonts w:ascii="Times New Roman" w:hAnsi="Times New Roman"/>
          <w:lang w:val="uk-UA"/>
        </w:rPr>
        <w:t>В. М.,</w:t>
      </w:r>
      <w:r w:rsidRPr="00F76AEC">
        <w:rPr>
          <w:rFonts w:ascii="Times New Roman" w:hAnsi="Times New Roman"/>
          <w:spacing w:val="40"/>
          <w:lang w:val="uk-UA"/>
        </w:rPr>
        <w:t xml:space="preserve"> </w:t>
      </w:r>
      <w:r w:rsidRPr="00F76AEC">
        <w:rPr>
          <w:rFonts w:ascii="Times New Roman" w:hAnsi="Times New Roman"/>
          <w:spacing w:val="-2"/>
          <w:lang w:val="uk-UA"/>
        </w:rPr>
        <w:t>Дубинська</w:t>
      </w:r>
      <w:r w:rsidRPr="00F76AEC">
        <w:rPr>
          <w:rFonts w:ascii="Times New Roman" w:hAnsi="Times New Roman"/>
          <w:spacing w:val="-10"/>
          <w:lang w:val="uk-UA"/>
        </w:rPr>
        <w:t xml:space="preserve"> </w:t>
      </w:r>
      <w:r w:rsidRPr="00F76AEC">
        <w:rPr>
          <w:rFonts w:ascii="Times New Roman" w:hAnsi="Times New Roman"/>
          <w:spacing w:val="-2"/>
          <w:lang w:val="uk-UA"/>
        </w:rPr>
        <w:t>О. Д.</w:t>
      </w:r>
      <w:r w:rsidRPr="00F76AEC">
        <w:rPr>
          <w:rFonts w:ascii="Times New Roman" w:hAnsi="Times New Roman"/>
          <w:spacing w:val="-10"/>
          <w:lang w:val="uk-UA"/>
        </w:rPr>
        <w:t xml:space="preserve"> </w:t>
      </w:r>
      <w:r w:rsidRPr="00F76AEC">
        <w:rPr>
          <w:rFonts w:ascii="Times New Roman" w:hAnsi="Times New Roman"/>
          <w:spacing w:val="-2"/>
          <w:lang w:val="uk-UA"/>
        </w:rPr>
        <w:t>–</w:t>
      </w:r>
      <w:r w:rsidRPr="00F76AEC">
        <w:rPr>
          <w:rFonts w:ascii="Times New Roman" w:hAnsi="Times New Roman"/>
          <w:spacing w:val="-10"/>
          <w:lang w:val="uk-UA"/>
        </w:rPr>
        <w:t xml:space="preserve"> </w:t>
      </w:r>
      <w:r w:rsidRPr="00F76AEC">
        <w:rPr>
          <w:rFonts w:ascii="Times New Roman" w:hAnsi="Times New Roman"/>
          <w:spacing w:val="-2"/>
          <w:lang w:val="uk-UA"/>
        </w:rPr>
        <w:t>Інститут</w:t>
      </w:r>
      <w:r w:rsidRPr="00F76AEC">
        <w:rPr>
          <w:rFonts w:ascii="Times New Roman" w:hAnsi="Times New Roman"/>
          <w:spacing w:val="-10"/>
          <w:lang w:val="uk-UA"/>
        </w:rPr>
        <w:t xml:space="preserve"> </w:t>
      </w:r>
      <w:r w:rsidRPr="00F76AEC">
        <w:rPr>
          <w:rFonts w:ascii="Times New Roman" w:hAnsi="Times New Roman"/>
          <w:spacing w:val="-2"/>
          <w:lang w:val="uk-UA"/>
        </w:rPr>
        <w:t>кліматично</w:t>
      </w:r>
      <w:r w:rsidRPr="00F76AEC">
        <w:rPr>
          <w:rFonts w:ascii="Times New Roman" w:hAnsi="Times New Roman"/>
          <w:spacing w:val="-10"/>
          <w:lang w:val="uk-UA"/>
        </w:rPr>
        <w:t xml:space="preserve"> </w:t>
      </w:r>
      <w:r w:rsidRPr="00F76AEC">
        <w:rPr>
          <w:rFonts w:ascii="Times New Roman" w:hAnsi="Times New Roman"/>
          <w:spacing w:val="-2"/>
          <w:lang w:val="uk-UA"/>
        </w:rPr>
        <w:t>орієнтованого</w:t>
      </w:r>
      <w:r w:rsidRPr="00F76AEC">
        <w:rPr>
          <w:rFonts w:ascii="Times New Roman" w:hAnsi="Times New Roman"/>
          <w:spacing w:val="-10"/>
          <w:lang w:val="uk-UA"/>
        </w:rPr>
        <w:t xml:space="preserve"> </w:t>
      </w:r>
      <w:r w:rsidRPr="00F76AEC">
        <w:rPr>
          <w:rFonts w:ascii="Times New Roman" w:hAnsi="Times New Roman"/>
          <w:spacing w:val="-2"/>
          <w:lang w:val="uk-UA"/>
        </w:rPr>
        <w:t>сільського</w:t>
      </w:r>
      <w:r w:rsidRPr="00F76AEC">
        <w:rPr>
          <w:rFonts w:ascii="Times New Roman" w:hAnsi="Times New Roman"/>
          <w:spacing w:val="-10"/>
          <w:lang w:val="uk-UA"/>
        </w:rPr>
        <w:t xml:space="preserve"> </w:t>
      </w:r>
      <w:r w:rsidRPr="00F76AEC">
        <w:rPr>
          <w:rFonts w:ascii="Times New Roman" w:hAnsi="Times New Roman"/>
          <w:spacing w:val="-2"/>
          <w:lang w:val="uk-UA"/>
        </w:rPr>
        <w:t>господарства</w:t>
      </w:r>
      <w:r w:rsidRPr="00F76AEC">
        <w:rPr>
          <w:rFonts w:ascii="Times New Roman" w:hAnsi="Times New Roman"/>
          <w:spacing w:val="-10"/>
          <w:lang w:val="uk-UA"/>
        </w:rPr>
        <w:t xml:space="preserve"> </w:t>
      </w:r>
      <w:r w:rsidRPr="00F76AEC">
        <w:rPr>
          <w:rFonts w:ascii="Times New Roman" w:hAnsi="Times New Roman"/>
          <w:spacing w:val="-2"/>
          <w:lang w:val="uk-UA"/>
        </w:rPr>
        <w:t>НААН;</w:t>
      </w:r>
      <w:r w:rsidRPr="00F76AEC">
        <w:rPr>
          <w:rFonts w:ascii="Times New Roman" w:hAnsi="Times New Roman"/>
          <w:lang w:val="uk-UA"/>
        </w:rPr>
        <w:t xml:space="preserve"> </w:t>
      </w:r>
      <w:r w:rsidRPr="00F76AEC">
        <w:rPr>
          <w:rFonts w:ascii="Times New Roman" w:hAnsi="Times New Roman"/>
          <w:spacing w:val="-2"/>
          <w:lang w:val="uk-UA"/>
        </w:rPr>
        <w:t>Соколов В. М., Литвиненко М. А. – Селекційно-генетичний інститут Науковий центр</w:t>
      </w:r>
      <w:r w:rsidRPr="00F76AEC">
        <w:rPr>
          <w:rFonts w:ascii="Times New Roman" w:hAnsi="Times New Roman"/>
          <w:spacing w:val="40"/>
          <w:lang w:val="uk-UA"/>
        </w:rPr>
        <w:t xml:space="preserve"> </w:t>
      </w:r>
      <w:r w:rsidRPr="00F76AEC">
        <w:rPr>
          <w:rFonts w:ascii="Times New Roman" w:hAnsi="Times New Roman"/>
          <w:lang w:val="uk-UA"/>
        </w:rPr>
        <w:t>насіннєзнавства</w:t>
      </w:r>
      <w:r w:rsidRPr="00F76AEC">
        <w:rPr>
          <w:rFonts w:ascii="Times New Roman" w:hAnsi="Times New Roman"/>
          <w:spacing w:val="-10"/>
          <w:lang w:val="uk-UA"/>
        </w:rPr>
        <w:t xml:space="preserve"> </w:t>
      </w:r>
      <w:r w:rsidRPr="00F76AEC">
        <w:rPr>
          <w:rFonts w:ascii="Times New Roman" w:hAnsi="Times New Roman"/>
          <w:lang w:val="uk-UA"/>
        </w:rPr>
        <w:t>та</w:t>
      </w:r>
      <w:r w:rsidRPr="00F76AEC">
        <w:rPr>
          <w:rFonts w:ascii="Times New Roman" w:hAnsi="Times New Roman"/>
          <w:spacing w:val="-10"/>
          <w:lang w:val="uk-UA"/>
        </w:rPr>
        <w:t xml:space="preserve"> </w:t>
      </w:r>
      <w:r w:rsidRPr="00F76AEC">
        <w:rPr>
          <w:rFonts w:ascii="Times New Roman" w:hAnsi="Times New Roman"/>
          <w:lang w:val="uk-UA"/>
        </w:rPr>
        <w:t>сортовивчення</w:t>
      </w:r>
      <w:r w:rsidRPr="00F76AEC">
        <w:rPr>
          <w:rFonts w:ascii="Times New Roman" w:hAnsi="Times New Roman"/>
          <w:spacing w:val="-10"/>
          <w:lang w:val="uk-UA"/>
        </w:rPr>
        <w:t xml:space="preserve"> </w:t>
      </w:r>
      <w:r w:rsidRPr="00F76AEC">
        <w:rPr>
          <w:rFonts w:ascii="Times New Roman" w:hAnsi="Times New Roman"/>
          <w:lang w:val="uk-UA"/>
        </w:rPr>
        <w:t>НААН; Стоянова</w:t>
      </w:r>
      <w:r w:rsidRPr="00F76AEC">
        <w:rPr>
          <w:rFonts w:ascii="Times New Roman" w:hAnsi="Times New Roman"/>
          <w:spacing w:val="38"/>
          <w:lang w:val="uk-UA"/>
        </w:rPr>
        <w:t xml:space="preserve"> </w:t>
      </w:r>
      <w:r w:rsidRPr="00F76AEC">
        <w:rPr>
          <w:rFonts w:ascii="Times New Roman" w:hAnsi="Times New Roman"/>
          <w:lang w:val="uk-UA"/>
        </w:rPr>
        <w:t>А. А,</w:t>
      </w:r>
      <w:r w:rsidRPr="00F76AEC">
        <w:rPr>
          <w:rFonts w:ascii="Times New Roman" w:hAnsi="Times New Roman"/>
          <w:spacing w:val="38"/>
          <w:lang w:val="uk-UA"/>
        </w:rPr>
        <w:t xml:space="preserve"> </w:t>
      </w:r>
      <w:r w:rsidRPr="00F76AEC">
        <w:rPr>
          <w:rFonts w:ascii="Times New Roman" w:hAnsi="Times New Roman"/>
          <w:lang w:val="uk-UA"/>
        </w:rPr>
        <w:t>Юрескул</w:t>
      </w:r>
      <w:r w:rsidRPr="00F76AEC">
        <w:rPr>
          <w:rFonts w:ascii="Times New Roman" w:hAnsi="Times New Roman"/>
          <w:spacing w:val="38"/>
          <w:lang w:val="uk-UA"/>
        </w:rPr>
        <w:t xml:space="preserve"> </w:t>
      </w:r>
      <w:r w:rsidRPr="00F76AEC">
        <w:rPr>
          <w:rFonts w:ascii="Times New Roman" w:hAnsi="Times New Roman"/>
          <w:lang w:val="uk-UA"/>
        </w:rPr>
        <w:t>Б. П.</w:t>
      </w:r>
      <w:r w:rsidRPr="00F76AEC">
        <w:rPr>
          <w:rFonts w:ascii="Times New Roman" w:hAnsi="Times New Roman"/>
          <w:spacing w:val="38"/>
          <w:lang w:val="uk-UA"/>
        </w:rPr>
        <w:t xml:space="preserve"> </w:t>
      </w:r>
      <w:r w:rsidRPr="00F76AEC">
        <w:rPr>
          <w:rFonts w:ascii="Times New Roman" w:hAnsi="Times New Roman"/>
          <w:lang w:val="uk-UA"/>
        </w:rPr>
        <w:t>–</w:t>
      </w:r>
      <w:r w:rsidRPr="00F76AEC">
        <w:rPr>
          <w:rFonts w:ascii="Times New Roman" w:hAnsi="Times New Roman"/>
          <w:spacing w:val="38"/>
          <w:lang w:val="uk-UA"/>
        </w:rPr>
        <w:t xml:space="preserve"> </w:t>
      </w:r>
      <w:r w:rsidRPr="00F76AEC">
        <w:rPr>
          <w:rFonts w:ascii="Times New Roman" w:hAnsi="Times New Roman"/>
          <w:lang w:val="uk-UA"/>
        </w:rPr>
        <w:t>Департамент</w:t>
      </w:r>
      <w:r w:rsidRPr="00F76AEC">
        <w:rPr>
          <w:rFonts w:ascii="Times New Roman" w:hAnsi="Times New Roman"/>
          <w:spacing w:val="38"/>
          <w:lang w:val="uk-UA"/>
        </w:rPr>
        <w:t xml:space="preserve"> </w:t>
      </w:r>
      <w:r w:rsidRPr="00F76AEC">
        <w:rPr>
          <w:rFonts w:ascii="Times New Roman" w:hAnsi="Times New Roman"/>
          <w:lang w:val="uk-UA"/>
        </w:rPr>
        <w:t>аграрної</w:t>
      </w:r>
      <w:r w:rsidRPr="00F76AEC">
        <w:rPr>
          <w:rFonts w:ascii="Times New Roman" w:hAnsi="Times New Roman"/>
          <w:spacing w:val="38"/>
          <w:lang w:val="uk-UA"/>
        </w:rPr>
        <w:t xml:space="preserve"> </w:t>
      </w:r>
      <w:r w:rsidRPr="00F76AEC">
        <w:rPr>
          <w:rFonts w:ascii="Times New Roman" w:hAnsi="Times New Roman"/>
          <w:lang w:val="uk-UA"/>
        </w:rPr>
        <w:t>політики,</w:t>
      </w:r>
      <w:r w:rsidRPr="00F76AEC">
        <w:rPr>
          <w:rFonts w:ascii="Times New Roman" w:hAnsi="Times New Roman"/>
          <w:spacing w:val="38"/>
          <w:lang w:val="uk-UA"/>
        </w:rPr>
        <w:t xml:space="preserve"> </w:t>
      </w:r>
      <w:r w:rsidRPr="00F76AEC">
        <w:rPr>
          <w:rFonts w:ascii="Times New Roman" w:hAnsi="Times New Roman"/>
          <w:lang w:val="uk-UA"/>
        </w:rPr>
        <w:t>продовольства</w:t>
      </w:r>
      <w:r w:rsidRPr="00F76AEC">
        <w:rPr>
          <w:rFonts w:ascii="Times New Roman" w:hAnsi="Times New Roman"/>
          <w:spacing w:val="40"/>
          <w:lang w:val="uk-UA"/>
        </w:rPr>
        <w:t xml:space="preserve"> </w:t>
      </w:r>
      <w:r w:rsidRPr="00F76AEC">
        <w:rPr>
          <w:rFonts w:ascii="Times New Roman" w:hAnsi="Times New Roman"/>
          <w:lang w:val="uk-UA"/>
        </w:rPr>
        <w:t>та</w:t>
      </w:r>
      <w:r w:rsidRPr="00F76AEC">
        <w:rPr>
          <w:rFonts w:ascii="Times New Roman" w:hAnsi="Times New Roman"/>
          <w:spacing w:val="-6"/>
          <w:lang w:val="uk-UA"/>
        </w:rPr>
        <w:t xml:space="preserve"> </w:t>
      </w:r>
      <w:r w:rsidRPr="00F76AEC">
        <w:rPr>
          <w:rFonts w:ascii="Times New Roman" w:hAnsi="Times New Roman"/>
          <w:lang w:val="uk-UA"/>
        </w:rPr>
        <w:t>земельних</w:t>
      </w:r>
      <w:r w:rsidRPr="00F76AEC">
        <w:rPr>
          <w:rFonts w:ascii="Times New Roman" w:hAnsi="Times New Roman"/>
          <w:spacing w:val="-6"/>
          <w:lang w:val="uk-UA"/>
        </w:rPr>
        <w:t xml:space="preserve"> </w:t>
      </w:r>
      <w:r w:rsidRPr="00F76AEC">
        <w:rPr>
          <w:rFonts w:ascii="Times New Roman" w:hAnsi="Times New Roman"/>
          <w:lang w:val="uk-UA"/>
        </w:rPr>
        <w:t>відносин</w:t>
      </w:r>
      <w:r w:rsidRPr="00F76AEC">
        <w:rPr>
          <w:rFonts w:ascii="Times New Roman" w:hAnsi="Times New Roman"/>
          <w:spacing w:val="-6"/>
          <w:lang w:val="uk-UA"/>
        </w:rPr>
        <w:t xml:space="preserve"> </w:t>
      </w:r>
      <w:r w:rsidRPr="00F76AEC">
        <w:rPr>
          <w:rFonts w:ascii="Times New Roman" w:hAnsi="Times New Roman"/>
          <w:lang w:val="uk-UA"/>
        </w:rPr>
        <w:t>Одеської</w:t>
      </w:r>
      <w:r w:rsidRPr="00F76AEC">
        <w:rPr>
          <w:rFonts w:ascii="Times New Roman" w:hAnsi="Times New Roman"/>
          <w:spacing w:val="-6"/>
          <w:lang w:val="uk-UA"/>
        </w:rPr>
        <w:t xml:space="preserve"> </w:t>
      </w:r>
      <w:r w:rsidRPr="00F76AEC">
        <w:rPr>
          <w:rFonts w:ascii="Times New Roman" w:hAnsi="Times New Roman"/>
          <w:lang w:val="uk-UA"/>
        </w:rPr>
        <w:t xml:space="preserve">ОВА; </w:t>
      </w:r>
      <w:r w:rsidRPr="00F76AEC">
        <w:rPr>
          <w:rFonts w:ascii="Times New Roman" w:hAnsi="Times New Roman"/>
          <w:spacing w:val="-6"/>
          <w:lang w:val="uk-UA"/>
        </w:rPr>
        <w:t>Рябчун Н. І., Попов С. І. – Інститут рослинництва імені В. Я. Юр’єва НААН;</w:t>
      </w:r>
      <w:r w:rsidRPr="00F76AEC">
        <w:rPr>
          <w:rFonts w:ascii="Times New Roman" w:hAnsi="Times New Roman"/>
          <w:spacing w:val="40"/>
          <w:lang w:val="uk-UA"/>
        </w:rPr>
        <w:t xml:space="preserve"> </w:t>
      </w:r>
      <w:r w:rsidRPr="00F76AEC">
        <w:rPr>
          <w:rFonts w:ascii="Times New Roman" w:hAnsi="Times New Roman"/>
          <w:lang w:val="uk-UA"/>
        </w:rPr>
        <w:t>Ісаєнко</w:t>
      </w:r>
      <w:r w:rsidRPr="00F76AEC">
        <w:rPr>
          <w:rFonts w:ascii="Times New Roman" w:hAnsi="Times New Roman"/>
          <w:spacing w:val="-10"/>
          <w:lang w:val="uk-UA"/>
        </w:rPr>
        <w:t xml:space="preserve"> </w:t>
      </w:r>
      <w:r w:rsidRPr="00F76AEC">
        <w:rPr>
          <w:rFonts w:ascii="Times New Roman" w:hAnsi="Times New Roman"/>
          <w:lang w:val="uk-UA"/>
        </w:rPr>
        <w:t>О. О.</w:t>
      </w:r>
      <w:r w:rsidRPr="00F76AEC">
        <w:rPr>
          <w:rFonts w:ascii="Times New Roman" w:hAnsi="Times New Roman"/>
          <w:spacing w:val="-10"/>
          <w:lang w:val="uk-UA"/>
        </w:rPr>
        <w:t xml:space="preserve"> </w:t>
      </w:r>
      <w:r w:rsidRPr="00F76AEC">
        <w:rPr>
          <w:rFonts w:ascii="Times New Roman" w:hAnsi="Times New Roman"/>
          <w:lang w:val="uk-UA"/>
        </w:rPr>
        <w:t>–</w:t>
      </w:r>
      <w:r w:rsidRPr="00F76AEC">
        <w:rPr>
          <w:rFonts w:ascii="Times New Roman" w:hAnsi="Times New Roman"/>
          <w:spacing w:val="-10"/>
          <w:lang w:val="uk-UA"/>
        </w:rPr>
        <w:t xml:space="preserve"> </w:t>
      </w:r>
      <w:r w:rsidRPr="00F76AEC">
        <w:rPr>
          <w:rFonts w:ascii="Times New Roman" w:hAnsi="Times New Roman"/>
          <w:lang w:val="uk-UA"/>
        </w:rPr>
        <w:lastRenderedPageBreak/>
        <w:t>Харківська</w:t>
      </w:r>
      <w:r w:rsidRPr="00F76AEC">
        <w:rPr>
          <w:rFonts w:ascii="Times New Roman" w:hAnsi="Times New Roman"/>
          <w:spacing w:val="-10"/>
          <w:lang w:val="uk-UA"/>
        </w:rPr>
        <w:t xml:space="preserve"> </w:t>
      </w:r>
      <w:r w:rsidRPr="00F76AEC">
        <w:rPr>
          <w:rFonts w:ascii="Times New Roman" w:hAnsi="Times New Roman"/>
          <w:lang w:val="uk-UA"/>
        </w:rPr>
        <w:t>філія</w:t>
      </w:r>
      <w:r w:rsidRPr="00F76AEC">
        <w:rPr>
          <w:rFonts w:ascii="Times New Roman" w:hAnsi="Times New Roman"/>
          <w:spacing w:val="-10"/>
          <w:lang w:val="uk-UA"/>
        </w:rPr>
        <w:t xml:space="preserve"> </w:t>
      </w:r>
      <w:r w:rsidRPr="00F76AEC">
        <w:rPr>
          <w:rFonts w:ascii="Times New Roman" w:hAnsi="Times New Roman"/>
          <w:lang w:val="uk-UA"/>
        </w:rPr>
        <w:t xml:space="preserve">УІЕСР; </w:t>
      </w:r>
      <w:r w:rsidRPr="00F76AEC">
        <w:rPr>
          <w:rFonts w:ascii="Times New Roman" w:hAnsi="Times New Roman"/>
          <w:spacing w:val="-6"/>
          <w:lang w:val="uk-UA"/>
        </w:rPr>
        <w:t>Федишина О. С. – Департамент агропромислового розвитку Харківської ОВА;</w:t>
      </w:r>
      <w:r w:rsidRPr="00F76AEC">
        <w:rPr>
          <w:rFonts w:ascii="Times New Roman" w:hAnsi="Times New Roman"/>
          <w:spacing w:val="40"/>
          <w:lang w:val="uk-UA"/>
        </w:rPr>
        <w:t xml:space="preserve"> </w:t>
      </w:r>
      <w:r w:rsidRPr="00F76AEC">
        <w:rPr>
          <w:rFonts w:ascii="Times New Roman" w:hAnsi="Times New Roman"/>
          <w:spacing w:val="-2"/>
          <w:lang w:val="uk-UA"/>
        </w:rPr>
        <w:t>Шатковський</w:t>
      </w:r>
      <w:r w:rsidRPr="00F76AEC">
        <w:rPr>
          <w:rFonts w:ascii="Times New Roman" w:hAnsi="Times New Roman"/>
          <w:spacing w:val="-7"/>
          <w:lang w:val="uk-UA"/>
        </w:rPr>
        <w:t xml:space="preserve"> </w:t>
      </w:r>
      <w:r w:rsidRPr="00F76AEC">
        <w:rPr>
          <w:rFonts w:ascii="Times New Roman" w:hAnsi="Times New Roman"/>
          <w:spacing w:val="-2"/>
          <w:lang w:val="uk-UA"/>
        </w:rPr>
        <w:t>А. П.</w:t>
      </w:r>
      <w:r w:rsidRPr="00F76AEC">
        <w:rPr>
          <w:rFonts w:ascii="Times New Roman" w:hAnsi="Times New Roman"/>
          <w:spacing w:val="-7"/>
          <w:lang w:val="uk-UA"/>
        </w:rPr>
        <w:t xml:space="preserve"> </w:t>
      </w:r>
      <w:r w:rsidRPr="00F76AEC">
        <w:rPr>
          <w:rFonts w:ascii="Times New Roman" w:hAnsi="Times New Roman"/>
          <w:spacing w:val="-2"/>
          <w:lang w:val="uk-UA"/>
        </w:rPr>
        <w:t>–</w:t>
      </w:r>
      <w:r w:rsidRPr="00F76AEC">
        <w:rPr>
          <w:rFonts w:ascii="Times New Roman" w:hAnsi="Times New Roman"/>
          <w:spacing w:val="-7"/>
          <w:lang w:val="uk-UA"/>
        </w:rPr>
        <w:t xml:space="preserve"> </w:t>
      </w:r>
      <w:r w:rsidRPr="00F76AEC">
        <w:rPr>
          <w:rFonts w:ascii="Times New Roman" w:hAnsi="Times New Roman"/>
          <w:spacing w:val="-2"/>
          <w:lang w:val="uk-UA"/>
        </w:rPr>
        <w:t>Інститут</w:t>
      </w:r>
      <w:r w:rsidRPr="00F76AEC">
        <w:rPr>
          <w:rFonts w:ascii="Times New Roman" w:hAnsi="Times New Roman"/>
          <w:spacing w:val="-7"/>
          <w:lang w:val="uk-UA"/>
        </w:rPr>
        <w:t xml:space="preserve"> </w:t>
      </w:r>
      <w:r w:rsidRPr="00F76AEC">
        <w:rPr>
          <w:rFonts w:ascii="Times New Roman" w:hAnsi="Times New Roman"/>
          <w:spacing w:val="-2"/>
          <w:lang w:val="uk-UA"/>
        </w:rPr>
        <w:t>водних</w:t>
      </w:r>
      <w:r w:rsidRPr="00F76AEC">
        <w:rPr>
          <w:rFonts w:ascii="Times New Roman" w:hAnsi="Times New Roman"/>
          <w:spacing w:val="-7"/>
          <w:lang w:val="uk-UA"/>
        </w:rPr>
        <w:t xml:space="preserve"> </w:t>
      </w:r>
      <w:r w:rsidRPr="00F76AEC">
        <w:rPr>
          <w:rFonts w:ascii="Times New Roman" w:hAnsi="Times New Roman"/>
          <w:spacing w:val="-2"/>
          <w:lang w:val="uk-UA"/>
        </w:rPr>
        <w:t>проблем</w:t>
      </w:r>
      <w:r w:rsidRPr="00F76AEC">
        <w:rPr>
          <w:rFonts w:ascii="Times New Roman" w:hAnsi="Times New Roman"/>
          <w:spacing w:val="-7"/>
          <w:lang w:val="uk-UA"/>
        </w:rPr>
        <w:t xml:space="preserve"> </w:t>
      </w:r>
      <w:r w:rsidRPr="00F76AEC">
        <w:rPr>
          <w:rFonts w:ascii="Times New Roman" w:hAnsi="Times New Roman"/>
          <w:spacing w:val="-2"/>
          <w:lang w:val="uk-UA"/>
        </w:rPr>
        <w:t>і</w:t>
      </w:r>
      <w:r w:rsidRPr="00F76AEC">
        <w:rPr>
          <w:rFonts w:ascii="Times New Roman" w:hAnsi="Times New Roman"/>
          <w:spacing w:val="-7"/>
          <w:lang w:val="uk-UA"/>
        </w:rPr>
        <w:t xml:space="preserve"> </w:t>
      </w:r>
      <w:r w:rsidRPr="00F76AEC">
        <w:rPr>
          <w:rFonts w:ascii="Times New Roman" w:hAnsi="Times New Roman"/>
          <w:spacing w:val="-2"/>
          <w:lang w:val="uk-UA"/>
        </w:rPr>
        <w:t>меліорації</w:t>
      </w:r>
      <w:r w:rsidRPr="00F76AEC">
        <w:rPr>
          <w:rFonts w:ascii="Times New Roman" w:hAnsi="Times New Roman"/>
          <w:spacing w:val="-7"/>
          <w:lang w:val="uk-UA"/>
        </w:rPr>
        <w:t xml:space="preserve"> </w:t>
      </w:r>
      <w:r w:rsidRPr="00F76AEC">
        <w:rPr>
          <w:rFonts w:ascii="Times New Roman" w:hAnsi="Times New Roman"/>
          <w:spacing w:val="-2"/>
          <w:lang w:val="uk-UA"/>
        </w:rPr>
        <w:t>НААН;</w:t>
      </w:r>
      <w:r w:rsidRPr="00F76AEC">
        <w:rPr>
          <w:rFonts w:ascii="Times New Roman" w:hAnsi="Times New Roman"/>
          <w:lang w:val="uk-UA"/>
        </w:rPr>
        <w:t xml:space="preserve"> </w:t>
      </w:r>
      <w:r w:rsidRPr="00F76AEC">
        <w:rPr>
          <w:rFonts w:ascii="Times New Roman" w:hAnsi="Times New Roman"/>
          <w:spacing w:val="-6"/>
          <w:lang w:val="uk-UA"/>
        </w:rPr>
        <w:t>Педаш</w:t>
      </w:r>
      <w:r w:rsidRPr="00F76AEC">
        <w:rPr>
          <w:rFonts w:ascii="Times New Roman" w:hAnsi="Times New Roman"/>
          <w:spacing w:val="-4"/>
          <w:lang w:val="uk-UA"/>
        </w:rPr>
        <w:t xml:space="preserve"> </w:t>
      </w:r>
      <w:r w:rsidRPr="00F76AEC">
        <w:rPr>
          <w:rFonts w:ascii="Times New Roman" w:hAnsi="Times New Roman"/>
          <w:spacing w:val="-6"/>
          <w:lang w:val="uk-UA"/>
        </w:rPr>
        <w:t>О. О.</w:t>
      </w:r>
      <w:r w:rsidRPr="00F76AEC">
        <w:rPr>
          <w:rFonts w:ascii="Times New Roman" w:hAnsi="Times New Roman"/>
          <w:spacing w:val="-4"/>
          <w:lang w:val="uk-UA"/>
        </w:rPr>
        <w:t xml:space="preserve"> </w:t>
      </w:r>
      <w:r w:rsidRPr="00F76AEC">
        <w:rPr>
          <w:rFonts w:ascii="Times New Roman" w:hAnsi="Times New Roman"/>
          <w:spacing w:val="-6"/>
          <w:lang w:val="uk-UA"/>
        </w:rPr>
        <w:t>–</w:t>
      </w:r>
      <w:r w:rsidRPr="00F76AEC">
        <w:rPr>
          <w:rFonts w:ascii="Times New Roman" w:hAnsi="Times New Roman"/>
          <w:spacing w:val="-4"/>
          <w:lang w:val="uk-UA"/>
        </w:rPr>
        <w:t xml:space="preserve"> </w:t>
      </w:r>
      <w:r w:rsidRPr="00F76AEC">
        <w:rPr>
          <w:rFonts w:ascii="Times New Roman" w:hAnsi="Times New Roman"/>
          <w:spacing w:val="-6"/>
          <w:lang w:val="uk-UA"/>
        </w:rPr>
        <w:t>ДУ</w:t>
      </w:r>
      <w:r w:rsidRPr="00F76AEC">
        <w:rPr>
          <w:rFonts w:ascii="Times New Roman" w:hAnsi="Times New Roman"/>
          <w:spacing w:val="-3"/>
          <w:lang w:val="uk-UA"/>
        </w:rPr>
        <w:t xml:space="preserve"> </w:t>
      </w:r>
      <w:r w:rsidRPr="00F76AEC">
        <w:rPr>
          <w:rFonts w:ascii="Times New Roman" w:hAnsi="Times New Roman"/>
          <w:spacing w:val="-6"/>
          <w:lang w:val="uk-UA"/>
        </w:rPr>
        <w:t>Інститут</w:t>
      </w:r>
      <w:r w:rsidRPr="00F76AEC">
        <w:rPr>
          <w:rFonts w:ascii="Times New Roman" w:hAnsi="Times New Roman"/>
          <w:spacing w:val="-4"/>
          <w:lang w:val="uk-UA"/>
        </w:rPr>
        <w:t xml:space="preserve"> </w:t>
      </w:r>
      <w:r w:rsidRPr="00F76AEC">
        <w:rPr>
          <w:rFonts w:ascii="Times New Roman" w:hAnsi="Times New Roman"/>
          <w:spacing w:val="-6"/>
          <w:lang w:val="uk-UA"/>
        </w:rPr>
        <w:t>зернових</w:t>
      </w:r>
      <w:r w:rsidRPr="00F76AEC">
        <w:rPr>
          <w:rFonts w:ascii="Times New Roman" w:hAnsi="Times New Roman"/>
          <w:spacing w:val="-4"/>
          <w:lang w:val="uk-UA"/>
        </w:rPr>
        <w:t xml:space="preserve"> </w:t>
      </w:r>
      <w:r w:rsidRPr="00F76AEC">
        <w:rPr>
          <w:rFonts w:ascii="Times New Roman" w:hAnsi="Times New Roman"/>
          <w:spacing w:val="-6"/>
          <w:lang w:val="uk-UA"/>
        </w:rPr>
        <w:t>культур</w:t>
      </w:r>
      <w:r w:rsidRPr="00F76AEC">
        <w:rPr>
          <w:rFonts w:ascii="Times New Roman" w:hAnsi="Times New Roman"/>
          <w:spacing w:val="-3"/>
          <w:lang w:val="uk-UA"/>
        </w:rPr>
        <w:t xml:space="preserve"> </w:t>
      </w:r>
      <w:r w:rsidRPr="00F76AEC">
        <w:rPr>
          <w:rFonts w:ascii="Times New Roman" w:hAnsi="Times New Roman"/>
          <w:spacing w:val="-6"/>
          <w:lang w:val="uk-UA"/>
        </w:rPr>
        <w:t>НААН;</w:t>
      </w:r>
      <w:r w:rsidRPr="00F76AEC">
        <w:rPr>
          <w:rFonts w:ascii="Times New Roman" w:hAnsi="Times New Roman"/>
          <w:lang w:val="uk-UA"/>
        </w:rPr>
        <w:t xml:space="preserve"> </w:t>
      </w:r>
      <w:r w:rsidRPr="00F76AEC">
        <w:rPr>
          <w:rFonts w:ascii="Times New Roman" w:hAnsi="Times New Roman"/>
          <w:spacing w:val="-2"/>
          <w:lang w:val="uk-UA"/>
        </w:rPr>
        <w:t>Брошко</w:t>
      </w:r>
      <w:r w:rsidRPr="00F76AEC">
        <w:rPr>
          <w:rFonts w:ascii="Times New Roman" w:hAnsi="Times New Roman"/>
          <w:spacing w:val="-10"/>
          <w:lang w:val="uk-UA"/>
        </w:rPr>
        <w:t xml:space="preserve"> </w:t>
      </w:r>
      <w:r w:rsidRPr="00F76AEC">
        <w:rPr>
          <w:rFonts w:ascii="Times New Roman" w:hAnsi="Times New Roman"/>
          <w:spacing w:val="-2"/>
          <w:lang w:val="uk-UA"/>
        </w:rPr>
        <w:t>М. М.,</w:t>
      </w:r>
      <w:r w:rsidRPr="00F76AEC">
        <w:rPr>
          <w:rFonts w:ascii="Times New Roman" w:hAnsi="Times New Roman"/>
          <w:spacing w:val="-10"/>
          <w:lang w:val="uk-UA"/>
        </w:rPr>
        <w:t xml:space="preserve"> </w:t>
      </w:r>
      <w:r w:rsidRPr="00F76AEC">
        <w:rPr>
          <w:rFonts w:ascii="Times New Roman" w:hAnsi="Times New Roman"/>
          <w:spacing w:val="-2"/>
          <w:lang w:val="uk-UA"/>
        </w:rPr>
        <w:t>Кривенко</w:t>
      </w:r>
      <w:r w:rsidRPr="00F76AEC">
        <w:rPr>
          <w:rFonts w:ascii="Times New Roman" w:hAnsi="Times New Roman"/>
          <w:spacing w:val="-10"/>
          <w:lang w:val="uk-UA"/>
        </w:rPr>
        <w:t xml:space="preserve"> </w:t>
      </w:r>
      <w:r w:rsidRPr="00F76AEC">
        <w:rPr>
          <w:rFonts w:ascii="Times New Roman" w:hAnsi="Times New Roman"/>
          <w:spacing w:val="-2"/>
          <w:lang w:val="uk-UA"/>
        </w:rPr>
        <w:t>А. І .</w:t>
      </w:r>
      <w:r w:rsidRPr="00F76AEC">
        <w:rPr>
          <w:rFonts w:ascii="Times New Roman" w:hAnsi="Times New Roman"/>
          <w:spacing w:val="-10"/>
          <w:lang w:val="uk-UA"/>
        </w:rPr>
        <w:t xml:space="preserve"> </w:t>
      </w:r>
      <w:r w:rsidRPr="00F76AEC">
        <w:rPr>
          <w:rFonts w:ascii="Times New Roman" w:hAnsi="Times New Roman"/>
          <w:spacing w:val="-2"/>
          <w:lang w:val="uk-UA"/>
        </w:rPr>
        <w:t>–</w:t>
      </w:r>
      <w:r w:rsidRPr="00F76AEC">
        <w:rPr>
          <w:rFonts w:ascii="Times New Roman" w:hAnsi="Times New Roman"/>
          <w:spacing w:val="-10"/>
          <w:lang w:val="uk-UA"/>
        </w:rPr>
        <w:t xml:space="preserve"> </w:t>
      </w:r>
      <w:r w:rsidRPr="00F76AEC">
        <w:rPr>
          <w:rFonts w:ascii="Times New Roman" w:hAnsi="Times New Roman"/>
          <w:spacing w:val="-2"/>
          <w:lang w:val="uk-UA"/>
        </w:rPr>
        <w:t>Одеський</w:t>
      </w:r>
      <w:r w:rsidRPr="00F76AEC">
        <w:rPr>
          <w:rFonts w:ascii="Times New Roman" w:hAnsi="Times New Roman"/>
          <w:spacing w:val="-10"/>
          <w:lang w:val="uk-UA"/>
        </w:rPr>
        <w:t xml:space="preserve"> </w:t>
      </w:r>
      <w:r w:rsidRPr="00F76AEC">
        <w:rPr>
          <w:rFonts w:ascii="Times New Roman" w:hAnsi="Times New Roman"/>
          <w:spacing w:val="-2"/>
          <w:lang w:val="uk-UA"/>
        </w:rPr>
        <w:t>державний</w:t>
      </w:r>
      <w:r w:rsidRPr="00F76AEC">
        <w:rPr>
          <w:rFonts w:ascii="Times New Roman" w:hAnsi="Times New Roman"/>
          <w:spacing w:val="-10"/>
          <w:lang w:val="uk-UA"/>
        </w:rPr>
        <w:t xml:space="preserve"> </w:t>
      </w:r>
      <w:r w:rsidRPr="00F76AEC">
        <w:rPr>
          <w:rFonts w:ascii="Times New Roman" w:hAnsi="Times New Roman"/>
          <w:spacing w:val="-2"/>
          <w:lang w:val="uk-UA"/>
        </w:rPr>
        <w:t>аграрний</w:t>
      </w:r>
      <w:r w:rsidRPr="00F76AEC">
        <w:rPr>
          <w:rFonts w:ascii="Times New Roman" w:hAnsi="Times New Roman"/>
          <w:spacing w:val="-10"/>
          <w:lang w:val="uk-UA"/>
        </w:rPr>
        <w:t xml:space="preserve"> </w:t>
      </w:r>
      <w:r w:rsidRPr="00F76AEC">
        <w:rPr>
          <w:rFonts w:ascii="Times New Roman" w:hAnsi="Times New Roman"/>
          <w:spacing w:val="-2"/>
          <w:lang w:val="uk-UA"/>
        </w:rPr>
        <w:t>університет;</w:t>
      </w:r>
      <w:r w:rsidRPr="00F76AEC">
        <w:rPr>
          <w:rFonts w:ascii="Times New Roman" w:hAnsi="Times New Roman"/>
          <w:spacing w:val="40"/>
          <w:lang w:val="uk-UA"/>
        </w:rPr>
        <w:t xml:space="preserve"> </w:t>
      </w:r>
      <w:r w:rsidRPr="00F76AEC">
        <w:rPr>
          <w:rFonts w:ascii="Times New Roman" w:hAnsi="Times New Roman"/>
          <w:spacing w:val="-6"/>
          <w:lang w:val="uk-UA"/>
        </w:rPr>
        <w:t>Дробідько А. В., Корхова М. М. – Миколаївський національний аграрний університет;</w:t>
      </w:r>
      <w:r w:rsidRPr="00F76AEC">
        <w:rPr>
          <w:rFonts w:ascii="Times New Roman" w:hAnsi="Times New Roman"/>
          <w:lang w:val="uk-UA"/>
        </w:rPr>
        <w:t xml:space="preserve"> </w:t>
      </w:r>
      <w:r w:rsidRPr="00F76AEC">
        <w:rPr>
          <w:rFonts w:ascii="Times New Roman" w:hAnsi="Times New Roman"/>
          <w:spacing w:val="-2"/>
          <w:lang w:val="uk-UA"/>
        </w:rPr>
        <w:t>Сергєєв</w:t>
      </w:r>
      <w:r w:rsidRPr="00F76AEC">
        <w:rPr>
          <w:rFonts w:ascii="Times New Roman" w:hAnsi="Times New Roman"/>
          <w:spacing w:val="5"/>
          <w:lang w:val="uk-UA"/>
        </w:rPr>
        <w:t xml:space="preserve"> </w:t>
      </w:r>
      <w:r w:rsidRPr="00F76AEC">
        <w:rPr>
          <w:rFonts w:ascii="Times New Roman" w:hAnsi="Times New Roman"/>
          <w:spacing w:val="-2"/>
          <w:lang w:val="uk-UA"/>
        </w:rPr>
        <w:t>Л. А.,</w:t>
      </w:r>
      <w:r w:rsidRPr="00F76AEC">
        <w:rPr>
          <w:rFonts w:ascii="Times New Roman" w:hAnsi="Times New Roman"/>
          <w:spacing w:val="6"/>
          <w:lang w:val="uk-UA"/>
        </w:rPr>
        <w:t xml:space="preserve"> </w:t>
      </w:r>
      <w:r w:rsidRPr="00F76AEC">
        <w:rPr>
          <w:rFonts w:ascii="Times New Roman" w:hAnsi="Times New Roman"/>
          <w:spacing w:val="-2"/>
          <w:lang w:val="uk-UA"/>
        </w:rPr>
        <w:t>Когут</w:t>
      </w:r>
      <w:r w:rsidRPr="00F76AEC">
        <w:rPr>
          <w:rFonts w:ascii="Times New Roman" w:hAnsi="Times New Roman"/>
          <w:spacing w:val="5"/>
          <w:lang w:val="uk-UA"/>
        </w:rPr>
        <w:t xml:space="preserve"> </w:t>
      </w:r>
      <w:r w:rsidRPr="00F76AEC">
        <w:rPr>
          <w:rFonts w:ascii="Times New Roman" w:hAnsi="Times New Roman"/>
          <w:spacing w:val="-2"/>
          <w:lang w:val="uk-UA"/>
        </w:rPr>
        <w:t>І. М.</w:t>
      </w:r>
      <w:r w:rsidRPr="00F76AEC">
        <w:rPr>
          <w:rFonts w:ascii="Times New Roman" w:hAnsi="Times New Roman"/>
          <w:spacing w:val="6"/>
          <w:lang w:val="uk-UA"/>
        </w:rPr>
        <w:t xml:space="preserve"> </w:t>
      </w:r>
      <w:r w:rsidRPr="00F76AEC">
        <w:rPr>
          <w:rFonts w:ascii="Times New Roman" w:hAnsi="Times New Roman"/>
          <w:spacing w:val="-2"/>
          <w:lang w:val="uk-UA"/>
        </w:rPr>
        <w:t>–</w:t>
      </w:r>
      <w:r w:rsidRPr="00F76AEC">
        <w:rPr>
          <w:rFonts w:ascii="Times New Roman" w:hAnsi="Times New Roman"/>
          <w:spacing w:val="5"/>
          <w:lang w:val="uk-UA"/>
        </w:rPr>
        <w:t xml:space="preserve"> </w:t>
      </w:r>
      <w:r w:rsidRPr="00F76AEC">
        <w:rPr>
          <w:rFonts w:ascii="Times New Roman" w:hAnsi="Times New Roman"/>
          <w:spacing w:val="-2"/>
          <w:lang w:val="uk-UA"/>
        </w:rPr>
        <w:t>Одеська</w:t>
      </w:r>
      <w:r w:rsidRPr="00F76AEC">
        <w:rPr>
          <w:rFonts w:ascii="Times New Roman" w:hAnsi="Times New Roman"/>
          <w:spacing w:val="6"/>
          <w:lang w:val="uk-UA"/>
        </w:rPr>
        <w:t xml:space="preserve"> </w:t>
      </w:r>
      <w:r w:rsidRPr="00F76AEC">
        <w:rPr>
          <w:rFonts w:ascii="Times New Roman" w:hAnsi="Times New Roman"/>
          <w:spacing w:val="-2"/>
          <w:lang w:val="uk-UA"/>
        </w:rPr>
        <w:t>державна</w:t>
      </w:r>
      <w:r w:rsidRPr="00F76AEC">
        <w:rPr>
          <w:rFonts w:ascii="Times New Roman" w:hAnsi="Times New Roman"/>
          <w:spacing w:val="5"/>
          <w:lang w:val="uk-UA"/>
        </w:rPr>
        <w:t xml:space="preserve"> </w:t>
      </w:r>
      <w:r w:rsidRPr="00F76AEC">
        <w:rPr>
          <w:rFonts w:ascii="Times New Roman" w:hAnsi="Times New Roman"/>
          <w:spacing w:val="-2"/>
          <w:lang w:val="uk-UA"/>
        </w:rPr>
        <w:t>сільськогосподарська</w:t>
      </w:r>
      <w:r w:rsidRPr="00F76AEC">
        <w:rPr>
          <w:rFonts w:ascii="Times New Roman" w:hAnsi="Times New Roman"/>
          <w:spacing w:val="6"/>
          <w:lang w:val="uk-UA"/>
        </w:rPr>
        <w:t xml:space="preserve"> </w:t>
      </w:r>
      <w:r w:rsidRPr="00F76AEC">
        <w:rPr>
          <w:rFonts w:ascii="Times New Roman" w:hAnsi="Times New Roman"/>
          <w:spacing w:val="-2"/>
          <w:lang w:val="uk-UA"/>
        </w:rPr>
        <w:t>дослідна</w:t>
      </w:r>
      <w:r w:rsidRPr="00F76AEC">
        <w:rPr>
          <w:rFonts w:ascii="Times New Roman" w:hAnsi="Times New Roman"/>
          <w:spacing w:val="5"/>
          <w:lang w:val="uk-UA"/>
        </w:rPr>
        <w:t xml:space="preserve"> </w:t>
      </w:r>
      <w:r w:rsidRPr="00F76AEC">
        <w:rPr>
          <w:rFonts w:ascii="Times New Roman" w:hAnsi="Times New Roman"/>
          <w:spacing w:val="-2"/>
          <w:lang w:val="uk-UA"/>
        </w:rPr>
        <w:t>станція</w:t>
      </w:r>
      <w:r w:rsidRPr="00F76AEC">
        <w:rPr>
          <w:rFonts w:ascii="Times New Roman" w:hAnsi="Times New Roman"/>
          <w:spacing w:val="40"/>
          <w:lang w:val="uk-UA"/>
        </w:rPr>
        <w:t xml:space="preserve"> </w:t>
      </w:r>
      <w:r w:rsidRPr="00F76AEC">
        <w:rPr>
          <w:rFonts w:ascii="Times New Roman" w:hAnsi="Times New Roman"/>
          <w:lang w:val="uk-UA"/>
        </w:rPr>
        <w:t>ІКОСГ</w:t>
      </w:r>
      <w:r w:rsidRPr="00F76AEC">
        <w:rPr>
          <w:rFonts w:ascii="Times New Roman" w:hAnsi="Times New Roman"/>
          <w:spacing w:val="-10"/>
          <w:lang w:val="uk-UA"/>
        </w:rPr>
        <w:t xml:space="preserve"> </w:t>
      </w:r>
      <w:r w:rsidRPr="00F76AEC">
        <w:rPr>
          <w:rFonts w:ascii="Times New Roman" w:hAnsi="Times New Roman"/>
          <w:lang w:val="uk-UA"/>
        </w:rPr>
        <w:t xml:space="preserve">НААН; </w:t>
      </w:r>
      <w:r w:rsidR="004C533D">
        <w:rPr>
          <w:rFonts w:ascii="Times New Roman" w:hAnsi="Times New Roman"/>
          <w:lang w:val="uk-UA"/>
        </w:rPr>
        <w:br/>
      </w:r>
      <w:r w:rsidRPr="00F76AEC">
        <w:rPr>
          <w:rFonts w:ascii="Times New Roman" w:hAnsi="Times New Roman"/>
          <w:lang w:val="uk-UA"/>
        </w:rPr>
        <w:t>Зелінський Ю. А., Пилипенко Т.В. – Миколаївська державна сільськогосподарська</w:t>
      </w:r>
      <w:r w:rsidRPr="00F76AEC">
        <w:rPr>
          <w:rFonts w:ascii="Times New Roman" w:hAnsi="Times New Roman"/>
          <w:spacing w:val="40"/>
          <w:lang w:val="uk-UA"/>
        </w:rPr>
        <w:t xml:space="preserve"> </w:t>
      </w:r>
      <w:r w:rsidRPr="00F76AEC">
        <w:rPr>
          <w:rFonts w:ascii="Times New Roman" w:hAnsi="Times New Roman"/>
          <w:lang w:val="uk-UA"/>
        </w:rPr>
        <w:t xml:space="preserve">дослідна станція ІКОСГ НААН; </w:t>
      </w:r>
      <w:r w:rsidR="004C533D">
        <w:rPr>
          <w:rFonts w:ascii="Times New Roman" w:hAnsi="Times New Roman"/>
          <w:lang w:val="uk-UA"/>
        </w:rPr>
        <w:br/>
      </w:r>
      <w:r w:rsidRPr="00F76AEC">
        <w:rPr>
          <w:rFonts w:ascii="Times New Roman" w:hAnsi="Times New Roman"/>
          <w:spacing w:val="-6"/>
          <w:lang w:val="uk-UA"/>
        </w:rPr>
        <w:t>Куліджанов</w:t>
      </w:r>
      <w:r w:rsidRPr="00F76AEC">
        <w:rPr>
          <w:rFonts w:ascii="Times New Roman" w:hAnsi="Times New Roman"/>
          <w:spacing w:val="-5"/>
          <w:lang w:val="uk-UA"/>
        </w:rPr>
        <w:t xml:space="preserve"> </w:t>
      </w:r>
      <w:r w:rsidRPr="00F76AEC">
        <w:rPr>
          <w:rFonts w:ascii="Times New Roman" w:hAnsi="Times New Roman"/>
          <w:spacing w:val="-6"/>
          <w:lang w:val="uk-UA"/>
        </w:rPr>
        <w:t>Е. В.</w:t>
      </w:r>
      <w:r w:rsidRPr="00F76AEC">
        <w:rPr>
          <w:rFonts w:ascii="Times New Roman" w:hAnsi="Times New Roman"/>
          <w:spacing w:val="-2"/>
          <w:lang w:val="uk-UA"/>
        </w:rPr>
        <w:t xml:space="preserve"> </w:t>
      </w:r>
      <w:r w:rsidRPr="00F76AEC">
        <w:rPr>
          <w:rFonts w:ascii="Times New Roman" w:hAnsi="Times New Roman"/>
          <w:spacing w:val="-6"/>
          <w:lang w:val="uk-UA"/>
        </w:rPr>
        <w:t>–</w:t>
      </w:r>
      <w:r w:rsidRPr="00F76AEC">
        <w:rPr>
          <w:rFonts w:ascii="Times New Roman" w:hAnsi="Times New Roman"/>
          <w:spacing w:val="-3"/>
          <w:lang w:val="uk-UA"/>
        </w:rPr>
        <w:t xml:space="preserve"> </w:t>
      </w:r>
      <w:r w:rsidRPr="00F76AEC">
        <w:rPr>
          <w:rFonts w:ascii="Times New Roman" w:hAnsi="Times New Roman"/>
          <w:spacing w:val="-6"/>
          <w:lang w:val="uk-UA"/>
        </w:rPr>
        <w:t>Одеська</w:t>
      </w:r>
      <w:r w:rsidRPr="00F76AEC">
        <w:rPr>
          <w:rFonts w:ascii="Times New Roman" w:hAnsi="Times New Roman"/>
          <w:spacing w:val="-2"/>
          <w:lang w:val="uk-UA"/>
        </w:rPr>
        <w:t xml:space="preserve"> </w:t>
      </w:r>
      <w:r w:rsidRPr="00F76AEC">
        <w:rPr>
          <w:rFonts w:ascii="Times New Roman" w:hAnsi="Times New Roman"/>
          <w:spacing w:val="-6"/>
          <w:lang w:val="uk-UA"/>
        </w:rPr>
        <w:t>філія</w:t>
      </w:r>
      <w:r w:rsidRPr="00F76AEC">
        <w:rPr>
          <w:rFonts w:ascii="Times New Roman" w:hAnsi="Times New Roman"/>
          <w:spacing w:val="-3"/>
          <w:lang w:val="uk-UA"/>
        </w:rPr>
        <w:t xml:space="preserve"> </w:t>
      </w:r>
      <w:r w:rsidRPr="00F76AEC">
        <w:rPr>
          <w:rFonts w:ascii="Times New Roman" w:hAnsi="Times New Roman"/>
          <w:spacing w:val="-6"/>
          <w:lang w:val="uk-UA"/>
        </w:rPr>
        <w:t>ДУ</w:t>
      </w:r>
      <w:r w:rsidRPr="00F76AEC">
        <w:rPr>
          <w:rFonts w:ascii="Times New Roman" w:hAnsi="Times New Roman"/>
          <w:spacing w:val="-2"/>
          <w:lang w:val="uk-UA"/>
        </w:rPr>
        <w:t xml:space="preserve"> </w:t>
      </w:r>
      <w:r w:rsidRPr="00F76AEC">
        <w:rPr>
          <w:rFonts w:ascii="Times New Roman" w:hAnsi="Times New Roman"/>
          <w:spacing w:val="-6"/>
          <w:lang w:val="uk-UA"/>
        </w:rPr>
        <w:t>«Держґрунтохорона»;</w:t>
      </w:r>
      <w:r w:rsidRPr="00F76AEC">
        <w:rPr>
          <w:rFonts w:ascii="Times New Roman" w:hAnsi="Times New Roman"/>
          <w:lang w:val="uk-UA"/>
        </w:rPr>
        <w:t xml:space="preserve"> </w:t>
      </w:r>
      <w:r w:rsidR="004C533D">
        <w:rPr>
          <w:rFonts w:ascii="Times New Roman" w:hAnsi="Times New Roman"/>
          <w:lang w:val="uk-UA"/>
        </w:rPr>
        <w:br/>
      </w:r>
      <w:r w:rsidRPr="00F76AEC">
        <w:rPr>
          <w:rFonts w:ascii="Times New Roman" w:hAnsi="Times New Roman"/>
          <w:spacing w:val="-6"/>
          <w:lang w:val="uk-UA"/>
        </w:rPr>
        <w:t>Кіріяк Ю. П. – Херсонський обласний центр з гідрометеорології ДГС МНС України;</w:t>
      </w:r>
      <w:r w:rsidRPr="00F76AEC">
        <w:rPr>
          <w:rFonts w:ascii="Times New Roman" w:hAnsi="Times New Roman"/>
          <w:spacing w:val="40"/>
          <w:lang w:val="uk-UA"/>
        </w:rPr>
        <w:t xml:space="preserve"> </w:t>
      </w:r>
      <w:r w:rsidRPr="00F76AEC">
        <w:rPr>
          <w:rFonts w:ascii="Times New Roman" w:hAnsi="Times New Roman"/>
          <w:spacing w:val="-2"/>
          <w:lang w:val="uk-UA"/>
        </w:rPr>
        <w:t>Ситов</w:t>
      </w:r>
      <w:r w:rsidRPr="00F76AEC">
        <w:rPr>
          <w:rFonts w:ascii="Times New Roman" w:hAnsi="Times New Roman"/>
          <w:spacing w:val="-10"/>
          <w:lang w:val="uk-UA"/>
        </w:rPr>
        <w:t xml:space="preserve"> </w:t>
      </w:r>
      <w:r w:rsidRPr="00F76AEC">
        <w:rPr>
          <w:rFonts w:ascii="Times New Roman" w:hAnsi="Times New Roman"/>
          <w:spacing w:val="-2"/>
          <w:lang w:val="uk-UA"/>
        </w:rPr>
        <w:t>В. М.</w:t>
      </w:r>
      <w:r w:rsidRPr="00F76AEC">
        <w:rPr>
          <w:rFonts w:ascii="Times New Roman" w:hAnsi="Times New Roman"/>
          <w:spacing w:val="-10"/>
          <w:lang w:val="uk-UA"/>
        </w:rPr>
        <w:t xml:space="preserve"> </w:t>
      </w:r>
      <w:r w:rsidRPr="00F76AEC">
        <w:rPr>
          <w:rFonts w:ascii="Times New Roman" w:hAnsi="Times New Roman"/>
          <w:spacing w:val="-2"/>
          <w:lang w:val="uk-UA"/>
        </w:rPr>
        <w:t>–</w:t>
      </w:r>
      <w:r w:rsidRPr="00F76AEC">
        <w:rPr>
          <w:rFonts w:ascii="Times New Roman" w:hAnsi="Times New Roman"/>
          <w:spacing w:val="-10"/>
          <w:lang w:val="uk-UA"/>
        </w:rPr>
        <w:t xml:space="preserve"> </w:t>
      </w:r>
      <w:r w:rsidRPr="00F76AEC">
        <w:rPr>
          <w:rFonts w:ascii="Times New Roman" w:hAnsi="Times New Roman"/>
          <w:spacing w:val="-2"/>
          <w:lang w:val="uk-UA"/>
        </w:rPr>
        <w:t>Гідрометеорологічний</w:t>
      </w:r>
      <w:r w:rsidRPr="00F76AEC">
        <w:rPr>
          <w:rFonts w:ascii="Times New Roman" w:hAnsi="Times New Roman"/>
          <w:spacing w:val="-10"/>
          <w:lang w:val="uk-UA"/>
        </w:rPr>
        <w:t xml:space="preserve"> </w:t>
      </w:r>
      <w:r w:rsidRPr="00F76AEC">
        <w:rPr>
          <w:rFonts w:ascii="Times New Roman" w:hAnsi="Times New Roman"/>
          <w:spacing w:val="-2"/>
          <w:lang w:val="uk-UA"/>
        </w:rPr>
        <w:t>центр</w:t>
      </w:r>
      <w:r w:rsidRPr="00F76AEC">
        <w:rPr>
          <w:rFonts w:ascii="Times New Roman" w:hAnsi="Times New Roman"/>
          <w:spacing w:val="-10"/>
          <w:lang w:val="uk-UA"/>
        </w:rPr>
        <w:t xml:space="preserve"> </w:t>
      </w:r>
      <w:r w:rsidRPr="00F76AEC">
        <w:rPr>
          <w:rFonts w:ascii="Times New Roman" w:hAnsi="Times New Roman"/>
          <w:spacing w:val="-2"/>
          <w:lang w:val="uk-UA"/>
        </w:rPr>
        <w:t>Чорного</w:t>
      </w:r>
      <w:r w:rsidRPr="00F76AEC">
        <w:rPr>
          <w:rFonts w:ascii="Times New Roman" w:hAnsi="Times New Roman"/>
          <w:spacing w:val="-10"/>
          <w:lang w:val="uk-UA"/>
        </w:rPr>
        <w:t xml:space="preserve"> </w:t>
      </w:r>
      <w:r w:rsidRPr="00F76AEC">
        <w:rPr>
          <w:rFonts w:ascii="Times New Roman" w:hAnsi="Times New Roman"/>
          <w:spacing w:val="-2"/>
          <w:lang w:val="uk-UA"/>
        </w:rPr>
        <w:t>та</w:t>
      </w:r>
      <w:r w:rsidRPr="00F76AEC">
        <w:rPr>
          <w:rFonts w:ascii="Times New Roman" w:hAnsi="Times New Roman"/>
          <w:spacing w:val="-10"/>
          <w:lang w:val="uk-UA"/>
        </w:rPr>
        <w:t xml:space="preserve"> </w:t>
      </w:r>
      <w:r w:rsidRPr="00F76AEC">
        <w:rPr>
          <w:rFonts w:ascii="Times New Roman" w:hAnsi="Times New Roman"/>
          <w:spacing w:val="-2"/>
          <w:lang w:val="uk-UA"/>
        </w:rPr>
        <w:t>Азовського</w:t>
      </w:r>
      <w:r w:rsidRPr="00F76AEC">
        <w:rPr>
          <w:rFonts w:ascii="Times New Roman" w:hAnsi="Times New Roman"/>
          <w:spacing w:val="-10"/>
          <w:lang w:val="uk-UA"/>
        </w:rPr>
        <w:t xml:space="preserve"> </w:t>
      </w:r>
      <w:r w:rsidRPr="00F76AEC">
        <w:rPr>
          <w:rFonts w:ascii="Times New Roman" w:hAnsi="Times New Roman"/>
          <w:spacing w:val="-2"/>
          <w:lang w:val="uk-UA"/>
        </w:rPr>
        <w:t>морів</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pacing w:val="-2"/>
          <w:sz w:val="20"/>
          <w:szCs w:val="20"/>
          <w:lang w:val="uk-UA"/>
        </w:rPr>
        <w:t>Рекомендації</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розроблені</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для</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господарств</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зони</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півдня</w:t>
      </w:r>
      <w:r w:rsidRPr="00F76AEC">
        <w:rPr>
          <w:rFonts w:ascii="Times New Roman" w:hAnsi="Times New Roman"/>
          <w:i/>
          <w:spacing w:val="-6"/>
          <w:sz w:val="20"/>
          <w:szCs w:val="20"/>
          <w:lang w:val="uk-UA"/>
        </w:rPr>
        <w:t xml:space="preserve"> </w:t>
      </w:r>
      <w:r w:rsidRPr="00F76AEC">
        <w:rPr>
          <w:rFonts w:ascii="Times New Roman" w:hAnsi="Times New Roman"/>
          <w:i/>
          <w:spacing w:val="-2"/>
          <w:sz w:val="20"/>
          <w:szCs w:val="20"/>
          <w:lang w:val="uk-UA"/>
        </w:rPr>
        <w:t>та</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сходу</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України</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за</w:t>
      </w:r>
      <w:r w:rsidRPr="00F76AEC">
        <w:rPr>
          <w:rFonts w:ascii="Times New Roman" w:hAnsi="Times New Roman"/>
          <w:i/>
          <w:spacing w:val="-7"/>
          <w:sz w:val="20"/>
          <w:szCs w:val="20"/>
          <w:lang w:val="uk-UA"/>
        </w:rPr>
        <w:t xml:space="preserve"> </w:t>
      </w:r>
      <w:r w:rsidR="002F2F82">
        <w:rPr>
          <w:rFonts w:ascii="Times New Roman" w:hAnsi="Times New Roman"/>
          <w:i/>
          <w:spacing w:val="-2"/>
          <w:sz w:val="20"/>
          <w:szCs w:val="20"/>
          <w:lang w:val="uk-UA"/>
        </w:rPr>
        <w:t>резуль</w:t>
      </w:r>
      <w:r w:rsidRPr="00F76AEC">
        <w:rPr>
          <w:rFonts w:ascii="Times New Roman" w:hAnsi="Times New Roman"/>
          <w:i/>
          <w:sz w:val="20"/>
          <w:szCs w:val="20"/>
          <w:lang w:val="uk-UA"/>
        </w:rPr>
        <w:t xml:space="preserve">татами досліджень ІКОСГ НААН, СГІ-НЦНС НААН, ІР </w:t>
      </w:r>
      <w:r w:rsidRPr="004C533D">
        <w:rPr>
          <w:rFonts w:ascii="Times New Roman" w:hAnsi="Times New Roman"/>
          <w:i/>
          <w:sz w:val="20"/>
          <w:szCs w:val="20"/>
          <w:lang w:val="uk-UA"/>
        </w:rPr>
        <w:t>і</w:t>
      </w:r>
      <w:r w:rsidRPr="00F76AEC">
        <w:rPr>
          <w:rFonts w:ascii="Times New Roman" w:hAnsi="Times New Roman"/>
          <w:i/>
          <w:sz w:val="20"/>
          <w:szCs w:val="20"/>
        </w:rPr>
        <w:t xml:space="preserve">м. </w:t>
      </w:r>
      <w:proofErr w:type="gramStart"/>
      <w:r w:rsidRPr="00F76AEC">
        <w:rPr>
          <w:rFonts w:ascii="Times New Roman" w:hAnsi="Times New Roman"/>
          <w:i/>
          <w:sz w:val="20"/>
          <w:szCs w:val="20"/>
        </w:rPr>
        <w:t>Юр’єва В.Я., ІВПіМ НААН,</w:t>
      </w:r>
      <w:r w:rsidRPr="00F76AEC">
        <w:rPr>
          <w:rFonts w:ascii="Times New Roman" w:hAnsi="Times New Roman"/>
          <w:i/>
          <w:spacing w:val="40"/>
          <w:sz w:val="20"/>
          <w:szCs w:val="20"/>
        </w:rPr>
        <w:t xml:space="preserve"> </w:t>
      </w:r>
      <w:r w:rsidRPr="00F76AEC">
        <w:rPr>
          <w:rFonts w:ascii="Times New Roman" w:hAnsi="Times New Roman"/>
          <w:i/>
          <w:sz w:val="20"/>
          <w:szCs w:val="20"/>
        </w:rPr>
        <w:t>ДУ</w:t>
      </w:r>
      <w:r w:rsidRPr="00F76AEC">
        <w:rPr>
          <w:rFonts w:ascii="Times New Roman" w:hAnsi="Times New Roman"/>
          <w:i/>
          <w:spacing w:val="36"/>
          <w:sz w:val="20"/>
          <w:szCs w:val="20"/>
        </w:rPr>
        <w:t xml:space="preserve"> </w:t>
      </w:r>
      <w:r w:rsidRPr="00F76AEC">
        <w:rPr>
          <w:rFonts w:ascii="Times New Roman" w:hAnsi="Times New Roman"/>
          <w:i/>
          <w:sz w:val="20"/>
          <w:szCs w:val="20"/>
        </w:rPr>
        <w:t>ІЗК</w:t>
      </w:r>
      <w:r w:rsidRPr="00F76AEC">
        <w:rPr>
          <w:rFonts w:ascii="Times New Roman" w:hAnsi="Times New Roman"/>
          <w:i/>
          <w:spacing w:val="36"/>
          <w:sz w:val="20"/>
          <w:szCs w:val="20"/>
        </w:rPr>
        <w:t xml:space="preserve"> </w:t>
      </w:r>
      <w:r w:rsidRPr="00F76AEC">
        <w:rPr>
          <w:rFonts w:ascii="Times New Roman" w:hAnsi="Times New Roman"/>
          <w:i/>
          <w:sz w:val="20"/>
          <w:szCs w:val="20"/>
        </w:rPr>
        <w:t>НААН,</w:t>
      </w:r>
      <w:r w:rsidRPr="00F76AEC">
        <w:rPr>
          <w:rFonts w:ascii="Times New Roman" w:hAnsi="Times New Roman"/>
          <w:i/>
          <w:spacing w:val="36"/>
          <w:sz w:val="20"/>
          <w:szCs w:val="20"/>
        </w:rPr>
        <w:t xml:space="preserve"> </w:t>
      </w:r>
      <w:r w:rsidRPr="00F76AEC">
        <w:rPr>
          <w:rFonts w:ascii="Times New Roman" w:hAnsi="Times New Roman"/>
          <w:i/>
          <w:sz w:val="20"/>
          <w:szCs w:val="20"/>
        </w:rPr>
        <w:t>Одеської</w:t>
      </w:r>
      <w:r w:rsidRPr="00F76AEC">
        <w:rPr>
          <w:rFonts w:ascii="Times New Roman" w:hAnsi="Times New Roman"/>
          <w:i/>
          <w:spacing w:val="36"/>
          <w:sz w:val="20"/>
          <w:szCs w:val="20"/>
        </w:rPr>
        <w:t xml:space="preserve"> </w:t>
      </w:r>
      <w:r w:rsidRPr="00F76AEC">
        <w:rPr>
          <w:rFonts w:ascii="Times New Roman" w:hAnsi="Times New Roman"/>
          <w:i/>
          <w:sz w:val="20"/>
          <w:szCs w:val="20"/>
        </w:rPr>
        <w:t>ДСДС</w:t>
      </w:r>
      <w:r w:rsidRPr="00F76AEC">
        <w:rPr>
          <w:rFonts w:ascii="Times New Roman" w:hAnsi="Times New Roman"/>
          <w:i/>
          <w:spacing w:val="36"/>
          <w:sz w:val="20"/>
          <w:szCs w:val="20"/>
        </w:rPr>
        <w:t xml:space="preserve"> </w:t>
      </w:r>
      <w:r w:rsidRPr="00F76AEC">
        <w:rPr>
          <w:rFonts w:ascii="Times New Roman" w:hAnsi="Times New Roman"/>
          <w:i/>
          <w:sz w:val="20"/>
          <w:szCs w:val="20"/>
        </w:rPr>
        <w:t>ІКОСГ</w:t>
      </w:r>
      <w:r w:rsidRPr="00F76AEC">
        <w:rPr>
          <w:rFonts w:ascii="Times New Roman" w:hAnsi="Times New Roman"/>
          <w:i/>
          <w:spacing w:val="36"/>
          <w:sz w:val="20"/>
          <w:szCs w:val="20"/>
        </w:rPr>
        <w:t xml:space="preserve"> </w:t>
      </w:r>
      <w:r w:rsidRPr="00F76AEC">
        <w:rPr>
          <w:rFonts w:ascii="Times New Roman" w:hAnsi="Times New Roman"/>
          <w:i/>
          <w:sz w:val="20"/>
          <w:szCs w:val="20"/>
        </w:rPr>
        <w:t>НААН</w:t>
      </w:r>
      <w:r w:rsidRPr="00F76AEC">
        <w:rPr>
          <w:rFonts w:ascii="Times New Roman" w:hAnsi="Times New Roman"/>
          <w:i/>
          <w:spacing w:val="36"/>
          <w:sz w:val="20"/>
          <w:szCs w:val="20"/>
        </w:rPr>
        <w:t xml:space="preserve"> </w:t>
      </w:r>
      <w:r w:rsidRPr="00F76AEC">
        <w:rPr>
          <w:rFonts w:ascii="Times New Roman" w:hAnsi="Times New Roman"/>
          <w:i/>
          <w:sz w:val="20"/>
          <w:szCs w:val="20"/>
        </w:rPr>
        <w:t>і</w:t>
      </w:r>
      <w:r w:rsidRPr="00F76AEC">
        <w:rPr>
          <w:rFonts w:ascii="Times New Roman" w:hAnsi="Times New Roman"/>
          <w:i/>
          <w:spacing w:val="36"/>
          <w:sz w:val="20"/>
          <w:szCs w:val="20"/>
        </w:rPr>
        <w:t xml:space="preserve"> </w:t>
      </w:r>
      <w:r w:rsidRPr="00F76AEC">
        <w:rPr>
          <w:rFonts w:ascii="Times New Roman" w:hAnsi="Times New Roman"/>
          <w:i/>
          <w:sz w:val="20"/>
          <w:szCs w:val="20"/>
        </w:rPr>
        <w:t>Миколаївської</w:t>
      </w:r>
      <w:r w:rsidRPr="00F76AEC">
        <w:rPr>
          <w:rFonts w:ascii="Times New Roman" w:hAnsi="Times New Roman"/>
          <w:i/>
          <w:spacing w:val="36"/>
          <w:sz w:val="20"/>
          <w:szCs w:val="20"/>
        </w:rPr>
        <w:t xml:space="preserve"> </w:t>
      </w:r>
      <w:r w:rsidRPr="00F76AEC">
        <w:rPr>
          <w:rFonts w:ascii="Times New Roman" w:hAnsi="Times New Roman"/>
          <w:i/>
          <w:sz w:val="20"/>
          <w:szCs w:val="20"/>
        </w:rPr>
        <w:t>ДСДС</w:t>
      </w:r>
      <w:r w:rsidRPr="00F76AEC">
        <w:rPr>
          <w:rFonts w:ascii="Times New Roman" w:hAnsi="Times New Roman"/>
          <w:i/>
          <w:spacing w:val="36"/>
          <w:sz w:val="20"/>
          <w:szCs w:val="20"/>
        </w:rPr>
        <w:t xml:space="preserve"> </w:t>
      </w:r>
      <w:r w:rsidRPr="00F76AEC">
        <w:rPr>
          <w:rFonts w:ascii="Times New Roman" w:hAnsi="Times New Roman"/>
          <w:i/>
          <w:sz w:val="20"/>
          <w:szCs w:val="20"/>
        </w:rPr>
        <w:t>ІКОСГ</w:t>
      </w:r>
      <w:r w:rsidRPr="00F76AEC">
        <w:rPr>
          <w:rFonts w:ascii="Times New Roman" w:hAnsi="Times New Roman"/>
          <w:i/>
          <w:spacing w:val="36"/>
          <w:sz w:val="20"/>
          <w:szCs w:val="20"/>
        </w:rPr>
        <w:t xml:space="preserve"> </w:t>
      </w:r>
      <w:r w:rsidRPr="00F76AEC">
        <w:rPr>
          <w:rFonts w:ascii="Times New Roman" w:hAnsi="Times New Roman"/>
          <w:i/>
          <w:sz w:val="20"/>
          <w:szCs w:val="20"/>
        </w:rPr>
        <w:t>НААН</w:t>
      </w:r>
      <w:r w:rsidRPr="00F76AEC">
        <w:rPr>
          <w:rFonts w:ascii="Times New Roman" w:hAnsi="Times New Roman"/>
          <w:i/>
          <w:spacing w:val="40"/>
          <w:sz w:val="20"/>
          <w:szCs w:val="20"/>
        </w:rPr>
        <w:t xml:space="preserve"> </w:t>
      </w:r>
      <w:r w:rsidRPr="00F76AEC">
        <w:rPr>
          <w:rFonts w:ascii="Times New Roman" w:hAnsi="Times New Roman"/>
          <w:i/>
          <w:sz w:val="20"/>
          <w:szCs w:val="20"/>
        </w:rPr>
        <w:t>з</w:t>
      </w:r>
      <w:r w:rsidRPr="00F76AEC">
        <w:rPr>
          <w:rFonts w:ascii="Times New Roman" w:hAnsi="Times New Roman"/>
          <w:i/>
          <w:spacing w:val="21"/>
          <w:sz w:val="20"/>
          <w:szCs w:val="20"/>
        </w:rPr>
        <w:t xml:space="preserve"> </w:t>
      </w:r>
      <w:r w:rsidRPr="00F76AEC">
        <w:rPr>
          <w:rFonts w:ascii="Times New Roman" w:hAnsi="Times New Roman"/>
          <w:i/>
          <w:sz w:val="20"/>
          <w:szCs w:val="20"/>
        </w:rPr>
        <w:t>виконання</w:t>
      </w:r>
      <w:r w:rsidRPr="00F76AEC">
        <w:rPr>
          <w:rFonts w:ascii="Times New Roman" w:hAnsi="Times New Roman"/>
          <w:i/>
          <w:spacing w:val="21"/>
          <w:sz w:val="20"/>
          <w:szCs w:val="20"/>
        </w:rPr>
        <w:t xml:space="preserve"> </w:t>
      </w:r>
      <w:r w:rsidRPr="00F76AEC">
        <w:rPr>
          <w:rFonts w:ascii="Times New Roman" w:hAnsi="Times New Roman"/>
          <w:i/>
          <w:sz w:val="20"/>
          <w:szCs w:val="20"/>
        </w:rPr>
        <w:t>ПНД</w:t>
      </w:r>
      <w:r w:rsidRPr="00F76AEC">
        <w:rPr>
          <w:rFonts w:ascii="Times New Roman" w:hAnsi="Times New Roman"/>
          <w:i/>
          <w:spacing w:val="22"/>
          <w:sz w:val="20"/>
          <w:szCs w:val="20"/>
        </w:rPr>
        <w:t xml:space="preserve"> </w:t>
      </w:r>
      <w:r w:rsidRPr="00F76AEC">
        <w:rPr>
          <w:rFonts w:ascii="Times New Roman" w:hAnsi="Times New Roman"/>
          <w:i/>
          <w:sz w:val="20"/>
          <w:szCs w:val="20"/>
        </w:rPr>
        <w:t>НААН</w:t>
      </w:r>
      <w:r w:rsidRPr="00F76AEC">
        <w:rPr>
          <w:rFonts w:ascii="Times New Roman" w:hAnsi="Times New Roman"/>
          <w:i/>
          <w:spacing w:val="21"/>
          <w:sz w:val="20"/>
          <w:szCs w:val="20"/>
          <w:lang w:val="uk-UA"/>
        </w:rPr>
        <w:t xml:space="preserve"> </w:t>
      </w:r>
      <w:r w:rsidRPr="00F76AEC">
        <w:rPr>
          <w:rFonts w:ascii="Times New Roman" w:hAnsi="Times New Roman"/>
          <w:i/>
          <w:sz w:val="20"/>
          <w:szCs w:val="20"/>
        </w:rPr>
        <w:t>України</w:t>
      </w:r>
      <w:r w:rsidRPr="00F76AEC">
        <w:rPr>
          <w:rFonts w:ascii="Times New Roman" w:hAnsi="Times New Roman"/>
          <w:i/>
          <w:spacing w:val="22"/>
          <w:sz w:val="20"/>
          <w:szCs w:val="20"/>
          <w:lang w:val="uk-UA"/>
        </w:rPr>
        <w:t xml:space="preserve"> </w:t>
      </w:r>
      <w:r w:rsidRPr="00F76AEC">
        <w:rPr>
          <w:rFonts w:ascii="Times New Roman" w:hAnsi="Times New Roman"/>
          <w:i/>
          <w:sz w:val="20"/>
          <w:szCs w:val="20"/>
        </w:rPr>
        <w:t>«Система</w:t>
      </w:r>
      <w:r w:rsidRPr="00F76AEC">
        <w:rPr>
          <w:rFonts w:ascii="Times New Roman" w:hAnsi="Times New Roman"/>
          <w:i/>
          <w:spacing w:val="21"/>
          <w:sz w:val="20"/>
          <w:szCs w:val="20"/>
          <w:lang w:val="uk-UA"/>
        </w:rPr>
        <w:t xml:space="preserve"> </w:t>
      </w:r>
      <w:r w:rsidRPr="00F76AEC">
        <w:rPr>
          <w:rFonts w:ascii="Times New Roman" w:hAnsi="Times New Roman"/>
          <w:i/>
          <w:sz w:val="20"/>
          <w:szCs w:val="20"/>
        </w:rPr>
        <w:t>землеробства</w:t>
      </w:r>
      <w:r w:rsidRPr="00F76AEC">
        <w:rPr>
          <w:rFonts w:ascii="Times New Roman" w:hAnsi="Times New Roman"/>
          <w:i/>
          <w:spacing w:val="22"/>
          <w:sz w:val="20"/>
          <w:szCs w:val="20"/>
          <w:lang w:val="uk-UA"/>
        </w:rPr>
        <w:t xml:space="preserve"> </w:t>
      </w:r>
      <w:r w:rsidRPr="00F76AEC">
        <w:rPr>
          <w:rFonts w:ascii="Times New Roman" w:hAnsi="Times New Roman"/>
          <w:i/>
          <w:sz w:val="20"/>
          <w:szCs w:val="20"/>
        </w:rPr>
        <w:t>і</w:t>
      </w:r>
      <w:r w:rsidRPr="00F76AEC">
        <w:rPr>
          <w:rFonts w:ascii="Times New Roman" w:hAnsi="Times New Roman"/>
          <w:i/>
          <w:spacing w:val="21"/>
          <w:sz w:val="20"/>
          <w:szCs w:val="20"/>
        </w:rPr>
        <w:t xml:space="preserve"> </w:t>
      </w:r>
      <w:r w:rsidRPr="00F76AEC">
        <w:rPr>
          <w:rFonts w:ascii="Times New Roman" w:hAnsi="Times New Roman"/>
          <w:i/>
          <w:sz w:val="20"/>
          <w:szCs w:val="20"/>
        </w:rPr>
        <w:t>землекористування»,</w:t>
      </w:r>
      <w:r w:rsidRPr="00F76AEC">
        <w:rPr>
          <w:rFonts w:ascii="Times New Roman" w:hAnsi="Times New Roman"/>
          <w:i/>
          <w:sz w:val="20"/>
          <w:szCs w:val="20"/>
          <w:lang w:val="uk-UA"/>
        </w:rPr>
        <w:t xml:space="preserve"> </w:t>
      </w:r>
      <w:r w:rsidRPr="00F76AEC">
        <w:rPr>
          <w:rFonts w:ascii="Times New Roman" w:hAnsi="Times New Roman"/>
          <w:i/>
          <w:spacing w:val="-2"/>
          <w:sz w:val="20"/>
          <w:szCs w:val="20"/>
        </w:rPr>
        <w:t>«Зрошуване</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землеробство»,</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«Водна</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безпека</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та</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меліорація</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земель</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в</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умовах</w:t>
      </w:r>
      <w:r w:rsidRPr="00F76AEC">
        <w:rPr>
          <w:rFonts w:ascii="Times New Roman" w:hAnsi="Times New Roman"/>
          <w:i/>
          <w:spacing w:val="-5"/>
          <w:sz w:val="20"/>
          <w:szCs w:val="20"/>
        </w:rPr>
        <w:t xml:space="preserve"> </w:t>
      </w:r>
      <w:r w:rsidRPr="00F76AEC">
        <w:rPr>
          <w:rFonts w:ascii="Times New Roman" w:hAnsi="Times New Roman"/>
          <w:i/>
          <w:spacing w:val="-2"/>
          <w:sz w:val="20"/>
          <w:szCs w:val="20"/>
        </w:rPr>
        <w:t>змін</w:t>
      </w:r>
      <w:r w:rsidRPr="00F76AEC">
        <w:rPr>
          <w:rFonts w:ascii="Times New Roman" w:hAnsi="Times New Roman"/>
          <w:i/>
          <w:spacing w:val="-5"/>
          <w:sz w:val="20"/>
          <w:szCs w:val="20"/>
        </w:rPr>
        <w:t xml:space="preserve"> </w:t>
      </w:r>
      <w:r w:rsidR="002F2F82">
        <w:rPr>
          <w:rFonts w:ascii="Times New Roman" w:hAnsi="Times New Roman"/>
          <w:i/>
          <w:spacing w:val="-2"/>
          <w:sz w:val="20"/>
          <w:szCs w:val="20"/>
        </w:rPr>
        <w:t>клі</w:t>
      </w:r>
      <w:r w:rsidRPr="00F76AEC">
        <w:rPr>
          <w:rFonts w:ascii="Times New Roman" w:hAnsi="Times New Roman"/>
          <w:i/>
          <w:spacing w:val="-2"/>
          <w:sz w:val="20"/>
          <w:szCs w:val="20"/>
        </w:rPr>
        <w:t>мату»,</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«Зернові,</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круп’яні,</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зернобобові</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культури»,</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«Системи</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виробництва</w:t>
      </w:r>
      <w:r w:rsidRPr="00F76AEC">
        <w:rPr>
          <w:rFonts w:ascii="Times New Roman" w:hAnsi="Times New Roman"/>
          <w:i/>
          <w:spacing w:val="25"/>
          <w:sz w:val="20"/>
          <w:szCs w:val="20"/>
        </w:rPr>
        <w:t xml:space="preserve"> </w:t>
      </w:r>
      <w:r w:rsidRPr="00F76AEC">
        <w:rPr>
          <w:rFonts w:ascii="Times New Roman" w:hAnsi="Times New Roman"/>
          <w:i/>
          <w:spacing w:val="-2"/>
          <w:sz w:val="20"/>
          <w:szCs w:val="20"/>
        </w:rPr>
        <w:t>зерна»,</w:t>
      </w:r>
      <w:r w:rsidR="002F2F82">
        <w:rPr>
          <w:rFonts w:ascii="Times New Roman" w:hAnsi="Times New Roman"/>
          <w:i/>
          <w:spacing w:val="-2"/>
          <w:sz w:val="20"/>
          <w:szCs w:val="20"/>
          <w:lang w:val="uk-UA"/>
        </w:rPr>
        <w:t xml:space="preserve"> </w:t>
      </w:r>
      <w:r w:rsidRPr="00F76AEC">
        <w:rPr>
          <w:rFonts w:ascii="Times New Roman" w:hAnsi="Times New Roman"/>
          <w:i/>
          <w:sz w:val="20"/>
          <w:szCs w:val="20"/>
        </w:rPr>
        <w:t>«Біоконтроль», «Захист рослин» та агрометеорологічних умов л</w:t>
      </w:r>
      <w:proofErr w:type="gramEnd"/>
      <w:r w:rsidRPr="00F76AEC">
        <w:rPr>
          <w:rFonts w:ascii="Times New Roman" w:hAnsi="Times New Roman"/>
          <w:i/>
          <w:sz w:val="20"/>
          <w:szCs w:val="20"/>
        </w:rPr>
        <w:t>ітньо-осіннього</w:t>
      </w:r>
      <w:r w:rsidRPr="00F76AEC">
        <w:rPr>
          <w:rFonts w:ascii="Times New Roman" w:hAnsi="Times New Roman"/>
          <w:i/>
          <w:spacing w:val="40"/>
          <w:sz w:val="20"/>
          <w:szCs w:val="20"/>
        </w:rPr>
        <w:t xml:space="preserve"> </w:t>
      </w:r>
      <w:r w:rsidRPr="00F76AEC">
        <w:rPr>
          <w:rFonts w:ascii="Times New Roman" w:hAnsi="Times New Roman"/>
          <w:i/>
          <w:spacing w:val="-2"/>
          <w:sz w:val="20"/>
          <w:szCs w:val="20"/>
        </w:rPr>
        <w:t xml:space="preserve">періоду і стану з запасами продуктивної вологи в ґрунті </w:t>
      </w:r>
      <w:proofErr w:type="gramStart"/>
      <w:r w:rsidRPr="00F76AEC">
        <w:rPr>
          <w:rFonts w:ascii="Times New Roman" w:hAnsi="Times New Roman"/>
          <w:i/>
          <w:spacing w:val="-2"/>
          <w:sz w:val="20"/>
          <w:szCs w:val="20"/>
        </w:rPr>
        <w:t>п</w:t>
      </w:r>
      <w:proofErr w:type="gramEnd"/>
      <w:r w:rsidRPr="00F76AEC">
        <w:rPr>
          <w:rFonts w:ascii="Times New Roman" w:hAnsi="Times New Roman"/>
          <w:i/>
          <w:spacing w:val="-2"/>
          <w:sz w:val="20"/>
          <w:szCs w:val="20"/>
        </w:rPr>
        <w:t>ісля різних попередників</w:t>
      </w:r>
      <w:r w:rsidRPr="00F76AEC">
        <w:rPr>
          <w:rFonts w:ascii="Times New Roman" w:hAnsi="Times New Roman"/>
          <w:i/>
          <w:spacing w:val="40"/>
          <w:sz w:val="20"/>
          <w:szCs w:val="20"/>
        </w:rPr>
        <w:t xml:space="preserve"> </w:t>
      </w:r>
      <w:r w:rsidRPr="00F76AEC">
        <w:rPr>
          <w:rFonts w:ascii="Times New Roman" w:hAnsi="Times New Roman"/>
          <w:i/>
          <w:sz w:val="20"/>
          <w:szCs w:val="20"/>
        </w:rPr>
        <w:t>під</w:t>
      </w:r>
      <w:r w:rsidRPr="00F76AEC">
        <w:rPr>
          <w:rFonts w:ascii="Times New Roman" w:hAnsi="Times New Roman"/>
          <w:i/>
          <w:spacing w:val="-1"/>
          <w:sz w:val="20"/>
          <w:szCs w:val="20"/>
        </w:rPr>
        <w:t xml:space="preserve"> </w:t>
      </w:r>
      <w:r w:rsidRPr="00F76AEC">
        <w:rPr>
          <w:rFonts w:ascii="Times New Roman" w:hAnsi="Times New Roman"/>
          <w:i/>
          <w:sz w:val="20"/>
          <w:szCs w:val="20"/>
        </w:rPr>
        <w:t>озимі культури у</w:t>
      </w:r>
      <w:r w:rsidRPr="00F76AEC">
        <w:rPr>
          <w:rFonts w:ascii="Times New Roman" w:hAnsi="Times New Roman"/>
          <w:i/>
          <w:spacing w:val="-1"/>
          <w:sz w:val="20"/>
          <w:szCs w:val="20"/>
        </w:rPr>
        <w:t xml:space="preserve"> </w:t>
      </w:r>
      <w:r w:rsidRPr="00F76AEC">
        <w:rPr>
          <w:rFonts w:ascii="Times New Roman" w:hAnsi="Times New Roman"/>
          <w:i/>
          <w:sz w:val="20"/>
          <w:szCs w:val="20"/>
        </w:rPr>
        <w:t>2023 році.</w:t>
      </w:r>
      <w:r w:rsidRPr="00F76AEC">
        <w:rPr>
          <w:rFonts w:ascii="Times New Roman" w:hAnsi="Times New Roman"/>
          <w:i/>
          <w:sz w:val="20"/>
          <w:szCs w:val="20"/>
          <w:lang w:val="uk-UA"/>
        </w:rPr>
        <w:t xml:space="preserve"> </w:t>
      </w:r>
      <w:r w:rsidRPr="00F76AEC">
        <w:rPr>
          <w:rFonts w:ascii="Times New Roman" w:hAnsi="Times New Roman"/>
          <w:i/>
          <w:spacing w:val="-4"/>
          <w:sz w:val="20"/>
          <w:szCs w:val="20"/>
          <w:lang w:val="uk-UA"/>
        </w:rPr>
        <w:t>Науково-практичні рекомендації розраховані на агрономів, ке</w:t>
      </w:r>
      <w:r w:rsidR="002F2F82">
        <w:rPr>
          <w:rFonts w:ascii="Times New Roman" w:hAnsi="Times New Roman"/>
          <w:i/>
          <w:spacing w:val="-4"/>
          <w:sz w:val="20"/>
          <w:szCs w:val="20"/>
          <w:lang w:val="uk-UA"/>
        </w:rPr>
        <w:t>рівників і спеціаліс</w:t>
      </w:r>
      <w:r w:rsidRPr="00F76AEC">
        <w:rPr>
          <w:rFonts w:ascii="Times New Roman" w:hAnsi="Times New Roman"/>
          <w:i/>
          <w:spacing w:val="-2"/>
          <w:sz w:val="20"/>
          <w:szCs w:val="20"/>
          <w:lang w:val="uk-UA"/>
        </w:rPr>
        <w:t>тів</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сільського</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господарства,</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підприємців,</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фермерів,</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наукових</w:t>
      </w:r>
      <w:r w:rsidRPr="00F76AEC">
        <w:rPr>
          <w:rFonts w:ascii="Times New Roman" w:hAnsi="Times New Roman"/>
          <w:i/>
          <w:spacing w:val="-6"/>
          <w:sz w:val="20"/>
          <w:szCs w:val="20"/>
          <w:lang w:val="uk-UA"/>
        </w:rPr>
        <w:t xml:space="preserve"> </w:t>
      </w:r>
      <w:r w:rsidRPr="00F76AEC">
        <w:rPr>
          <w:rFonts w:ascii="Times New Roman" w:hAnsi="Times New Roman"/>
          <w:i/>
          <w:spacing w:val="-2"/>
          <w:sz w:val="20"/>
          <w:szCs w:val="20"/>
          <w:lang w:val="uk-UA"/>
        </w:rPr>
        <w:t>працівників,</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виклада-</w:t>
      </w:r>
      <w:r w:rsidRPr="00F76AEC">
        <w:rPr>
          <w:rFonts w:ascii="Times New Roman" w:hAnsi="Times New Roman"/>
          <w:i/>
          <w:spacing w:val="40"/>
          <w:sz w:val="20"/>
          <w:szCs w:val="20"/>
          <w:lang w:val="uk-UA"/>
        </w:rPr>
        <w:t xml:space="preserve"> </w:t>
      </w:r>
      <w:r w:rsidRPr="00F76AEC">
        <w:rPr>
          <w:rFonts w:ascii="Times New Roman" w:hAnsi="Times New Roman"/>
          <w:i/>
          <w:spacing w:val="-2"/>
          <w:sz w:val="20"/>
          <w:szCs w:val="20"/>
          <w:lang w:val="uk-UA"/>
        </w:rPr>
        <w:t>чів,</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студентів</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та</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аспірантів</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аграрних</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навчальних</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і</w:t>
      </w:r>
      <w:r w:rsidRPr="00F76AEC">
        <w:rPr>
          <w:rFonts w:ascii="Times New Roman" w:hAnsi="Times New Roman"/>
          <w:i/>
          <w:spacing w:val="-7"/>
          <w:sz w:val="20"/>
          <w:szCs w:val="20"/>
          <w:lang w:val="uk-UA"/>
        </w:rPr>
        <w:t xml:space="preserve"> </w:t>
      </w:r>
      <w:r w:rsidRPr="00F76AEC">
        <w:rPr>
          <w:rFonts w:ascii="Times New Roman" w:hAnsi="Times New Roman"/>
          <w:i/>
          <w:spacing w:val="-2"/>
          <w:sz w:val="20"/>
          <w:szCs w:val="20"/>
          <w:lang w:val="uk-UA"/>
        </w:rPr>
        <w:t>дослідних</w:t>
      </w:r>
      <w:r w:rsidRPr="00F76AEC">
        <w:rPr>
          <w:rFonts w:ascii="Times New Roman" w:hAnsi="Times New Roman"/>
          <w:i/>
          <w:spacing w:val="-8"/>
          <w:sz w:val="20"/>
          <w:szCs w:val="20"/>
          <w:lang w:val="uk-UA"/>
        </w:rPr>
        <w:t xml:space="preserve"> </w:t>
      </w:r>
      <w:r w:rsidRPr="00F76AEC">
        <w:rPr>
          <w:rFonts w:ascii="Times New Roman" w:hAnsi="Times New Roman"/>
          <w:i/>
          <w:spacing w:val="-2"/>
          <w:sz w:val="20"/>
          <w:szCs w:val="20"/>
          <w:lang w:val="uk-UA"/>
        </w:rPr>
        <w:t>закладів.</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Халак В. І. , Гутий Б. В., Бордун О. М., Бойко А. О, Вислоцька Л. В.</w:t>
      </w:r>
      <w:r w:rsidRPr="00F76AEC">
        <w:rPr>
          <w:bCs/>
        </w:rPr>
        <w:t xml:space="preserve"> Інтегрована система створення високопродуктивної популяції свиней різних генотипів та рівня адаптації: </w:t>
      </w:r>
      <w:r w:rsidRPr="00F76AEC">
        <w:rPr>
          <w:bCs/>
          <w:i/>
        </w:rPr>
        <w:t>м</w:t>
      </w:r>
      <w:r w:rsidRPr="00F76AEC">
        <w:rPr>
          <w:i/>
        </w:rPr>
        <w:t>етодичні рекомендації</w:t>
      </w:r>
      <w:r w:rsidRPr="00F76AEC">
        <w:t xml:space="preserve"> / за ред. Халака В. І. Львів, «СПОЛОМ», 2023. 58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 xml:space="preserve">Наведено результати дослідження показників довготривалої адаптації, експлуатаційної цінності та відтворювальних якостей свиноматок великої білої породи та поєднання ½ велика біла × ½ </w:t>
      </w:r>
      <w:r w:rsidRPr="00F76AEC">
        <w:rPr>
          <w:rFonts w:ascii="Times New Roman" w:hAnsi="Times New Roman"/>
          <w:i/>
          <w:sz w:val="20"/>
          <w:szCs w:val="20"/>
          <w:lang w:val="uk-UA"/>
        </w:rPr>
        <w:lastRenderedPageBreak/>
        <w:t>ландрас, а також інноваційні методи оцінки зазначених ознак відбору. Для наукових співробітників установ мережі Національної академії аграрних наук України, викладачів, аспірантів, докторантів та студентів біолого-технологічних факультетів вищих навчальних закладів освіти ІІІ-І</w:t>
      </w:r>
      <w:r w:rsidRPr="00F76AEC">
        <w:rPr>
          <w:rFonts w:ascii="Times New Roman" w:hAnsi="Times New Roman"/>
          <w:i/>
          <w:sz w:val="20"/>
          <w:szCs w:val="20"/>
        </w:rPr>
        <w:t>V</w:t>
      </w:r>
      <w:r w:rsidRPr="00F76AEC">
        <w:rPr>
          <w:rFonts w:ascii="Times New Roman" w:hAnsi="Times New Roman"/>
          <w:i/>
          <w:sz w:val="20"/>
          <w:szCs w:val="20"/>
          <w:lang w:val="uk-UA"/>
        </w:rPr>
        <w:t xml:space="preserve"> рівнів акредитації Міністерства освіти і науки України, керівників агроформувань, спеціалістів з питань розведення, селекції та генетики свиней.</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 xml:space="preserve">Бордун О. М., Халак В. І., Гутий Б. В., Тодорюк В. Б., Химинець П. С. Комплексна оцінка свиноматок за показниками відтворювальних якостей з урахуванням рівня адаптації, походження та лінійної належності : </w:t>
      </w:r>
      <w:r w:rsidRPr="00F76AEC">
        <w:rPr>
          <w:i/>
        </w:rPr>
        <w:t>м</w:t>
      </w:r>
      <w:r w:rsidRPr="00F76AEC">
        <w:rPr>
          <w:i/>
          <w:spacing w:val="-4"/>
        </w:rPr>
        <w:t>етодичні рекомендації</w:t>
      </w:r>
      <w:r w:rsidRPr="00F76AEC">
        <w:rPr>
          <w:spacing w:val="-4"/>
        </w:rPr>
        <w:t xml:space="preserve"> / </w:t>
      </w:r>
      <w:r w:rsidRPr="00F76AEC">
        <w:t>за ред. Халака В. І. Львів : «СПОЛОМ», 2023. 66 с.</w:t>
      </w:r>
    </w:p>
    <w:p w:rsidR="00560703" w:rsidRPr="00F76AEC" w:rsidRDefault="00560703" w:rsidP="00616CAF">
      <w:pPr>
        <w:widowControl w:val="0"/>
        <w:spacing w:after="0"/>
        <w:ind w:right="0" w:firstLine="567"/>
        <w:outlineLvl w:val="0"/>
        <w:rPr>
          <w:rFonts w:ascii="Times New Roman" w:eastAsia="Times New Roman" w:hAnsi="Times New Roman"/>
          <w:bCs/>
          <w:kern w:val="32"/>
          <w:lang w:val="uk-UA" w:eastAsia="ru-RU"/>
        </w:rPr>
      </w:pPr>
      <w:r w:rsidRPr="00F76AEC">
        <w:rPr>
          <w:rFonts w:ascii="Times New Roman" w:hAnsi="Times New Roman"/>
          <w:i/>
          <w:sz w:val="20"/>
          <w:szCs w:val="20"/>
          <w:lang w:val="uk-UA"/>
        </w:rPr>
        <w:t xml:space="preserve">Для наукових співробітників установ мережі Національної академії аграрних наук України, викладачів, аспірантів, докторантів та студентів біолого-технологічних факультетів вищих навчальних закладів освіти ІІІ-ІV рівнів акредитації Міністерства освіти і науки України, керівників агроформувань, спеціалістів з питань розведення, селекції та генетики свиней. </w:t>
      </w:r>
    </w:p>
    <w:p w:rsidR="00560703" w:rsidRPr="00F76AEC" w:rsidRDefault="00560703" w:rsidP="008A79E5">
      <w:pPr>
        <w:widowControl w:val="0"/>
        <w:spacing w:after="0"/>
        <w:ind w:right="0" w:firstLine="0"/>
        <w:outlineLvl w:val="0"/>
        <w:rPr>
          <w:rFonts w:ascii="Times New Roman" w:eastAsia="Times New Roman" w:hAnsi="Times New Roman"/>
          <w:bCs/>
          <w:kern w:val="32"/>
          <w:sz w:val="16"/>
          <w:szCs w:val="16"/>
          <w:lang w:val="uk-UA" w:eastAsia="ru-RU"/>
        </w:rPr>
      </w:pPr>
    </w:p>
    <w:p w:rsidR="00560703" w:rsidRPr="00F76AEC" w:rsidRDefault="00560703" w:rsidP="006829B1">
      <w:pPr>
        <w:pStyle w:val="5"/>
        <w:rPr>
          <w:rFonts w:eastAsia="Times New Roman"/>
          <w:bCs/>
          <w:kern w:val="32"/>
          <w:lang w:eastAsia="ru-RU"/>
        </w:rPr>
      </w:pPr>
      <w:r w:rsidRPr="00F76AEC">
        <w:t xml:space="preserve">Гирка Т. В., Матюха В. Л., Педаш Т. М., Горщар О. А., </w:t>
      </w:r>
      <w:r w:rsidRPr="00F76AEC">
        <w:rPr>
          <w:rFonts w:eastAsia="Times New Roman"/>
          <w:lang w:eastAsia="ru-RU"/>
        </w:rPr>
        <w:t>Семенов С. С., Судак В. М.</w:t>
      </w:r>
      <w:r w:rsidRPr="00F76AEC">
        <w:t xml:space="preserve"> Науково обґрунтована система заходів контролювання комірних шкідників при зберіганні зерна та зернопродуктів (Науково-практичні рекомендації)</w:t>
      </w:r>
      <w:r w:rsidRPr="00F76AEC">
        <w:rPr>
          <w:rFonts w:eastAsia="Times New Roman"/>
          <w:lang w:eastAsia="ru-RU"/>
        </w:rPr>
        <w:t xml:space="preserve"> </w:t>
      </w:r>
      <w:r w:rsidRPr="00F76AEC">
        <w:t xml:space="preserve">ДУ Інститут зернових культур НААН України. Дніпро, 2023 . С. 32 </w:t>
      </w:r>
    </w:p>
    <w:p w:rsidR="00560703" w:rsidRPr="00F76AEC" w:rsidRDefault="00560703" w:rsidP="00616CAF">
      <w:pPr>
        <w:widowControl w:val="0"/>
        <w:spacing w:after="0"/>
        <w:ind w:right="0" w:firstLine="567"/>
        <w:rPr>
          <w:rFonts w:ascii="Times New Roman" w:eastAsia="Times New Roman" w:hAnsi="Times New Roman"/>
          <w:i/>
          <w:sz w:val="20"/>
          <w:szCs w:val="20"/>
          <w:lang w:val="uk-UA" w:eastAsia="ru-RU"/>
        </w:rPr>
      </w:pPr>
      <w:r w:rsidRPr="00F76AEC">
        <w:rPr>
          <w:rFonts w:ascii="Times New Roman" w:eastAsia="Times New Roman" w:hAnsi="Times New Roman"/>
          <w:i/>
          <w:sz w:val="20"/>
          <w:szCs w:val="20"/>
          <w:lang w:val="uk-UA" w:eastAsia="ru-RU"/>
        </w:rPr>
        <w:t xml:space="preserve">В роботі представлено </w:t>
      </w:r>
      <w:r w:rsidRPr="00F76AEC">
        <w:rPr>
          <w:rFonts w:ascii="Times New Roman" w:hAnsi="Times New Roman"/>
          <w:i/>
          <w:sz w:val="20"/>
          <w:szCs w:val="20"/>
          <w:lang w:val="uk-UA"/>
        </w:rPr>
        <w:t>науково обґрунтовану систему заходів контролювання комірних шкідників при зберіганні зерна та зерно</w:t>
      </w:r>
      <w:r w:rsidR="00E1144D">
        <w:rPr>
          <w:rFonts w:ascii="Times New Roman" w:hAnsi="Times New Roman"/>
          <w:i/>
          <w:sz w:val="20"/>
          <w:szCs w:val="20"/>
          <w:lang w:val="uk-UA"/>
        </w:rPr>
        <w:t>-</w:t>
      </w:r>
      <w:r w:rsidRPr="00F76AEC">
        <w:rPr>
          <w:rFonts w:ascii="Times New Roman" w:hAnsi="Times New Roman"/>
          <w:i/>
          <w:sz w:val="20"/>
          <w:szCs w:val="20"/>
          <w:lang w:val="uk-UA"/>
        </w:rPr>
        <w:t xml:space="preserve"> продуктів,</w:t>
      </w:r>
      <w:r w:rsidRPr="00F76AEC">
        <w:rPr>
          <w:rFonts w:ascii="Times New Roman" w:eastAsia="Times New Roman" w:hAnsi="Times New Roman"/>
          <w:i/>
          <w:sz w:val="20"/>
          <w:szCs w:val="20"/>
          <w:lang w:val="uk-UA" w:eastAsia="ru-RU"/>
        </w:rPr>
        <w:t xml:space="preserve"> виконано опис основних комірних шкідників України. В анотації подано методики обстеження зерна та зернопродуктів на заселення шкідниками запасів та регламент використання інсектицидів для обробки незавантажених складів, а також зерна пшениці та кукурудзи.</w:t>
      </w:r>
    </w:p>
    <w:p w:rsidR="00560703" w:rsidRPr="00F76AEC" w:rsidRDefault="00560703" w:rsidP="008A79E5">
      <w:pPr>
        <w:widowControl w:val="0"/>
        <w:spacing w:after="0"/>
        <w:ind w:right="0" w:firstLine="0"/>
        <w:rPr>
          <w:rFonts w:ascii="Times New Roman" w:eastAsia="Times New Roman" w:hAnsi="Times New Roman"/>
          <w:sz w:val="16"/>
          <w:szCs w:val="16"/>
          <w:lang w:val="uk-UA" w:eastAsia="ru-RU"/>
        </w:rPr>
      </w:pPr>
    </w:p>
    <w:p w:rsidR="00560703" w:rsidRPr="00F76AEC" w:rsidRDefault="00560703" w:rsidP="006829B1">
      <w:pPr>
        <w:pStyle w:val="5"/>
        <w:rPr>
          <w:rFonts w:eastAsia="Times New Roman"/>
          <w:i/>
          <w:lang w:eastAsia="ru-RU"/>
        </w:rPr>
      </w:pPr>
      <w:r w:rsidRPr="00F76AEC">
        <w:t>Гирка Т. В., Матюха В. Л., Семенов С. С., Судак В. М. Система інтегрованого контролювання забур’яненості польових агрофітоценозів степу (Науково-практичні рекомендації)</w:t>
      </w:r>
      <w:r w:rsidRPr="00F76AEC">
        <w:rPr>
          <w:rFonts w:eastAsia="Times New Roman"/>
          <w:lang w:eastAsia="ru-RU"/>
        </w:rPr>
        <w:t xml:space="preserve"> </w:t>
      </w:r>
      <w:r w:rsidRPr="00F76AEC">
        <w:t>ДУ Інститутузернових культур НААН України. Дніпро, 2023 . С. 32</w:t>
      </w:r>
    </w:p>
    <w:p w:rsidR="00560703" w:rsidRPr="00F76AEC" w:rsidRDefault="00560703" w:rsidP="00616CAF">
      <w:pPr>
        <w:widowControl w:val="0"/>
        <w:spacing w:after="0"/>
        <w:ind w:right="0" w:firstLine="567"/>
        <w:rPr>
          <w:rFonts w:ascii="Times New Roman" w:hAnsi="Times New Roman"/>
          <w:i/>
          <w:sz w:val="20"/>
          <w:szCs w:val="20"/>
          <w:lang w:val="uk-UA"/>
        </w:rPr>
      </w:pPr>
      <w:r w:rsidRPr="00F76AEC">
        <w:rPr>
          <w:rFonts w:ascii="Times New Roman" w:eastAsia="Times New Roman" w:hAnsi="Times New Roman"/>
          <w:i/>
          <w:sz w:val="20"/>
          <w:szCs w:val="20"/>
          <w:lang w:val="uk-UA" w:eastAsia="ru-RU"/>
        </w:rPr>
        <w:t xml:space="preserve">В роботі представлено </w:t>
      </w:r>
      <w:r w:rsidRPr="00F76AEC">
        <w:rPr>
          <w:rFonts w:ascii="Times New Roman" w:hAnsi="Times New Roman"/>
          <w:i/>
          <w:sz w:val="20"/>
          <w:szCs w:val="20"/>
          <w:lang w:val="uk-UA"/>
        </w:rPr>
        <w:t xml:space="preserve">систему інтегрованого контролювання </w:t>
      </w:r>
      <w:r w:rsidRPr="00F76AEC">
        <w:rPr>
          <w:rFonts w:ascii="Times New Roman" w:hAnsi="Times New Roman"/>
          <w:i/>
          <w:sz w:val="20"/>
          <w:szCs w:val="20"/>
          <w:lang w:val="uk-UA"/>
        </w:rPr>
        <w:lastRenderedPageBreak/>
        <w:t>забур’яненості польових агрофітоценозів Степу</w:t>
      </w:r>
      <w:r w:rsidRPr="00F76AEC">
        <w:rPr>
          <w:rFonts w:ascii="Times New Roman" w:eastAsia="Times New Roman" w:hAnsi="Times New Roman"/>
          <w:i/>
          <w:sz w:val="20"/>
          <w:szCs w:val="20"/>
          <w:lang w:val="uk-UA" w:eastAsia="ru-RU"/>
        </w:rPr>
        <w:t>, надано характеристику по</w:t>
      </w:r>
      <w:r w:rsidRPr="00F76AEC">
        <w:rPr>
          <w:rFonts w:ascii="Times New Roman" w:hAnsi="Times New Roman"/>
          <w:i/>
          <w:sz w:val="20"/>
          <w:szCs w:val="20"/>
          <w:lang w:val="uk-UA"/>
        </w:rPr>
        <w:t>тенційних можливостей бур’янів по утворенню запасів насіння в зернових агроценозах Степу України</w:t>
      </w:r>
      <w:r w:rsidRPr="00F76AEC">
        <w:rPr>
          <w:rFonts w:ascii="Times New Roman" w:eastAsia="Times New Roman" w:hAnsi="Times New Roman"/>
          <w:i/>
          <w:sz w:val="20"/>
          <w:szCs w:val="20"/>
          <w:lang w:val="uk-UA" w:eastAsia="ru-RU"/>
        </w:rPr>
        <w:t>. Викладено методики обстеження та оцінки польових ценозів щодо забур´яненості. Представлено динаміку забур'яненості посівів пшениці озимої та кукурудзи залежно від агротехнічних заходів, а також проведено економічну оцінку їх застосування.</w:t>
      </w:r>
    </w:p>
    <w:p w:rsidR="00560703" w:rsidRPr="00F76AEC" w:rsidRDefault="00560703" w:rsidP="008A79E5">
      <w:pPr>
        <w:widowControl w:val="0"/>
        <w:spacing w:after="0"/>
        <w:ind w:right="0" w:firstLine="0"/>
        <w:rPr>
          <w:rFonts w:ascii="Times New Roman" w:hAnsi="Times New Roman"/>
          <w:sz w:val="16"/>
          <w:szCs w:val="16"/>
          <w:lang w:val="uk-UA"/>
        </w:rPr>
      </w:pPr>
    </w:p>
    <w:p w:rsidR="00560703" w:rsidRPr="00F76AEC" w:rsidRDefault="00560703" w:rsidP="006829B1">
      <w:pPr>
        <w:pStyle w:val="5"/>
        <w:rPr>
          <w:i/>
        </w:rPr>
      </w:pPr>
      <w:r w:rsidRPr="00F76AEC">
        <w:t xml:space="preserve">Козир В. С., Денисюк О. В., Халак В. І., Дімчя Г. Г., Майстренко А. Н., Сокрут О. В., Маршалкіна Т. В. </w:t>
      </w:r>
      <w:r w:rsidRPr="00F76AEC">
        <w:rPr>
          <w:shd w:val="clear" w:color="auto" w:fill="FFFFFF"/>
        </w:rPr>
        <w:t>Параметри відбору високопродуктивних тварин сірої української породи великої рогатої худоби</w:t>
      </w:r>
      <w:r w:rsidRPr="00F76AEC">
        <w:rPr>
          <w:i/>
          <w:shd w:val="clear" w:color="auto" w:fill="FFFFFF"/>
        </w:rPr>
        <w:t>: методичні рекомендації</w:t>
      </w:r>
      <w:r w:rsidRPr="00F76AEC">
        <w:rPr>
          <w:shd w:val="clear" w:color="auto" w:fill="FFFFFF"/>
        </w:rPr>
        <w:t>. Дніпро, 2023. ДУ ІЗК НААН. 32 с.</w:t>
      </w:r>
    </w:p>
    <w:p w:rsidR="00560703" w:rsidRPr="00F76AEC" w:rsidRDefault="00560703" w:rsidP="00616CAF">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rPr>
        <w:t xml:space="preserve">В роботі наведено деякі селекційно-генетичні особливості зазначеної породи, біохімічні показники сироватки крові та їх зв'язок з ростом та розвитком молодняку, а також якістю яловичини. Підсумок результатів досліджень є критерії та методи оцінки тварин, оцінка тварин за показниками росту та параметри їх відбору, енергетична оцінка корів та показники їх відтворної здатності, годівля високопродуктивних тварин. </w:t>
      </w:r>
    </w:p>
    <w:p w:rsidR="00560703" w:rsidRPr="00F76AEC" w:rsidRDefault="00560703" w:rsidP="008A79E5">
      <w:pPr>
        <w:widowControl w:val="0"/>
        <w:spacing w:after="0"/>
        <w:ind w:right="0" w:firstLine="0"/>
        <w:rPr>
          <w:rFonts w:ascii="Times New Roman" w:hAnsi="Times New Roman"/>
          <w:sz w:val="16"/>
          <w:szCs w:val="16"/>
          <w:lang w:val="uk-UA"/>
        </w:rPr>
      </w:pPr>
    </w:p>
    <w:p w:rsidR="00560703" w:rsidRPr="00F76AEC" w:rsidRDefault="00560703" w:rsidP="006829B1">
      <w:pPr>
        <w:pStyle w:val="5"/>
        <w:rPr>
          <w:i/>
        </w:rPr>
      </w:pPr>
      <w:r w:rsidRPr="00F76AEC">
        <w:t>Каталог гібридів кукурудзи ДУ Інститут зернових культур НААН України. Науково-методичні рекомендації Банк закінчених наукових розробок (інновацій), що рекомендується для освоєння в АПВ. ДУ Інститут зернових культур НААН України. Дніпро, ДУ ІЗК НААН України. 2023. 76 с.</w:t>
      </w:r>
    </w:p>
    <w:p w:rsidR="00560703" w:rsidRPr="00F76AEC" w:rsidRDefault="00560703" w:rsidP="008A79E5">
      <w:pPr>
        <w:widowControl w:val="0"/>
        <w:spacing w:after="0"/>
        <w:ind w:right="0" w:firstLine="0"/>
        <w:rPr>
          <w:rFonts w:ascii="Times New Roman" w:hAnsi="Times New Roman"/>
          <w:i/>
          <w:sz w:val="20"/>
          <w:szCs w:val="20"/>
          <w:lang w:val="uk-UA"/>
        </w:rPr>
      </w:pPr>
      <w:r w:rsidRPr="00F76AEC">
        <w:rPr>
          <w:rFonts w:ascii="Times New Roman" w:hAnsi="Times New Roman"/>
          <w:lang w:val="uk-UA"/>
        </w:rPr>
        <w:t>Каталог підготували:</w:t>
      </w:r>
    </w:p>
    <w:p w:rsidR="00560703" w:rsidRPr="00F76AEC" w:rsidRDefault="00560703" w:rsidP="008A79E5">
      <w:pPr>
        <w:widowControl w:val="0"/>
        <w:spacing w:after="0"/>
        <w:ind w:right="0" w:firstLine="0"/>
        <w:rPr>
          <w:rFonts w:ascii="Times New Roman" w:hAnsi="Times New Roman"/>
          <w:lang w:val="uk-UA"/>
        </w:rPr>
      </w:pPr>
      <w:r w:rsidRPr="00F76AEC">
        <w:rPr>
          <w:rFonts w:ascii="Times New Roman" w:hAnsi="Times New Roman"/>
          <w:lang w:val="uk-UA"/>
        </w:rPr>
        <w:t>В. Ю. Черчель, Б. В. Дзюбецький, М. Я. Кирпа, А.</w:t>
      </w:r>
      <w:r w:rsidR="004C533D">
        <w:rPr>
          <w:rFonts w:ascii="Times New Roman" w:hAnsi="Times New Roman"/>
          <w:lang w:val="uk-UA"/>
        </w:rPr>
        <w:t xml:space="preserve"> </w:t>
      </w:r>
      <w:r w:rsidRPr="00F76AEC">
        <w:rPr>
          <w:rFonts w:ascii="Times New Roman" w:hAnsi="Times New Roman"/>
          <w:lang w:val="uk-UA"/>
        </w:rPr>
        <w:t xml:space="preserve">Д. Гирка, </w:t>
      </w:r>
      <w:r w:rsidR="00616CAF" w:rsidRPr="00F76AEC">
        <w:rPr>
          <w:rFonts w:ascii="Times New Roman" w:hAnsi="Times New Roman"/>
          <w:lang w:val="uk-UA"/>
        </w:rPr>
        <w:br/>
      </w:r>
      <w:r w:rsidRPr="00F76AEC">
        <w:rPr>
          <w:rFonts w:ascii="Times New Roman" w:hAnsi="Times New Roman"/>
          <w:lang w:val="uk-UA"/>
        </w:rPr>
        <w:t>Н. А.</w:t>
      </w:r>
      <w:r w:rsidR="00161FF5" w:rsidRPr="00F76AEC">
        <w:rPr>
          <w:rFonts w:ascii="Times New Roman" w:hAnsi="Times New Roman"/>
          <w:lang w:val="uk-UA"/>
        </w:rPr>
        <w:t xml:space="preserve"> </w:t>
      </w:r>
      <w:r w:rsidRPr="00F76AEC">
        <w:rPr>
          <w:rFonts w:ascii="Times New Roman" w:hAnsi="Times New Roman"/>
          <w:lang w:val="uk-UA"/>
        </w:rPr>
        <w:t>Боденко, І. В. Костиря, О. Є. Клімова, А. В.</w:t>
      </w:r>
      <w:r w:rsidR="004C533D">
        <w:rPr>
          <w:rFonts w:ascii="Times New Roman" w:hAnsi="Times New Roman"/>
          <w:lang w:val="uk-UA"/>
        </w:rPr>
        <w:t xml:space="preserve"> </w:t>
      </w:r>
      <w:r w:rsidRPr="00F76AEC">
        <w:rPr>
          <w:rFonts w:ascii="Times New Roman" w:hAnsi="Times New Roman"/>
          <w:lang w:val="uk-UA"/>
        </w:rPr>
        <w:t xml:space="preserve">Алдошин, </w:t>
      </w:r>
      <w:r w:rsidR="00616CAF" w:rsidRPr="00F76AEC">
        <w:rPr>
          <w:rFonts w:ascii="Times New Roman" w:hAnsi="Times New Roman"/>
          <w:lang w:val="uk-UA"/>
        </w:rPr>
        <w:br/>
        <w:t>О.</w:t>
      </w:r>
      <w:r w:rsidR="004C533D">
        <w:rPr>
          <w:rFonts w:ascii="Times New Roman" w:hAnsi="Times New Roman"/>
          <w:lang w:val="uk-UA"/>
        </w:rPr>
        <w:t xml:space="preserve"> </w:t>
      </w:r>
      <w:r w:rsidR="00616CAF" w:rsidRPr="00F76AEC">
        <w:rPr>
          <w:rFonts w:ascii="Times New Roman" w:hAnsi="Times New Roman"/>
          <w:lang w:val="uk-UA"/>
        </w:rPr>
        <w:t>В. Яланський, В.</w:t>
      </w:r>
      <w:r w:rsidR="004C533D">
        <w:rPr>
          <w:rFonts w:ascii="Times New Roman" w:hAnsi="Times New Roman"/>
          <w:lang w:val="uk-UA"/>
        </w:rPr>
        <w:t xml:space="preserve"> </w:t>
      </w:r>
      <w:r w:rsidRPr="00F76AEC">
        <w:rPr>
          <w:rFonts w:ascii="Times New Roman" w:hAnsi="Times New Roman"/>
          <w:lang w:val="uk-UA"/>
        </w:rPr>
        <w:t>П.</w:t>
      </w:r>
      <w:r w:rsidR="004C533D">
        <w:rPr>
          <w:rFonts w:ascii="Times New Roman" w:hAnsi="Times New Roman"/>
          <w:lang w:val="uk-UA"/>
        </w:rPr>
        <w:t xml:space="preserve"> </w:t>
      </w:r>
      <w:r w:rsidRPr="00F76AEC">
        <w:rPr>
          <w:rFonts w:ascii="Times New Roman" w:hAnsi="Times New Roman"/>
          <w:lang w:val="uk-UA"/>
        </w:rPr>
        <w:t>Солоду</w:t>
      </w:r>
      <w:r w:rsidR="00616CAF" w:rsidRPr="00F76AEC">
        <w:rPr>
          <w:rFonts w:ascii="Times New Roman" w:hAnsi="Times New Roman"/>
          <w:lang w:val="uk-UA"/>
        </w:rPr>
        <w:t>шко, М.</w:t>
      </w:r>
      <w:r w:rsidR="004C533D">
        <w:rPr>
          <w:rFonts w:ascii="Times New Roman" w:hAnsi="Times New Roman"/>
          <w:lang w:val="uk-UA"/>
        </w:rPr>
        <w:t xml:space="preserve"> </w:t>
      </w:r>
      <w:r w:rsidR="00616CAF" w:rsidRPr="00F76AEC">
        <w:rPr>
          <w:rFonts w:ascii="Times New Roman" w:hAnsi="Times New Roman"/>
          <w:lang w:val="uk-UA"/>
        </w:rPr>
        <w:t>С.</w:t>
      </w:r>
      <w:r w:rsidR="004C533D">
        <w:rPr>
          <w:rFonts w:ascii="Times New Roman" w:hAnsi="Times New Roman"/>
          <w:lang w:val="uk-UA"/>
        </w:rPr>
        <w:t xml:space="preserve"> </w:t>
      </w:r>
      <w:r w:rsidR="00616CAF" w:rsidRPr="00F76AEC">
        <w:rPr>
          <w:rFonts w:ascii="Times New Roman" w:hAnsi="Times New Roman"/>
          <w:lang w:val="uk-UA"/>
        </w:rPr>
        <w:t xml:space="preserve">Шевченко, </w:t>
      </w:r>
      <w:r w:rsidR="00616CAF" w:rsidRPr="00F76AEC">
        <w:rPr>
          <w:rFonts w:ascii="Times New Roman" w:hAnsi="Times New Roman"/>
          <w:lang w:val="uk-UA"/>
        </w:rPr>
        <w:br/>
        <w:t>М.</w:t>
      </w:r>
      <w:r w:rsidR="004C533D">
        <w:rPr>
          <w:rFonts w:ascii="Times New Roman" w:hAnsi="Times New Roman"/>
          <w:lang w:val="uk-UA"/>
        </w:rPr>
        <w:t xml:space="preserve"> </w:t>
      </w:r>
      <w:r w:rsidRPr="00F76AEC">
        <w:rPr>
          <w:rFonts w:ascii="Times New Roman" w:hAnsi="Times New Roman"/>
          <w:lang w:val="uk-UA"/>
        </w:rPr>
        <w:t>М. Солодушко, Е. М.</w:t>
      </w:r>
      <w:r w:rsidR="004C533D">
        <w:rPr>
          <w:rFonts w:ascii="Times New Roman" w:hAnsi="Times New Roman"/>
          <w:lang w:val="uk-UA"/>
        </w:rPr>
        <w:t xml:space="preserve"> </w:t>
      </w:r>
      <w:r w:rsidRPr="00F76AEC">
        <w:rPr>
          <w:rFonts w:ascii="Times New Roman" w:hAnsi="Times New Roman"/>
          <w:lang w:val="uk-UA"/>
        </w:rPr>
        <w:t>Федоренко, Д.</w:t>
      </w:r>
      <w:r w:rsidR="004C533D">
        <w:rPr>
          <w:rFonts w:ascii="Times New Roman" w:hAnsi="Times New Roman"/>
          <w:lang w:val="uk-UA"/>
        </w:rPr>
        <w:t xml:space="preserve"> </w:t>
      </w:r>
      <w:r w:rsidRPr="00F76AEC">
        <w:rPr>
          <w:rFonts w:ascii="Times New Roman" w:hAnsi="Times New Roman"/>
          <w:lang w:val="uk-UA"/>
        </w:rPr>
        <w:t>В.</w:t>
      </w:r>
      <w:r w:rsidR="004C533D">
        <w:rPr>
          <w:rFonts w:ascii="Times New Roman" w:hAnsi="Times New Roman"/>
          <w:lang w:val="uk-UA"/>
        </w:rPr>
        <w:t xml:space="preserve"> </w:t>
      </w:r>
      <w:r w:rsidRPr="00F76AEC">
        <w:rPr>
          <w:rFonts w:ascii="Times New Roman" w:hAnsi="Times New Roman"/>
          <w:lang w:val="uk-UA"/>
        </w:rPr>
        <w:t xml:space="preserve">Ковальов, </w:t>
      </w:r>
      <w:r w:rsidR="004C533D">
        <w:rPr>
          <w:rFonts w:ascii="Times New Roman" w:hAnsi="Times New Roman"/>
          <w:lang w:val="uk-UA"/>
        </w:rPr>
        <w:br/>
      </w:r>
      <w:r w:rsidRPr="00F76AEC">
        <w:rPr>
          <w:rFonts w:ascii="Times New Roman" w:hAnsi="Times New Roman"/>
          <w:lang w:val="uk-UA"/>
        </w:rPr>
        <w:t>О. І. Лупітько, О. Л. Гайдаш, Ю.</w:t>
      </w:r>
      <w:r w:rsidR="004C533D">
        <w:rPr>
          <w:rFonts w:ascii="Times New Roman" w:hAnsi="Times New Roman"/>
          <w:lang w:val="uk-UA"/>
        </w:rPr>
        <w:t xml:space="preserve"> </w:t>
      </w:r>
      <w:r w:rsidRPr="00F76AEC">
        <w:rPr>
          <w:rFonts w:ascii="Times New Roman" w:hAnsi="Times New Roman"/>
          <w:lang w:val="uk-UA"/>
        </w:rPr>
        <w:t>Ю.</w:t>
      </w:r>
      <w:r w:rsidR="004C533D">
        <w:rPr>
          <w:rFonts w:ascii="Times New Roman" w:hAnsi="Times New Roman"/>
          <w:lang w:val="uk-UA"/>
        </w:rPr>
        <w:t xml:space="preserve"> </w:t>
      </w:r>
      <w:r w:rsidRPr="00F76AEC">
        <w:rPr>
          <w:rFonts w:ascii="Times New Roman" w:hAnsi="Times New Roman"/>
          <w:lang w:val="uk-UA"/>
        </w:rPr>
        <w:t xml:space="preserve">Купар, М. С. Ольховик, </w:t>
      </w:r>
      <w:r w:rsidR="004C533D">
        <w:rPr>
          <w:rFonts w:ascii="Times New Roman" w:hAnsi="Times New Roman"/>
          <w:lang w:val="uk-UA"/>
        </w:rPr>
        <w:br/>
      </w:r>
      <w:r w:rsidRPr="00F76AEC">
        <w:rPr>
          <w:rFonts w:ascii="Times New Roman" w:hAnsi="Times New Roman"/>
          <w:lang w:val="uk-UA"/>
        </w:rPr>
        <w:t>Ю. В. Безсусідня, І.</w:t>
      </w:r>
      <w:r w:rsidR="004C533D">
        <w:rPr>
          <w:rFonts w:ascii="Times New Roman" w:hAnsi="Times New Roman"/>
          <w:lang w:val="uk-UA"/>
        </w:rPr>
        <w:t xml:space="preserve"> </w:t>
      </w:r>
      <w:r w:rsidRPr="00F76AEC">
        <w:rPr>
          <w:rFonts w:ascii="Times New Roman" w:hAnsi="Times New Roman"/>
          <w:lang w:val="uk-UA"/>
        </w:rPr>
        <w:t>О.</w:t>
      </w:r>
      <w:r w:rsidR="004C533D">
        <w:rPr>
          <w:rFonts w:ascii="Times New Roman" w:hAnsi="Times New Roman"/>
          <w:lang w:val="uk-UA"/>
        </w:rPr>
        <w:t xml:space="preserve"> </w:t>
      </w:r>
      <w:r w:rsidRPr="00F76AEC">
        <w:rPr>
          <w:rFonts w:ascii="Times New Roman" w:hAnsi="Times New Roman"/>
          <w:lang w:val="uk-UA"/>
        </w:rPr>
        <w:t xml:space="preserve">Кулик, А. С. Бондаренко, О. О. Кулініч, </w:t>
      </w:r>
      <w:r w:rsidR="004C533D">
        <w:rPr>
          <w:rFonts w:ascii="Times New Roman" w:hAnsi="Times New Roman"/>
          <w:lang w:val="uk-UA"/>
        </w:rPr>
        <w:br/>
      </w:r>
      <w:r w:rsidRPr="00F76AEC">
        <w:rPr>
          <w:rFonts w:ascii="Times New Roman" w:hAnsi="Times New Roman"/>
          <w:lang w:val="uk-UA"/>
        </w:rPr>
        <w:t>К.</w:t>
      </w:r>
      <w:r w:rsidR="004C533D">
        <w:rPr>
          <w:rFonts w:ascii="Times New Roman" w:hAnsi="Times New Roman"/>
          <w:lang w:val="uk-UA"/>
        </w:rPr>
        <w:t xml:space="preserve"> </w:t>
      </w:r>
      <w:r w:rsidRPr="00F76AEC">
        <w:rPr>
          <w:rFonts w:ascii="Times New Roman" w:hAnsi="Times New Roman"/>
          <w:lang w:val="uk-UA"/>
        </w:rPr>
        <w:t>Ф.</w:t>
      </w:r>
      <w:r w:rsidR="004C533D">
        <w:rPr>
          <w:rFonts w:ascii="Times New Roman" w:hAnsi="Times New Roman"/>
          <w:lang w:val="uk-UA"/>
        </w:rPr>
        <w:t xml:space="preserve"> </w:t>
      </w:r>
      <w:r w:rsidRPr="00F76AEC">
        <w:rPr>
          <w:rFonts w:ascii="Times New Roman" w:hAnsi="Times New Roman"/>
          <w:lang w:val="uk-UA"/>
        </w:rPr>
        <w:t xml:space="preserve">Кандаурова, Т. П. Черенкова, Н. О. Ляшенко, </w:t>
      </w:r>
      <w:r w:rsidR="004C533D">
        <w:rPr>
          <w:rFonts w:ascii="Times New Roman" w:hAnsi="Times New Roman"/>
          <w:lang w:val="uk-UA"/>
        </w:rPr>
        <w:br/>
      </w:r>
      <w:r w:rsidRPr="00F76AEC">
        <w:rPr>
          <w:rFonts w:ascii="Times New Roman" w:hAnsi="Times New Roman"/>
          <w:lang w:val="uk-UA"/>
        </w:rPr>
        <w:t>О. В. Бондаренко, О. І. Лисинська, В. О.</w:t>
      </w:r>
      <w:r w:rsidR="0013722C">
        <w:rPr>
          <w:rFonts w:ascii="Times New Roman" w:hAnsi="Times New Roman"/>
          <w:lang w:val="uk-UA"/>
        </w:rPr>
        <w:t xml:space="preserve"> </w:t>
      </w:r>
      <w:r w:rsidRPr="00F76AEC">
        <w:rPr>
          <w:rFonts w:ascii="Times New Roman" w:hAnsi="Times New Roman"/>
          <w:lang w:val="uk-UA"/>
        </w:rPr>
        <w:t xml:space="preserve">Кулик, О. В. Ковтун, </w:t>
      </w:r>
      <w:r w:rsidR="004C533D">
        <w:rPr>
          <w:rFonts w:ascii="Times New Roman" w:hAnsi="Times New Roman"/>
          <w:lang w:val="uk-UA"/>
        </w:rPr>
        <w:br/>
      </w:r>
      <w:r w:rsidRPr="00F76AEC">
        <w:rPr>
          <w:rFonts w:ascii="Times New Roman" w:hAnsi="Times New Roman"/>
          <w:lang w:val="uk-UA"/>
        </w:rPr>
        <w:t>М. М.</w:t>
      </w:r>
      <w:r w:rsidR="0013722C">
        <w:rPr>
          <w:rFonts w:ascii="Times New Roman" w:hAnsi="Times New Roman"/>
          <w:lang w:val="uk-UA"/>
        </w:rPr>
        <w:t xml:space="preserve"> </w:t>
      </w:r>
      <w:r w:rsidRPr="00F76AEC">
        <w:rPr>
          <w:rFonts w:ascii="Times New Roman" w:hAnsi="Times New Roman"/>
          <w:lang w:val="uk-UA"/>
        </w:rPr>
        <w:t>Таганцова</w:t>
      </w:r>
    </w:p>
    <w:p w:rsidR="00560703" w:rsidRPr="00F76AEC" w:rsidRDefault="00560703" w:rsidP="00616CAF">
      <w:pPr>
        <w:widowControl w:val="0"/>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 xml:space="preserve">У каталозі представлено банк даних інноваційної продукції </w:t>
      </w:r>
      <w:r w:rsidRPr="00F76AEC">
        <w:rPr>
          <w:rFonts w:ascii="Times New Roman" w:hAnsi="Times New Roman"/>
          <w:i/>
          <w:sz w:val="20"/>
          <w:szCs w:val="20"/>
          <w:lang w:val="uk-UA"/>
        </w:rPr>
        <w:lastRenderedPageBreak/>
        <w:t>селекції ДУ Інститут зернових культур НААН України та мережі його дос</w:t>
      </w:r>
      <w:r w:rsidRPr="00F76AEC">
        <w:rPr>
          <w:rFonts w:ascii="Times New Roman" w:hAnsi="Times New Roman"/>
          <w:i/>
          <w:sz w:val="20"/>
          <w:szCs w:val="20"/>
        </w:rPr>
        <w:t>лідних станцій. Занесені до Державного реєстру сортів рослин, придатних для поширення в Україні (надалі Реєстр сортів рослин України) гібриди кукурудзи є об’єктами інтелектуальної власності та захищені авторськими свідоцтвами, патентами і відповідними законами України.</w:t>
      </w:r>
    </w:p>
    <w:p w:rsidR="00560703" w:rsidRPr="00F76AEC" w:rsidRDefault="00560703" w:rsidP="008A79E5">
      <w:pPr>
        <w:widowControl w:val="0"/>
        <w:spacing w:after="0"/>
        <w:ind w:right="0" w:firstLine="0"/>
        <w:rPr>
          <w:rFonts w:ascii="Times New Roman" w:hAnsi="Times New Roman"/>
          <w:sz w:val="16"/>
          <w:szCs w:val="16"/>
          <w:lang w:val="uk-UA"/>
        </w:rPr>
      </w:pPr>
    </w:p>
    <w:p w:rsidR="00560703" w:rsidRPr="00F76AEC" w:rsidRDefault="00560703" w:rsidP="006829B1">
      <w:pPr>
        <w:pStyle w:val="5"/>
        <w:rPr>
          <w:i/>
        </w:rPr>
      </w:pPr>
      <w:r w:rsidRPr="00F76AEC">
        <w:t xml:space="preserve">Каталог сортів та гібридів зернових та зернобобових культур. ДУ Інститут зернових культур НААН України / </w:t>
      </w:r>
      <w:r w:rsidRPr="00F76AEC">
        <w:rPr>
          <w:bCs/>
        </w:rPr>
        <w:t xml:space="preserve">Дніпро, </w:t>
      </w:r>
      <w:r w:rsidRPr="00F76AEC">
        <w:t>ДУ ІЗК НААН України.</w:t>
      </w:r>
      <w:r w:rsidRPr="00F76AEC">
        <w:rPr>
          <w:bCs/>
        </w:rPr>
        <w:t xml:space="preserve"> 2023. 76 с.</w:t>
      </w:r>
    </w:p>
    <w:p w:rsidR="00560703" w:rsidRPr="00F76AEC" w:rsidRDefault="00560703" w:rsidP="008A79E5">
      <w:pPr>
        <w:widowControl w:val="0"/>
        <w:spacing w:after="0"/>
        <w:ind w:right="0" w:firstLine="0"/>
        <w:rPr>
          <w:rFonts w:ascii="Times New Roman" w:hAnsi="Times New Roman"/>
          <w:lang w:val="uk-UA"/>
        </w:rPr>
      </w:pPr>
      <w:r w:rsidRPr="00F76AEC">
        <w:rPr>
          <w:rFonts w:ascii="Times New Roman" w:hAnsi="Times New Roman"/>
          <w:lang w:val="uk-UA"/>
        </w:rPr>
        <w:t>Каталог підготували:</w:t>
      </w:r>
    </w:p>
    <w:p w:rsidR="00560703" w:rsidRPr="00F76AEC" w:rsidRDefault="00560703" w:rsidP="008A79E5">
      <w:pPr>
        <w:widowControl w:val="0"/>
        <w:spacing w:after="0"/>
        <w:ind w:right="0" w:firstLine="0"/>
        <w:rPr>
          <w:rFonts w:ascii="Times New Roman" w:hAnsi="Times New Roman"/>
          <w:i/>
          <w:sz w:val="20"/>
          <w:szCs w:val="20"/>
          <w:lang w:val="uk-UA"/>
        </w:rPr>
      </w:pPr>
      <w:r w:rsidRPr="00F76AEC">
        <w:rPr>
          <w:rFonts w:ascii="Times New Roman" w:hAnsi="Times New Roman"/>
          <w:lang w:val="uk-UA"/>
        </w:rPr>
        <w:t xml:space="preserve">В. Ю. Черчель, Б. В. Дзюбецький, М. Я. Кирпа, А. Д. Гирка, </w:t>
      </w:r>
      <w:r w:rsidR="00616CAF" w:rsidRPr="00F76AEC">
        <w:rPr>
          <w:rFonts w:ascii="Times New Roman" w:hAnsi="Times New Roman"/>
          <w:lang w:val="uk-UA"/>
        </w:rPr>
        <w:br/>
      </w:r>
      <w:r w:rsidRPr="00F76AEC">
        <w:rPr>
          <w:rFonts w:ascii="Times New Roman" w:hAnsi="Times New Roman"/>
          <w:lang w:val="uk-UA"/>
        </w:rPr>
        <w:t xml:space="preserve">Н. А. Боденко, І. В. Костиря, О.Є.Клімова, А. В. Алдошин, </w:t>
      </w:r>
      <w:r w:rsidR="000A666C" w:rsidRPr="00F76AEC">
        <w:rPr>
          <w:rFonts w:ascii="Times New Roman" w:hAnsi="Times New Roman"/>
          <w:lang w:val="uk-UA"/>
        </w:rPr>
        <w:br/>
      </w:r>
      <w:r w:rsidRPr="00F76AEC">
        <w:rPr>
          <w:rFonts w:ascii="Times New Roman" w:hAnsi="Times New Roman"/>
          <w:lang w:val="uk-UA"/>
        </w:rPr>
        <w:t xml:space="preserve">О. В. Яланський,  В.П.Солодушко, М. С. Шевченко, </w:t>
      </w:r>
      <w:r w:rsidR="000A666C" w:rsidRPr="00F76AEC">
        <w:rPr>
          <w:rFonts w:ascii="Times New Roman" w:hAnsi="Times New Roman"/>
          <w:lang w:val="uk-UA"/>
        </w:rPr>
        <w:br/>
      </w:r>
      <w:r w:rsidRPr="00F76AEC">
        <w:rPr>
          <w:rFonts w:ascii="Times New Roman" w:hAnsi="Times New Roman"/>
          <w:lang w:val="uk-UA"/>
        </w:rPr>
        <w:t xml:space="preserve">М. М. Солодушко, Е. М. Федоренко, Д. В. Ковальов, </w:t>
      </w:r>
      <w:r w:rsidR="000A666C" w:rsidRPr="00F76AEC">
        <w:rPr>
          <w:rFonts w:ascii="Times New Roman" w:hAnsi="Times New Roman"/>
          <w:lang w:val="uk-UA"/>
        </w:rPr>
        <w:br/>
      </w:r>
      <w:r w:rsidRPr="00F76AEC">
        <w:rPr>
          <w:rFonts w:ascii="Times New Roman" w:hAnsi="Times New Roman"/>
          <w:lang w:val="uk-UA"/>
        </w:rPr>
        <w:t xml:space="preserve">О. І. Лупітько, О. Л. Гайдаш, Ю. Ю. Купар, М. С. Ольховик, </w:t>
      </w:r>
      <w:r w:rsidR="000A666C" w:rsidRPr="00F76AEC">
        <w:rPr>
          <w:rFonts w:ascii="Times New Roman" w:hAnsi="Times New Roman"/>
          <w:lang w:val="uk-UA"/>
        </w:rPr>
        <w:br/>
      </w:r>
      <w:r w:rsidRPr="00F76AEC">
        <w:rPr>
          <w:rFonts w:ascii="Times New Roman" w:hAnsi="Times New Roman"/>
          <w:lang w:val="uk-UA"/>
        </w:rPr>
        <w:t xml:space="preserve">Ю. В. Безсусідня, І. О. Кулик, А. С. Бондаренко, О. О. Кулініч, </w:t>
      </w:r>
      <w:r w:rsidR="000A666C" w:rsidRPr="00F76AEC">
        <w:rPr>
          <w:rFonts w:ascii="Times New Roman" w:hAnsi="Times New Roman"/>
          <w:lang w:val="uk-UA"/>
        </w:rPr>
        <w:br/>
      </w:r>
      <w:r w:rsidRPr="00F76AEC">
        <w:rPr>
          <w:rFonts w:ascii="Times New Roman" w:hAnsi="Times New Roman"/>
          <w:lang w:val="uk-UA"/>
        </w:rPr>
        <w:t xml:space="preserve">К. Ф. Кандаурова, Т. П. Черенкова, Н. О. Ляшенко, О. В. Педаш, </w:t>
      </w:r>
      <w:r w:rsidR="000A666C" w:rsidRPr="00F76AEC">
        <w:rPr>
          <w:rFonts w:ascii="Times New Roman" w:hAnsi="Times New Roman"/>
          <w:lang w:val="uk-UA"/>
        </w:rPr>
        <w:br/>
      </w:r>
      <w:r w:rsidRPr="00F76AEC">
        <w:rPr>
          <w:rFonts w:ascii="Times New Roman" w:hAnsi="Times New Roman"/>
          <w:lang w:val="uk-UA"/>
        </w:rPr>
        <w:t xml:space="preserve">І. І. Гасанова, М. І. Дудка, Т. В. Гирка, О. І. Бокун, </w:t>
      </w:r>
      <w:r w:rsidR="000A666C" w:rsidRPr="00F76AEC">
        <w:rPr>
          <w:rFonts w:ascii="Times New Roman" w:hAnsi="Times New Roman"/>
          <w:lang w:val="uk-UA"/>
        </w:rPr>
        <w:br/>
      </w:r>
      <w:r w:rsidR="0013722C">
        <w:rPr>
          <w:rFonts w:ascii="Times New Roman" w:hAnsi="Times New Roman"/>
          <w:lang w:val="uk-UA"/>
        </w:rPr>
        <w:t>В. О. Компанієць,</w:t>
      </w:r>
      <w:r w:rsidRPr="00F76AEC">
        <w:rPr>
          <w:rFonts w:ascii="Times New Roman" w:hAnsi="Times New Roman"/>
          <w:lang w:val="uk-UA"/>
        </w:rPr>
        <w:t xml:space="preserve"> О. В. Бондаренко, О. І. Лисинська, </w:t>
      </w:r>
      <w:r w:rsidR="000A666C" w:rsidRPr="00F76AEC">
        <w:rPr>
          <w:rFonts w:ascii="Times New Roman" w:hAnsi="Times New Roman"/>
          <w:lang w:val="uk-UA"/>
        </w:rPr>
        <w:br/>
      </w:r>
      <w:r w:rsidRPr="00F76AEC">
        <w:rPr>
          <w:rFonts w:ascii="Times New Roman" w:hAnsi="Times New Roman"/>
          <w:lang w:val="uk-UA"/>
        </w:rPr>
        <w:t>В. О. Кулик, О. В. Ковтун, М. М. Таганцова</w:t>
      </w:r>
      <w:r w:rsidRPr="00F76AEC">
        <w:rPr>
          <w:rFonts w:ascii="Times New Roman" w:hAnsi="Times New Roman"/>
          <w:shd w:val="clear" w:color="auto" w:fill="FFFFFF"/>
          <w:lang w:val="uk-UA"/>
        </w:rPr>
        <w:t>.</w:t>
      </w:r>
      <w:r w:rsidRPr="00F76AEC">
        <w:rPr>
          <w:rFonts w:ascii="Times New Roman" w:hAnsi="Times New Roman"/>
          <w:lang w:val="uk-UA"/>
        </w:rPr>
        <w:t xml:space="preserve"> </w:t>
      </w:r>
    </w:p>
    <w:p w:rsidR="00560703" w:rsidRPr="00F76AEC" w:rsidRDefault="00560703" w:rsidP="000A666C">
      <w:pPr>
        <w:pStyle w:val="a4"/>
        <w:widowControl w:val="0"/>
        <w:tabs>
          <w:tab w:val="left" w:pos="567"/>
        </w:tabs>
        <w:spacing w:after="0"/>
        <w:ind w:left="0" w:right="0" w:firstLine="567"/>
        <w:contextualSpacing w:val="0"/>
        <w:rPr>
          <w:rFonts w:ascii="Times New Roman" w:hAnsi="Times New Roman"/>
          <w:i/>
          <w:lang w:val="uk-UA"/>
        </w:rPr>
      </w:pPr>
      <w:r w:rsidRPr="00F76AEC">
        <w:rPr>
          <w:rFonts w:ascii="Times New Roman" w:hAnsi="Times New Roman"/>
          <w:i/>
          <w:lang w:val="uk-UA"/>
        </w:rPr>
        <w:t>У каталозі представлена база даних потенціалу інноваційної продукції селекції ДУ Інститут зернових культур НААН України та мережі його дослідних станцій. Занесені до Державного реєстру гібриди кукурудзи, сорти та гібриди соргових культур, сорти озимої пшениці і ярого ячменю, вівса,гороху, сої, чини, сочевиці, квасолі та вики ярої є об’єктами інтелектуальної власності та захищені авторськими свідоцтвами, патентами і відповідними законами України.</w:t>
      </w:r>
    </w:p>
    <w:p w:rsidR="00560703" w:rsidRPr="00F76AEC" w:rsidRDefault="00560703" w:rsidP="008A79E5">
      <w:pPr>
        <w:pStyle w:val="a4"/>
        <w:widowControl w:val="0"/>
        <w:tabs>
          <w:tab w:val="left" w:pos="567"/>
        </w:tabs>
        <w:spacing w:after="0"/>
        <w:ind w:left="0" w:right="0" w:firstLine="0"/>
        <w:contextualSpacing w:val="0"/>
        <w:rPr>
          <w:rFonts w:ascii="Times New Roman" w:hAnsi="Times New Roman"/>
          <w:sz w:val="16"/>
          <w:szCs w:val="16"/>
          <w:lang w:val="uk-UA"/>
        </w:rPr>
      </w:pPr>
    </w:p>
    <w:p w:rsidR="00560703" w:rsidRPr="00F76AEC" w:rsidRDefault="00560703" w:rsidP="006829B1">
      <w:pPr>
        <w:pStyle w:val="5"/>
        <w:rPr>
          <w:i/>
        </w:rPr>
      </w:pPr>
      <w:r w:rsidRPr="00F76AEC">
        <w:t xml:space="preserve">Сорго: технологія, переробка, використання, насінництво та селекція. Каталог гібридів та сортів. Науково-методичні рекомендації. ДУ Інститут зернових культур НААН України. Дніпро, ДУ ІЗК НААН України. 2023. 68 с. </w:t>
      </w:r>
    </w:p>
    <w:p w:rsidR="00560703" w:rsidRPr="00F76AEC" w:rsidRDefault="00560703" w:rsidP="008A79E5">
      <w:pPr>
        <w:pStyle w:val="a4"/>
        <w:widowControl w:val="0"/>
        <w:tabs>
          <w:tab w:val="left" w:pos="567"/>
        </w:tabs>
        <w:spacing w:after="0"/>
        <w:ind w:left="0" w:right="0" w:firstLine="0"/>
        <w:contextualSpacing w:val="0"/>
        <w:rPr>
          <w:rFonts w:ascii="Times New Roman" w:hAnsi="Times New Roman"/>
          <w:sz w:val="22"/>
          <w:szCs w:val="22"/>
          <w:lang w:val="uk-UA"/>
        </w:rPr>
      </w:pPr>
      <w:r w:rsidRPr="00F76AEC">
        <w:rPr>
          <w:rFonts w:ascii="Times New Roman" w:hAnsi="Times New Roman"/>
          <w:sz w:val="22"/>
          <w:szCs w:val="22"/>
          <w:lang w:val="uk-UA"/>
        </w:rPr>
        <w:t>Каталог підготували:</w:t>
      </w:r>
    </w:p>
    <w:p w:rsidR="00560703" w:rsidRPr="00F76AEC" w:rsidRDefault="000A666C" w:rsidP="008A79E5">
      <w:pPr>
        <w:pStyle w:val="a4"/>
        <w:widowControl w:val="0"/>
        <w:tabs>
          <w:tab w:val="left" w:pos="567"/>
        </w:tabs>
        <w:spacing w:after="0"/>
        <w:ind w:left="0" w:right="0" w:firstLine="0"/>
        <w:contextualSpacing w:val="0"/>
        <w:rPr>
          <w:rFonts w:ascii="Times New Roman" w:hAnsi="Times New Roman"/>
          <w:sz w:val="22"/>
          <w:szCs w:val="22"/>
          <w:lang w:val="uk-UA"/>
        </w:rPr>
      </w:pPr>
      <w:r w:rsidRPr="00F76AEC">
        <w:rPr>
          <w:rFonts w:ascii="Times New Roman" w:hAnsi="Times New Roman"/>
          <w:sz w:val="22"/>
          <w:szCs w:val="22"/>
          <w:lang w:val="uk-UA"/>
        </w:rPr>
        <w:t xml:space="preserve">Черчель В. </w:t>
      </w:r>
      <w:r w:rsidR="00560703" w:rsidRPr="00F76AEC">
        <w:rPr>
          <w:rFonts w:ascii="Times New Roman" w:hAnsi="Times New Roman"/>
          <w:sz w:val="22"/>
          <w:szCs w:val="22"/>
          <w:lang w:val="uk-UA"/>
        </w:rPr>
        <w:t>Ю.,</w:t>
      </w:r>
      <w:r w:rsidRPr="00F76AEC">
        <w:rPr>
          <w:rFonts w:ascii="Times New Roman" w:hAnsi="Times New Roman"/>
          <w:sz w:val="22"/>
          <w:szCs w:val="22"/>
          <w:lang w:val="uk-UA"/>
        </w:rPr>
        <w:t xml:space="preserve"> Дзюбецький Б. В., Яланський О.</w:t>
      </w:r>
      <w:r w:rsidR="00560703" w:rsidRPr="00F76AEC">
        <w:rPr>
          <w:rFonts w:ascii="Times New Roman" w:hAnsi="Times New Roman"/>
          <w:sz w:val="22"/>
          <w:szCs w:val="22"/>
          <w:lang w:val="uk-UA"/>
        </w:rPr>
        <w:t xml:space="preserve">В., Боденко Н. А., Костиря І. В., Федоренко Е. М., Дудка М. І., Середа В. І., </w:t>
      </w:r>
      <w:r w:rsidRPr="00F76AEC">
        <w:rPr>
          <w:rFonts w:ascii="Times New Roman" w:hAnsi="Times New Roman"/>
          <w:sz w:val="22"/>
          <w:szCs w:val="22"/>
          <w:lang w:val="uk-UA"/>
        </w:rPr>
        <w:br/>
      </w:r>
      <w:r w:rsidR="00560703" w:rsidRPr="00F76AEC">
        <w:rPr>
          <w:rFonts w:ascii="Times New Roman" w:hAnsi="Times New Roman"/>
          <w:sz w:val="22"/>
          <w:szCs w:val="22"/>
          <w:lang w:val="uk-UA"/>
        </w:rPr>
        <w:t>Носов</w:t>
      </w:r>
      <w:r w:rsidR="00560703" w:rsidRPr="00F76AEC">
        <w:rPr>
          <w:rFonts w:ascii="Times New Roman" w:hAnsi="Times New Roman"/>
          <w:lang w:val="uk-UA"/>
        </w:rPr>
        <w:t xml:space="preserve"> </w:t>
      </w:r>
      <w:r w:rsidR="00560703" w:rsidRPr="00F76AEC">
        <w:rPr>
          <w:rFonts w:ascii="Times New Roman" w:hAnsi="Times New Roman"/>
          <w:sz w:val="22"/>
          <w:szCs w:val="22"/>
          <w:lang w:val="uk-UA"/>
        </w:rPr>
        <w:t xml:space="preserve">М. Г., Алдошин А. В., Ковальов Д. В., Артеменко С. Ф., </w:t>
      </w:r>
      <w:r w:rsidR="00560703" w:rsidRPr="00F76AEC">
        <w:rPr>
          <w:rFonts w:ascii="Times New Roman" w:hAnsi="Times New Roman"/>
          <w:sz w:val="22"/>
          <w:szCs w:val="22"/>
          <w:lang w:val="uk-UA"/>
        </w:rPr>
        <w:lastRenderedPageBreak/>
        <w:t xml:space="preserve">Кононюк Н. О., Кух М. В., Таганцова М. М., Правдива Л. А., Сторожик Л. І., Терещенко І. </w:t>
      </w:r>
      <w:r w:rsidR="00560703" w:rsidRPr="00F76AEC">
        <w:rPr>
          <w:rFonts w:ascii="Times New Roman" w:hAnsi="Times New Roman"/>
          <w:sz w:val="22"/>
          <w:szCs w:val="22"/>
          <w:lang w:val="en-US"/>
        </w:rPr>
        <w:t>C</w:t>
      </w:r>
      <w:r w:rsidR="00560703" w:rsidRPr="00F76AEC">
        <w:rPr>
          <w:rFonts w:ascii="Times New Roman" w:hAnsi="Times New Roman"/>
          <w:sz w:val="22"/>
          <w:szCs w:val="22"/>
          <w:lang w:val="uk-UA"/>
        </w:rPr>
        <w:t xml:space="preserve">., Безсусідня Ю. В., Кулик І. О., Бондаренко А. С., Ковтун О. В. </w:t>
      </w:r>
    </w:p>
    <w:p w:rsidR="00560703" w:rsidRPr="00F76AEC" w:rsidRDefault="00560703" w:rsidP="000A666C">
      <w:pPr>
        <w:pStyle w:val="a4"/>
        <w:widowControl w:val="0"/>
        <w:tabs>
          <w:tab w:val="left" w:pos="567"/>
        </w:tabs>
        <w:spacing w:after="0"/>
        <w:ind w:left="0" w:right="0" w:firstLine="567"/>
        <w:contextualSpacing w:val="0"/>
        <w:rPr>
          <w:rFonts w:ascii="Times New Roman" w:hAnsi="Times New Roman"/>
          <w:sz w:val="22"/>
          <w:szCs w:val="22"/>
          <w:lang w:val="uk-UA"/>
        </w:rPr>
      </w:pPr>
      <w:r w:rsidRPr="00F76AEC">
        <w:rPr>
          <w:rFonts w:ascii="Times New Roman" w:hAnsi="Times New Roman"/>
          <w:i/>
          <w:lang w:val="uk-UA"/>
        </w:rPr>
        <w:t>В науково-методичних рекомендаціях представлено стан виробництва сорго у світі і в Україні та використання сорго на кормові цілі в харчовій та переробній промисловості, технологія вирощування сорго, каталог гібридів та сортів сорго – інноваційної продукції селекції ДУ Інститут зернових культур НААН України та мережі його дослідних станцій, які є об’єктами інтелектуальної власності та захищені авторськими свідоцтвами, патентами і відповідними законами України.</w:t>
      </w:r>
    </w:p>
    <w:p w:rsidR="00560703" w:rsidRPr="00F76AEC" w:rsidRDefault="00560703" w:rsidP="008A79E5">
      <w:pPr>
        <w:pStyle w:val="a4"/>
        <w:widowControl w:val="0"/>
        <w:autoSpaceDE w:val="0"/>
        <w:autoSpaceDN w:val="0"/>
        <w:adjustRightInd w:val="0"/>
        <w:spacing w:after="0"/>
        <w:ind w:left="0" w:right="0" w:firstLine="0"/>
        <w:contextualSpacing w:val="0"/>
        <w:rPr>
          <w:rFonts w:ascii="Times New Roman" w:hAnsi="Times New Roman"/>
          <w:sz w:val="16"/>
          <w:szCs w:val="16"/>
          <w:lang w:val="uk-UA"/>
        </w:rPr>
      </w:pPr>
    </w:p>
    <w:p w:rsidR="00560703" w:rsidRPr="00F76AEC" w:rsidRDefault="00560703" w:rsidP="006829B1">
      <w:pPr>
        <w:pStyle w:val="5"/>
        <w:rPr>
          <w:lang w:eastAsia="ru-RU"/>
        </w:rPr>
      </w:pPr>
      <w:r w:rsidRPr="00F76AEC">
        <w:rPr>
          <w:lang w:eastAsia="ru-RU"/>
        </w:rPr>
        <w:t xml:space="preserve">Черчель В. Ю., Дюбецький Б.В., Боденко Н. А., </w:t>
      </w:r>
      <w:r w:rsidR="000A666C" w:rsidRPr="00F76AEC">
        <w:rPr>
          <w:lang w:eastAsia="ru-RU"/>
        </w:rPr>
        <w:br/>
      </w:r>
      <w:r w:rsidRPr="00F76AEC">
        <w:rPr>
          <w:lang w:eastAsia="ru-RU"/>
        </w:rPr>
        <w:t>Клімова О. Є. Наукові основи селекції гібридів кукурудзи харчового напряму використання з покращеною якістю зерна (науково-практичні рекомендації) ДУ Інститут зернових культур НААНУ. Дніпро, 2023. 20 с.</w:t>
      </w:r>
    </w:p>
    <w:p w:rsidR="00560703" w:rsidRPr="00F76AEC" w:rsidRDefault="00560703" w:rsidP="00CA66BE">
      <w:pPr>
        <w:pStyle w:val="5"/>
        <w:numPr>
          <w:ilvl w:val="0"/>
          <w:numId w:val="0"/>
        </w:numPr>
        <w:ind w:firstLine="567"/>
        <w:contextualSpacing w:val="0"/>
        <w:rPr>
          <w:lang w:eastAsia="ru-RU"/>
        </w:rPr>
      </w:pPr>
      <w:r w:rsidRPr="00F76AEC">
        <w:rPr>
          <w:i/>
          <w:sz w:val="20"/>
          <w:szCs w:val="20"/>
          <w:lang w:eastAsia="ru-RU"/>
        </w:rPr>
        <w:t>Висвітлені основні розробки в селекції кукурудзи цукрової та методи визначення технологічних показників у кукурудзи розлусної. Наведено оцінку зразків кукурудзи харчової за основними господарсько-цінними ознаками, стійкістю до біотичних і абіотичних чинників довкілля та якістю зерна. Представлено опис нових гібридів, створених в ДУ ІЗК НААН України. Науково-практичні рекомендації розраховані на спеціалістів науково-дослідних установ, керівників та спеціалістів аграрних формувань різних форм власності та інших організаторів сільськогосподарського виробництва</w:t>
      </w:r>
      <w:r w:rsidRPr="00F76AEC">
        <w:rPr>
          <w:lang w:eastAsia="ru-RU"/>
        </w:rPr>
        <w:t>.</w:t>
      </w:r>
    </w:p>
    <w:p w:rsidR="00560703" w:rsidRPr="00F76AEC" w:rsidRDefault="00560703" w:rsidP="008A79E5">
      <w:pPr>
        <w:spacing w:after="0"/>
        <w:ind w:right="0" w:firstLine="0"/>
        <w:rPr>
          <w:rFonts w:ascii="Times New Roman" w:hAnsi="Times New Roman"/>
          <w:sz w:val="16"/>
          <w:szCs w:val="16"/>
          <w:lang w:val="uk-UA" w:eastAsia="ru-RU"/>
        </w:rPr>
      </w:pPr>
    </w:p>
    <w:p w:rsidR="00560703" w:rsidRPr="00F76AEC" w:rsidRDefault="00560703" w:rsidP="006829B1">
      <w:pPr>
        <w:pStyle w:val="5"/>
        <w:rPr>
          <w:shd w:val="clear" w:color="auto" w:fill="FFFFFF"/>
        </w:rPr>
      </w:pPr>
      <w:r w:rsidRPr="00F76AEC">
        <w:t>Дудка М.</w:t>
      </w:r>
      <w:r w:rsidR="0013722C">
        <w:t xml:space="preserve"> </w:t>
      </w:r>
      <w:r w:rsidRPr="00F76AEC">
        <w:t>І., Астахова Я.</w:t>
      </w:r>
      <w:r w:rsidR="0013722C">
        <w:t xml:space="preserve"> </w:t>
      </w:r>
      <w:r w:rsidRPr="00F76AEC">
        <w:t>В., Березовський С.</w:t>
      </w:r>
      <w:r w:rsidR="0013722C">
        <w:t xml:space="preserve"> </w:t>
      </w:r>
      <w:r w:rsidRPr="00F76AEC">
        <w:t xml:space="preserve">В., </w:t>
      </w:r>
      <w:r w:rsidR="000A666C" w:rsidRPr="00F76AEC">
        <w:br/>
      </w:r>
      <w:r w:rsidRPr="00F76AEC">
        <w:t>Пустовий С.</w:t>
      </w:r>
      <w:r w:rsidR="0013722C">
        <w:t xml:space="preserve"> </w:t>
      </w:r>
      <w:r w:rsidRPr="00F76AEC">
        <w:t>І., Неклеса С.</w:t>
      </w:r>
      <w:r w:rsidR="0013722C">
        <w:t xml:space="preserve"> </w:t>
      </w:r>
      <w:r w:rsidRPr="00F76AEC">
        <w:t>В., Ковтун О.</w:t>
      </w:r>
      <w:r w:rsidR="0013722C">
        <w:t xml:space="preserve"> </w:t>
      </w:r>
      <w:r w:rsidRPr="00F76AEC">
        <w:t>В. Агробіологічне обґрунтування прийомів підвищення адаптивності нових гібридів кукурудзи в умовах зміни клімату (методичні рекомендації).</w:t>
      </w:r>
      <w:r w:rsidRPr="00F76AEC">
        <w:rPr>
          <w:shd w:val="clear" w:color="auto" w:fill="FFFFFF"/>
        </w:rPr>
        <w:t xml:space="preserve"> Дніпро: ДУ ІЗК НААН., 2023. 30 с.</w:t>
      </w:r>
    </w:p>
    <w:p w:rsidR="00560703" w:rsidRPr="00F76AEC" w:rsidRDefault="00F13422" w:rsidP="000A666C">
      <w:pPr>
        <w:spacing w:after="0"/>
        <w:ind w:right="0" w:firstLine="567"/>
        <w:rPr>
          <w:rFonts w:ascii="Times New Roman" w:hAnsi="Times New Roman"/>
          <w:i/>
          <w:sz w:val="20"/>
          <w:szCs w:val="20"/>
          <w:lang w:val="uk-UA"/>
        </w:rPr>
      </w:pPr>
      <w:r w:rsidRPr="00F76AEC">
        <w:rPr>
          <w:rFonts w:ascii="Times New Roman" w:hAnsi="Times New Roman"/>
          <w:i/>
          <w:sz w:val="20"/>
          <w:szCs w:val="20"/>
          <w:lang w:val="uk-UA"/>
        </w:rPr>
        <w:t>В методичних рекомендаціях представлено агробіологічне обґрунтування прийомів підвищення адаптивності нових гібридів кукурудзи в умовах зміни клімату</w:t>
      </w:r>
    </w:p>
    <w:p w:rsidR="000A666C" w:rsidRPr="00F76AEC" w:rsidRDefault="000A666C" w:rsidP="000A666C">
      <w:pPr>
        <w:spacing w:after="0"/>
        <w:ind w:right="0" w:firstLine="567"/>
        <w:rPr>
          <w:rFonts w:ascii="Times New Roman" w:hAnsi="Times New Roman"/>
          <w:sz w:val="16"/>
          <w:szCs w:val="16"/>
          <w:lang w:val="uk-UA"/>
        </w:rPr>
      </w:pPr>
    </w:p>
    <w:p w:rsidR="00560703" w:rsidRPr="00F76AEC" w:rsidRDefault="00560703" w:rsidP="006829B1">
      <w:pPr>
        <w:pStyle w:val="5"/>
        <w:rPr>
          <w:shd w:val="clear" w:color="auto" w:fill="FFFFFF"/>
        </w:rPr>
      </w:pPr>
      <w:r w:rsidRPr="00F76AEC">
        <w:t>Гирка А.</w:t>
      </w:r>
      <w:r w:rsidR="004C533D">
        <w:t xml:space="preserve"> </w:t>
      </w:r>
      <w:r w:rsidRPr="00F76AEC">
        <w:t>Д., Кулик І.</w:t>
      </w:r>
      <w:r w:rsidR="004C533D">
        <w:t xml:space="preserve"> </w:t>
      </w:r>
      <w:r w:rsidRPr="00F76AEC">
        <w:t>О., Федоренко Е.</w:t>
      </w:r>
      <w:r w:rsidR="004C533D">
        <w:t xml:space="preserve"> </w:t>
      </w:r>
      <w:r w:rsidRPr="00F76AEC">
        <w:t xml:space="preserve">М., </w:t>
      </w:r>
      <w:r w:rsidR="004C533D">
        <w:br/>
      </w:r>
      <w:r w:rsidRPr="00F76AEC">
        <w:t>Бондаренко А.</w:t>
      </w:r>
      <w:r w:rsidR="004C533D">
        <w:t xml:space="preserve"> </w:t>
      </w:r>
      <w:r w:rsidRPr="00F76AEC">
        <w:t>С., Бондаренко О.</w:t>
      </w:r>
      <w:r w:rsidR="004C533D">
        <w:t xml:space="preserve"> </w:t>
      </w:r>
      <w:r w:rsidRPr="00F76AEC">
        <w:t>В., Лисинська О.</w:t>
      </w:r>
      <w:r w:rsidR="004C533D">
        <w:t xml:space="preserve"> </w:t>
      </w:r>
      <w:r w:rsidRPr="00F76AEC">
        <w:t xml:space="preserve">І. Методика </w:t>
      </w:r>
      <w:r w:rsidRPr="00F76AEC">
        <w:lastRenderedPageBreak/>
        <w:t xml:space="preserve">наукового та кадрового забезпечення інноваційного розвитку аграрного сектору та сільських територій Центрального міжрегіонального наукового центру НААН. </w:t>
      </w:r>
      <w:r w:rsidRPr="00F76AEC">
        <w:rPr>
          <w:shd w:val="clear" w:color="auto" w:fill="FFFFFF"/>
        </w:rPr>
        <w:t>Дніпро: ДУ ІЗК НААН., 2023. 8 с.</w:t>
      </w:r>
    </w:p>
    <w:p w:rsidR="00560703" w:rsidRPr="00F76AEC" w:rsidRDefault="00560703" w:rsidP="000A666C">
      <w:pPr>
        <w:spacing w:after="0"/>
        <w:ind w:right="0" w:firstLine="567"/>
        <w:rPr>
          <w:rFonts w:ascii="Times New Roman" w:hAnsi="Times New Roman"/>
          <w:sz w:val="16"/>
          <w:szCs w:val="16"/>
          <w:lang w:val="uk-UA"/>
        </w:rPr>
      </w:pPr>
    </w:p>
    <w:p w:rsidR="00560703" w:rsidRPr="00F76AEC" w:rsidRDefault="00560703" w:rsidP="006829B1">
      <w:pPr>
        <w:pStyle w:val="5"/>
      </w:pPr>
      <w:r w:rsidRPr="00F76AEC">
        <w:t>Халак В.</w:t>
      </w:r>
      <w:r w:rsidR="0013722C">
        <w:t xml:space="preserve"> </w:t>
      </w:r>
      <w:r w:rsidRPr="00F76AEC">
        <w:t>І. База даних свиноматок, оцінених за показниками відтворювальних якостей, рівня адаптації і експлуатаційної цінності.</w:t>
      </w:r>
      <w:r w:rsidRPr="00F76AEC">
        <w:rPr>
          <w:sz w:val="20"/>
          <w:szCs w:val="20"/>
          <w:shd w:val="clear" w:color="auto" w:fill="FFFFFF"/>
        </w:rPr>
        <w:t xml:space="preserve"> Дніпро: ДУ ІЗК НААН., 2023. 17 с.</w:t>
      </w:r>
      <w:r w:rsidRPr="00F76AEC">
        <w:t xml:space="preserve"> </w:t>
      </w:r>
    </w:p>
    <w:p w:rsidR="00560703" w:rsidRPr="00F76AEC" w:rsidRDefault="00560703" w:rsidP="008A79E5">
      <w:pPr>
        <w:spacing w:after="0"/>
        <w:ind w:right="0" w:firstLine="0"/>
        <w:rPr>
          <w:rFonts w:ascii="Times New Roman" w:hAnsi="Times New Roman"/>
          <w:sz w:val="16"/>
          <w:szCs w:val="16"/>
          <w:lang w:val="uk-UA"/>
        </w:rPr>
      </w:pPr>
    </w:p>
    <w:p w:rsidR="00560703" w:rsidRPr="00F76AEC" w:rsidRDefault="00560703" w:rsidP="006829B1">
      <w:pPr>
        <w:pStyle w:val="5"/>
        <w:rPr>
          <w:shd w:val="clear" w:color="auto" w:fill="FFFFFF"/>
        </w:rPr>
      </w:pPr>
      <w:r w:rsidRPr="00F76AEC">
        <w:t>Денисюк О.</w:t>
      </w:r>
      <w:r w:rsidR="0013722C">
        <w:t xml:space="preserve"> </w:t>
      </w:r>
      <w:r w:rsidRPr="00F76AEC">
        <w:t>В. База даних племінного обліку тварин (електронний варіант).</w:t>
      </w:r>
      <w:r w:rsidRPr="00F76AEC">
        <w:rPr>
          <w:shd w:val="clear" w:color="auto" w:fill="FFFFFF"/>
        </w:rPr>
        <w:t xml:space="preserve"> Дніпро: ДУ ІЗК НААН., 2023. 63 с.</w:t>
      </w:r>
    </w:p>
    <w:p w:rsidR="00560703" w:rsidRPr="00F76AEC" w:rsidRDefault="00560703" w:rsidP="008A79E5">
      <w:pPr>
        <w:spacing w:after="0"/>
        <w:ind w:right="0" w:firstLine="0"/>
        <w:rPr>
          <w:rFonts w:ascii="Times New Roman" w:hAnsi="Times New Roman"/>
          <w:sz w:val="16"/>
          <w:szCs w:val="16"/>
          <w:lang w:val="uk-UA"/>
        </w:rPr>
      </w:pPr>
    </w:p>
    <w:p w:rsidR="00560703" w:rsidRPr="00F76AEC" w:rsidRDefault="00560703" w:rsidP="006829B1">
      <w:pPr>
        <w:pStyle w:val="5"/>
        <w:rPr>
          <w:shd w:val="clear" w:color="auto" w:fill="FFFFFF"/>
        </w:rPr>
      </w:pPr>
      <w:r w:rsidRPr="00F76AEC">
        <w:t>Кулик І.</w:t>
      </w:r>
      <w:r w:rsidR="0013722C">
        <w:t xml:space="preserve"> </w:t>
      </w:r>
      <w:r w:rsidRPr="00F76AEC">
        <w:t>О., Федоренко Е.</w:t>
      </w:r>
      <w:r w:rsidR="0013722C">
        <w:t xml:space="preserve"> </w:t>
      </w:r>
      <w:r w:rsidRPr="00F76AEC">
        <w:t>М., Бондаренко А.</w:t>
      </w:r>
      <w:r w:rsidR="0013722C">
        <w:t xml:space="preserve"> </w:t>
      </w:r>
      <w:r w:rsidRPr="00F76AEC">
        <w:t xml:space="preserve">С., </w:t>
      </w:r>
      <w:r w:rsidR="000A666C" w:rsidRPr="00F76AEC">
        <w:br/>
      </w:r>
      <w:r w:rsidRPr="00F76AEC">
        <w:t>Бондаренко О.</w:t>
      </w:r>
      <w:r w:rsidR="0013722C">
        <w:t xml:space="preserve"> </w:t>
      </w:r>
      <w:r w:rsidRPr="00F76AEC">
        <w:t xml:space="preserve">В. База даних експериментального впровадження інновацій в агроформуваннях і наукового супроводу інноваційних проектів в умовах Дніпропетровської області. </w:t>
      </w:r>
      <w:r w:rsidRPr="00F76AEC">
        <w:rPr>
          <w:shd w:val="clear" w:color="auto" w:fill="FFFFFF"/>
        </w:rPr>
        <w:t>Дніпро : ДУ ІЗК НААН., 2023. 12 с.</w:t>
      </w:r>
    </w:p>
    <w:p w:rsidR="00560703" w:rsidRPr="00F76AEC" w:rsidRDefault="00560703" w:rsidP="008A79E5">
      <w:pPr>
        <w:spacing w:after="0"/>
        <w:ind w:right="0" w:firstLine="0"/>
        <w:rPr>
          <w:rFonts w:ascii="Times New Roman" w:hAnsi="Times New Roman"/>
          <w:sz w:val="16"/>
          <w:szCs w:val="16"/>
          <w:lang w:val="uk-UA"/>
        </w:rPr>
      </w:pPr>
    </w:p>
    <w:p w:rsidR="00560703" w:rsidRPr="00F76AEC" w:rsidRDefault="00560703" w:rsidP="006829B1">
      <w:pPr>
        <w:pStyle w:val="5"/>
      </w:pPr>
      <w:r w:rsidRPr="00F76AEC">
        <w:t>Крамарьов О.</w:t>
      </w:r>
      <w:r w:rsidR="0013722C">
        <w:t xml:space="preserve"> </w:t>
      </w:r>
      <w:r w:rsidRPr="00F76AEC">
        <w:t>С., Компанієць В.</w:t>
      </w:r>
      <w:r w:rsidR="0013722C">
        <w:t xml:space="preserve"> </w:t>
      </w:r>
      <w:r w:rsidRPr="00F76AEC">
        <w:t>О. База даних альтернативних моделей технологій виробництва зерна кукурудзи при її вирощуванні в Степу України та розраховано нормативи витрат за обмежених ресурсів в умовах воєнного стану та післявоєнного відновлення.</w:t>
      </w:r>
      <w:r w:rsidRPr="00F76AEC">
        <w:rPr>
          <w:shd w:val="clear" w:color="auto" w:fill="FFFFFF"/>
        </w:rPr>
        <w:t xml:space="preserve"> Дніпро: ДУ ІЗК НААН., 2023. 8 с.</w:t>
      </w:r>
    </w:p>
    <w:p w:rsidR="00560703" w:rsidRPr="00F76AEC" w:rsidRDefault="00560703" w:rsidP="00560703">
      <w:pPr>
        <w:pStyle w:val="a4"/>
        <w:widowControl w:val="0"/>
        <w:autoSpaceDE w:val="0"/>
        <w:autoSpaceDN w:val="0"/>
        <w:adjustRightInd w:val="0"/>
        <w:ind w:left="0" w:right="0"/>
        <w:rPr>
          <w:rFonts w:ascii="Times New Roman" w:hAnsi="Times New Roman"/>
          <w:lang w:val="uk-UA"/>
        </w:rPr>
      </w:pPr>
    </w:p>
    <w:p w:rsidR="00560703" w:rsidRPr="00F76AEC" w:rsidRDefault="00560703" w:rsidP="00560703">
      <w:pPr>
        <w:pStyle w:val="a4"/>
        <w:widowControl w:val="0"/>
        <w:autoSpaceDE w:val="0"/>
        <w:autoSpaceDN w:val="0"/>
        <w:adjustRightInd w:val="0"/>
        <w:ind w:left="0" w:right="0"/>
        <w:jc w:val="center"/>
        <w:rPr>
          <w:rFonts w:ascii="Times New Roman" w:hAnsi="Times New Roman"/>
          <w:b/>
          <w:sz w:val="24"/>
          <w:szCs w:val="24"/>
          <w:lang w:val="uk-UA"/>
        </w:rPr>
      </w:pPr>
      <w:r w:rsidRPr="00F76AEC">
        <w:rPr>
          <w:rFonts w:ascii="Times New Roman" w:hAnsi="Times New Roman"/>
          <w:b/>
          <w:sz w:val="24"/>
          <w:szCs w:val="24"/>
          <w:lang w:val="uk-UA"/>
        </w:rPr>
        <w:t>ПАТЕНТИ</w:t>
      </w:r>
    </w:p>
    <w:p w:rsidR="00560703" w:rsidRPr="00F76AEC" w:rsidRDefault="00560703" w:rsidP="00560703">
      <w:pPr>
        <w:pStyle w:val="a4"/>
        <w:widowControl w:val="0"/>
        <w:autoSpaceDE w:val="0"/>
        <w:autoSpaceDN w:val="0"/>
        <w:adjustRightInd w:val="0"/>
        <w:ind w:left="0" w:right="0"/>
        <w:rPr>
          <w:rFonts w:ascii="Times New Roman" w:hAnsi="Times New Roman"/>
          <w:lang w:val="uk-UA"/>
        </w:rPr>
      </w:pPr>
    </w:p>
    <w:p w:rsidR="00560703" w:rsidRPr="00F76AEC" w:rsidRDefault="00560703" w:rsidP="006829B1">
      <w:pPr>
        <w:pStyle w:val="5"/>
      </w:pPr>
      <w:r w:rsidRPr="00F76AEC">
        <w:t>Спосіб оцінки м'ясної продук</w:t>
      </w:r>
      <w:r w:rsidR="00503578" w:rsidRPr="00F76AEC">
        <w:t xml:space="preserve">тивності відгодівельної худоби / Федак В. Д., Рівіс Й. Ф., Стасів О. Ф., Стадницька О. І., Ващенко П. А., Шостя А. М., Хоценко А. В., Халак В. І., </w:t>
      </w:r>
      <w:r w:rsidR="00503578" w:rsidRPr="00F76AEC">
        <w:br/>
        <w:t xml:space="preserve">Гутий Б. В., Стрижак Т. А., Безалтична О. О, Гусятинська О. О., Ільченко М. О., Змія М. М., Дудчак І. П., Акімов О. В.: </w:t>
      </w:r>
      <w:r w:rsidRPr="00F76AEC">
        <w:t>пат. 15251</w:t>
      </w:r>
      <w:r w:rsidR="009949C8" w:rsidRPr="00F76AEC">
        <w:t>2</w:t>
      </w:r>
      <w:r w:rsidRPr="00F76AEC">
        <w:t xml:space="preserve"> Україна: заявл. 20.07.22;</w:t>
      </w:r>
      <w:r w:rsidR="00503578" w:rsidRPr="00F76AEC">
        <w:t xml:space="preserve"> опубл. 15.02.23, Бюл. № 7. </w:t>
      </w:r>
    </w:p>
    <w:p w:rsidR="00560703" w:rsidRPr="00F76AEC" w:rsidRDefault="00560703" w:rsidP="00AC4B18">
      <w:pPr>
        <w:pStyle w:val="a4"/>
        <w:widowControl w:val="0"/>
        <w:autoSpaceDE w:val="0"/>
        <w:autoSpaceDN w:val="0"/>
        <w:adjustRightInd w:val="0"/>
        <w:spacing w:after="0"/>
        <w:ind w:left="0" w:right="0" w:firstLine="0"/>
        <w:rPr>
          <w:rFonts w:ascii="Times New Roman" w:hAnsi="Times New Roman"/>
          <w:bCs/>
          <w:sz w:val="16"/>
          <w:szCs w:val="16"/>
          <w:lang w:val="uk-UA"/>
        </w:rPr>
      </w:pPr>
    </w:p>
    <w:p w:rsidR="00560703" w:rsidRPr="00F76AEC" w:rsidRDefault="00560703" w:rsidP="006829B1">
      <w:pPr>
        <w:pStyle w:val="5"/>
      </w:pPr>
      <w:r w:rsidRPr="00F76AEC">
        <w:t>Спосіб оцінки м'ясності відгодівельної худоби та пов'язаних з нею морфологічного і хімічного складу яловичини</w:t>
      </w:r>
      <w:r w:rsidR="00EF4F91" w:rsidRPr="00F76AEC">
        <w:t xml:space="preserve"> / Федак В. Д., Рівіс Й. Ф., Стасів О. Ф., Стадницька О. І., </w:t>
      </w:r>
      <w:r w:rsidR="00EF4F91" w:rsidRPr="00F76AEC">
        <w:br/>
      </w:r>
      <w:r w:rsidR="00EF4F91" w:rsidRPr="00F76AEC">
        <w:lastRenderedPageBreak/>
        <w:t xml:space="preserve">Гутий Б. В., Халак В. І., Усенко С. О., Стрижак Т. А., </w:t>
      </w:r>
      <w:r w:rsidR="00EF4F91" w:rsidRPr="00F76AEC">
        <w:br/>
        <w:t xml:space="preserve">Бордун О. М., Безалтична О. О., Гусятинська О. О., Дяченко О. Б., Полуліх М. І., Когут М. І., Братюк В. М. </w:t>
      </w:r>
      <w:r w:rsidRPr="00F76AEC">
        <w:t>пат. 15251</w:t>
      </w:r>
      <w:r w:rsidR="00DD61D0" w:rsidRPr="00F76AEC">
        <w:t>3</w:t>
      </w:r>
      <w:r w:rsidRPr="00F76AEC">
        <w:t xml:space="preserve"> Україна: заявл. 20.07.22;</w:t>
      </w:r>
      <w:r w:rsidR="00EF4F91" w:rsidRPr="00F76AEC">
        <w:t xml:space="preserve"> опубл. 15.02.23, Бюл. № 7. </w:t>
      </w:r>
    </w:p>
    <w:p w:rsidR="00560703" w:rsidRPr="00F76AEC" w:rsidRDefault="00560703" w:rsidP="00AC4B18">
      <w:pPr>
        <w:pStyle w:val="a4"/>
        <w:widowControl w:val="0"/>
        <w:autoSpaceDE w:val="0"/>
        <w:autoSpaceDN w:val="0"/>
        <w:adjustRightInd w:val="0"/>
        <w:spacing w:after="0"/>
        <w:ind w:left="0" w:right="0" w:firstLine="0"/>
        <w:rPr>
          <w:rFonts w:ascii="Times New Roman" w:hAnsi="Times New Roman"/>
          <w:bCs/>
          <w:sz w:val="22"/>
          <w:szCs w:val="22"/>
          <w:lang w:val="uk-UA"/>
        </w:rPr>
      </w:pPr>
    </w:p>
    <w:p w:rsidR="00560703" w:rsidRPr="00F76AEC" w:rsidRDefault="00560703" w:rsidP="006829B1">
      <w:pPr>
        <w:pStyle w:val="5"/>
        <w:rPr>
          <w:i/>
          <w:lang w:eastAsia="ru-RU"/>
        </w:rPr>
      </w:pPr>
      <w:r w:rsidRPr="00F76AEC">
        <w:t>Спосіб корекції раціону годівлі індиків у постінвазійний період</w:t>
      </w:r>
      <w:r w:rsidR="000867A0" w:rsidRPr="00F76AEC">
        <w:t xml:space="preserve"> / </w:t>
      </w:r>
      <w:r w:rsidRPr="00F76AEC">
        <w:t xml:space="preserve"> </w:t>
      </w:r>
      <w:r w:rsidR="000867A0" w:rsidRPr="00F76AEC">
        <w:t>Гутий Б. В.,</w:t>
      </w:r>
      <w:r w:rsidR="000867A0" w:rsidRPr="00F76AEC">
        <w:rPr>
          <w:bCs/>
          <w:lang w:eastAsia="ru-RU"/>
        </w:rPr>
        <w:t xml:space="preserve"> Сачук Р. М., Кушнір В. І., Мартишук Т. В., Халак В. І., Ткач А. К., </w:t>
      </w:r>
      <w:r w:rsidR="000867A0" w:rsidRPr="00F76AEC">
        <w:t xml:space="preserve">Харів І. І., </w:t>
      </w:r>
      <w:r w:rsidR="000867A0" w:rsidRPr="00F76AEC">
        <w:rPr>
          <w:lang w:eastAsia="ru-RU"/>
        </w:rPr>
        <w:t>Вус У. М.</w:t>
      </w:r>
      <w:r w:rsidRPr="00F76AEC">
        <w:t>: пат.</w:t>
      </w:r>
      <w:r w:rsidR="000867A0" w:rsidRPr="00F76AEC">
        <w:t xml:space="preserve"> </w:t>
      </w:r>
      <w:r w:rsidRPr="00F76AEC">
        <w:t xml:space="preserve">154868 Україна: </w:t>
      </w:r>
      <w:r w:rsidR="000867A0" w:rsidRPr="00F76AEC">
        <w:t>заявл. 12.05.2023; опубл. 2</w:t>
      </w:r>
      <w:r w:rsidR="00992DF9" w:rsidRPr="00F76AEC">
        <w:t>7</w:t>
      </w:r>
      <w:r w:rsidR="000867A0" w:rsidRPr="00F76AEC">
        <w:t>.12.2023, Бюл. № 52.</w:t>
      </w:r>
    </w:p>
    <w:p w:rsidR="00560703" w:rsidRPr="00F76AEC" w:rsidRDefault="00560703" w:rsidP="00EF4F91">
      <w:pPr>
        <w:widowControl w:val="0"/>
        <w:spacing w:after="0"/>
        <w:ind w:right="0" w:firstLine="0"/>
        <w:rPr>
          <w:rFonts w:ascii="Times New Roman" w:hAnsi="Times New Roman"/>
          <w:lang w:val="uk-UA"/>
        </w:rPr>
      </w:pPr>
    </w:p>
    <w:p w:rsidR="00560703" w:rsidRPr="00F76AEC" w:rsidRDefault="00560703" w:rsidP="00560703">
      <w:pPr>
        <w:pStyle w:val="a4"/>
        <w:widowControl w:val="0"/>
        <w:autoSpaceDE w:val="0"/>
        <w:autoSpaceDN w:val="0"/>
        <w:adjustRightInd w:val="0"/>
        <w:ind w:left="0" w:right="0"/>
        <w:jc w:val="center"/>
        <w:rPr>
          <w:rFonts w:ascii="Times New Roman" w:hAnsi="Times New Roman"/>
          <w:b/>
          <w:sz w:val="24"/>
          <w:szCs w:val="24"/>
          <w:lang w:val="uk-UA"/>
        </w:rPr>
      </w:pPr>
      <w:r w:rsidRPr="00F76AEC">
        <w:rPr>
          <w:rFonts w:ascii="Times New Roman" w:hAnsi="Times New Roman"/>
          <w:b/>
          <w:sz w:val="24"/>
          <w:szCs w:val="24"/>
          <w:lang w:val="uk-UA"/>
        </w:rPr>
        <w:t>СВІДОЦТВА ПРО ДЕРЖАВНУ РЕЄСТРАЦІЮ СОРТУ РОСЛИН ТА ПАТЕНТИ</w:t>
      </w:r>
    </w:p>
    <w:p w:rsidR="00560703" w:rsidRPr="00F76AEC" w:rsidRDefault="00560703" w:rsidP="00560703">
      <w:pPr>
        <w:pStyle w:val="a4"/>
        <w:widowControl w:val="0"/>
        <w:autoSpaceDE w:val="0"/>
        <w:autoSpaceDN w:val="0"/>
        <w:adjustRightInd w:val="0"/>
        <w:ind w:left="0" w:right="0"/>
        <w:rPr>
          <w:rFonts w:ascii="Times New Roman" w:hAnsi="Times New Roman"/>
          <w:lang w:val="uk-UA"/>
        </w:rPr>
      </w:pPr>
    </w:p>
    <w:p w:rsidR="00560703" w:rsidRDefault="00560703" w:rsidP="006829B1">
      <w:pPr>
        <w:pStyle w:val="5"/>
        <w:rPr>
          <w:bCs/>
        </w:rPr>
      </w:pPr>
      <w:r w:rsidRPr="00F76AEC">
        <w:rPr>
          <w:lang w:eastAsia="uk-UA"/>
        </w:rPr>
        <w:t>Кукурудза звичайна.</w:t>
      </w:r>
      <w:r w:rsidRPr="00F76AEC">
        <w:t xml:space="preserve"> ДН Ейрена / Дзюбецький Б.В., </w:t>
      </w:r>
      <w:r w:rsidRPr="00F76AEC">
        <w:rPr>
          <w:spacing w:val="-14"/>
        </w:rPr>
        <w:t>Черчель В.Ю., Боденко Н.А., Гайдаш О.Л.,</w:t>
      </w:r>
      <w:r w:rsidRPr="00F76AEC">
        <w:t xml:space="preserve">  Абельмасов О.В., </w:t>
      </w:r>
      <w:r w:rsidR="00F06746" w:rsidRPr="00F76AEC">
        <w:br/>
      </w:r>
      <w:r w:rsidRPr="00F76AEC">
        <w:t xml:space="preserve">Олізько О.П., Негода Т.В., Кирпа М.Я., Кулик В.О., </w:t>
      </w:r>
      <w:r w:rsidR="00F06746" w:rsidRPr="00F76AEC">
        <w:br/>
      </w:r>
      <w:r w:rsidRPr="00F76AEC">
        <w:t>Сатарова Т.М.:</w:t>
      </w:r>
      <w:r w:rsidRPr="00F76AEC">
        <w:rPr>
          <w:lang w:eastAsia="uk-UA"/>
        </w:rPr>
        <w:t xml:space="preserve"> свідоцтво № 230195</w:t>
      </w:r>
      <w:r w:rsidRPr="00F76AEC">
        <w:t xml:space="preserve">, </w:t>
      </w:r>
      <w:r w:rsidRPr="00F76AEC">
        <w:rPr>
          <w:lang w:eastAsia="uk-UA"/>
        </w:rPr>
        <w:t>опубл. 30.01.2023</w:t>
      </w:r>
      <w:r w:rsidRPr="00F76AEC">
        <w:t xml:space="preserve">, бюл. </w:t>
      </w:r>
      <w:r w:rsidR="00F06746" w:rsidRPr="00F76AEC">
        <w:br/>
      </w:r>
      <w:r w:rsidRPr="00F76AEC">
        <w:t>№ 1/2; п</w:t>
      </w:r>
      <w:r w:rsidRPr="00F76AEC">
        <w:rPr>
          <w:bCs/>
        </w:rPr>
        <w:t xml:space="preserve">атент № 230212, </w:t>
      </w:r>
      <w:r w:rsidRPr="00F76AEC">
        <w:rPr>
          <w:lang w:eastAsia="uk-UA"/>
        </w:rPr>
        <w:t>опубл. 22.03.2023</w:t>
      </w:r>
      <w:r w:rsidRPr="00F76AEC">
        <w:rPr>
          <w:bCs/>
        </w:rPr>
        <w:t>,бюл. № 3.</w:t>
      </w:r>
    </w:p>
    <w:p w:rsidR="006E66F5" w:rsidRPr="006E66F5" w:rsidRDefault="006E66F5" w:rsidP="006E66F5">
      <w:pPr>
        <w:spacing w:after="0"/>
        <w:ind w:right="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ДН Кияхи / </w:t>
      </w:r>
      <w:r w:rsidRPr="00F76AEC">
        <w:t xml:space="preserve">Дзюбецький Б.В., </w:t>
      </w:r>
      <w:r w:rsidR="00F06746" w:rsidRPr="00F76AEC">
        <w:br/>
      </w:r>
      <w:r w:rsidRPr="00F76AEC">
        <w:rPr>
          <w:spacing w:val="-14"/>
        </w:rPr>
        <w:t>Черчель В.Ю., Боденко Н.А., Гайдаш О.Л.,</w:t>
      </w:r>
      <w:r w:rsidRPr="00F76AEC">
        <w:t xml:space="preserve">  Абельмасов О.В., </w:t>
      </w:r>
      <w:r w:rsidR="00F06746" w:rsidRPr="00F76AEC">
        <w:br/>
      </w:r>
      <w:r w:rsidRPr="00F76AEC">
        <w:t>Олізько О.П., Негода Т.В., Каніболодський О.Ю., Ковальов С.Р.: с</w:t>
      </w:r>
      <w:r w:rsidRPr="00F76AEC">
        <w:rPr>
          <w:lang w:eastAsia="uk-UA"/>
        </w:rPr>
        <w:t>відоцтво № 230191</w:t>
      </w:r>
      <w:r w:rsidRPr="00F76AEC">
        <w:t xml:space="preserve">, </w:t>
      </w:r>
      <w:r w:rsidRPr="00F76AEC">
        <w:rPr>
          <w:lang w:eastAsia="uk-UA"/>
        </w:rPr>
        <w:t>опубл. 14.02.2023</w:t>
      </w:r>
      <w:r w:rsidRPr="00F76AEC">
        <w:t>, бюл. № 1/2; п</w:t>
      </w:r>
      <w:r w:rsidRPr="00F76AEC">
        <w:rPr>
          <w:bCs/>
        </w:rPr>
        <w:t xml:space="preserve">атент </w:t>
      </w:r>
      <w:r w:rsidR="00F06746" w:rsidRPr="00F76AEC">
        <w:rPr>
          <w:bCs/>
        </w:rPr>
        <w:br/>
      </w:r>
      <w:r w:rsidRPr="00F76AEC">
        <w:rPr>
          <w:bCs/>
        </w:rPr>
        <w:t xml:space="preserve">№ 230208,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Кукурудза звичайна. ДН Ксена</w:t>
      </w:r>
      <w:r w:rsidRPr="00F76AEC">
        <w:t xml:space="preserve"> / Дзюбецький Б.В., </w:t>
      </w:r>
      <w:r w:rsidR="002B5650" w:rsidRPr="00F76AEC">
        <w:br/>
      </w:r>
      <w:r w:rsidRPr="00F76AEC">
        <w:rPr>
          <w:spacing w:val="-14"/>
        </w:rPr>
        <w:t>Черчель В.Ю., Боденко Н.А., Гайдаш О.Л.,</w:t>
      </w:r>
      <w:r w:rsidRPr="00F76AEC">
        <w:t xml:space="preserve">  Абельмасов О.В., </w:t>
      </w:r>
      <w:r w:rsidR="002B5650" w:rsidRPr="00F76AEC">
        <w:br/>
      </w:r>
      <w:r w:rsidRPr="00F76AEC">
        <w:t xml:space="preserve">Олізько О.П., Каніболодський О.Ю., </w:t>
      </w:r>
      <w:r w:rsidRPr="00F76AEC">
        <w:rPr>
          <w:lang w:eastAsia="uk-UA"/>
        </w:rPr>
        <w:t xml:space="preserve">Ковальов Д.В., </w:t>
      </w:r>
      <w:r w:rsidR="002B5650" w:rsidRPr="00F76AEC">
        <w:rPr>
          <w:lang w:eastAsia="uk-UA"/>
        </w:rPr>
        <w:br/>
      </w:r>
      <w:r w:rsidRPr="00F76AEC">
        <w:rPr>
          <w:lang w:eastAsia="uk-UA"/>
        </w:rPr>
        <w:t>Денисюк К.В., Затишняк О.В.: свідоцтво № 230192</w:t>
      </w:r>
      <w:r w:rsidRPr="00F76AEC">
        <w:t>,</w:t>
      </w:r>
      <w:r w:rsidR="002B5650" w:rsidRPr="00F76AEC">
        <w:t xml:space="preserve"> </w:t>
      </w:r>
      <w:r w:rsidRPr="00F76AEC">
        <w:rPr>
          <w:lang w:eastAsia="uk-UA"/>
        </w:rPr>
        <w:t>опубл. 30.01.2023</w:t>
      </w:r>
      <w:r w:rsidRPr="00F76AEC">
        <w:t xml:space="preserve">, бюл. № 1/2; </w:t>
      </w:r>
      <w:r w:rsidRPr="00F76AEC">
        <w:rPr>
          <w:bCs/>
        </w:rPr>
        <w:t xml:space="preserve">патент № 230209,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ДН Нікітіч / </w:t>
      </w:r>
      <w:r w:rsidRPr="00F76AEC">
        <w:t xml:space="preserve">Дзюбецький Б.В., Черчель В.Ю., Клімова О.Є., Купріченкова Т.Г., Алдошин А.В., Купріченков Д.С.: </w:t>
      </w:r>
      <w:r w:rsidRPr="00F76AEC">
        <w:rPr>
          <w:lang w:eastAsia="uk-UA"/>
        </w:rPr>
        <w:t>свідоцтво № 230187</w:t>
      </w:r>
      <w:r w:rsidRPr="00F76AEC">
        <w:t xml:space="preserve">, </w:t>
      </w:r>
      <w:r w:rsidRPr="00F76AEC">
        <w:rPr>
          <w:lang w:eastAsia="uk-UA"/>
        </w:rPr>
        <w:t>опубл. 30.01.2023</w:t>
      </w:r>
      <w:r w:rsidRPr="00F76AEC">
        <w:t xml:space="preserve">, бюл. </w:t>
      </w:r>
      <w:r w:rsidR="002B5650" w:rsidRPr="00F76AEC">
        <w:br/>
      </w:r>
      <w:r w:rsidRPr="00F76AEC">
        <w:lastRenderedPageBreak/>
        <w:t xml:space="preserve">№ 1/2; </w:t>
      </w:r>
      <w:r w:rsidRPr="00F76AEC">
        <w:rPr>
          <w:bCs/>
        </w:rPr>
        <w:t xml:space="preserve">патент № 230207,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ДН Летава / </w:t>
      </w:r>
      <w:r w:rsidRPr="00F76AEC">
        <w:t xml:space="preserve">Дзюбецький Б.В., Черчель В.Ю., Боденко Н.А.,  Гайдаш О.Л., Абельмасов О.В.,  Олізько О.П., Негода Т.В., Сатарова Т.М., Кулик В.О., </w:t>
      </w:r>
      <w:r w:rsidR="002B5650" w:rsidRPr="00F76AEC">
        <w:br/>
      </w:r>
      <w:r w:rsidRPr="00F76AEC">
        <w:t xml:space="preserve">Лукяненко Т.М.: </w:t>
      </w:r>
      <w:r w:rsidRPr="00F76AEC">
        <w:rPr>
          <w:lang w:eastAsia="uk-UA"/>
        </w:rPr>
        <w:t>свідоцтво № 231337, опубл. 18.12.2023</w:t>
      </w:r>
      <w:r w:rsidRPr="00F76AEC">
        <w:t xml:space="preserve">, бюл. </w:t>
      </w:r>
      <w:r w:rsidR="002B5650" w:rsidRPr="00F76AEC">
        <w:br/>
      </w:r>
      <w:r w:rsidRPr="00F76AEC">
        <w:t>№ 12; п</w:t>
      </w:r>
      <w:r w:rsidRPr="00F76AEC">
        <w:rPr>
          <w:bCs/>
        </w:rPr>
        <w:t xml:space="preserve">атент № 230902, </w:t>
      </w:r>
      <w:r w:rsidRPr="00F76AEC">
        <w:rPr>
          <w:lang w:eastAsia="uk-UA"/>
        </w:rPr>
        <w:t>опубл. 13.12.2023</w:t>
      </w:r>
      <w:r w:rsidRPr="00F76AEC">
        <w:rPr>
          <w:bCs/>
        </w:rPr>
        <w:t>, бюл. № 12.</w:t>
      </w:r>
    </w:p>
    <w:p w:rsidR="009040C9" w:rsidRPr="00F76AEC" w:rsidRDefault="009040C9" w:rsidP="009040C9">
      <w:pPr>
        <w:spacing w:after="0"/>
        <w:ind w:right="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ДН Фонд / </w:t>
      </w:r>
      <w:r w:rsidRPr="00F76AEC">
        <w:t xml:space="preserve">Дзюбецький Б.В., </w:t>
      </w:r>
      <w:r w:rsidR="00AC4B18" w:rsidRPr="00F76AEC">
        <w:br/>
      </w:r>
      <w:r w:rsidRPr="00F76AEC">
        <w:t xml:space="preserve">Черчель В.Ю., Боденко Н.А.,  Гайдаш О.Л., Абельмасов О.В.,  Олізько О.П., Ольховик М.С., Негода Т.В., </w:t>
      </w:r>
      <w:r w:rsidRPr="00F76AEC">
        <w:br/>
        <w:t xml:space="preserve">Каніболодський О.Ю., Ковальов </w:t>
      </w:r>
      <w:r w:rsidR="00D16E0B" w:rsidRPr="00F76AEC">
        <w:t>С.Р.</w:t>
      </w:r>
      <w:r w:rsidRPr="00F76AEC">
        <w:t xml:space="preserve">:  </w:t>
      </w:r>
      <w:r w:rsidRPr="00F76AEC">
        <w:rPr>
          <w:lang w:eastAsia="uk-UA"/>
        </w:rPr>
        <w:t>свідоцтво № 231336, опубл. 18.12.2023</w:t>
      </w:r>
      <w:r w:rsidRPr="00F76AEC">
        <w:t>, бюл. № 12; п</w:t>
      </w:r>
      <w:r w:rsidRPr="00F76AEC">
        <w:rPr>
          <w:bCs/>
        </w:rPr>
        <w:t xml:space="preserve">атент № 230901,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Default="00560703" w:rsidP="006829B1">
      <w:pPr>
        <w:pStyle w:val="5"/>
        <w:rPr>
          <w:bCs/>
        </w:rPr>
      </w:pPr>
      <w:r w:rsidRPr="00F76AEC">
        <w:rPr>
          <w:lang w:eastAsia="uk-UA"/>
        </w:rPr>
        <w:t xml:space="preserve">Кукурудза звичайна. ДН Сінтоле / </w:t>
      </w:r>
      <w:r w:rsidRPr="00F76AEC">
        <w:t>Дзюбецький Б.В., Черчель В.Ю., Боденко Н.А.,  Гайдаш О.Л., Абельмасов О.В.,  Олізько О.П</w:t>
      </w:r>
      <w:r w:rsidR="002B5650" w:rsidRPr="00F76AEC">
        <w:t>., Каніболодський О.Ю.,</w:t>
      </w:r>
      <w:r w:rsidRPr="00F76AEC">
        <w:t xml:space="preserve"> Ковальов Д.Р., </w:t>
      </w:r>
      <w:r w:rsidR="002B5650" w:rsidRPr="00F76AEC">
        <w:br/>
      </w:r>
      <w:r w:rsidRPr="00F76AEC">
        <w:t xml:space="preserve">Круглова М.О., Денисюк К.В.: </w:t>
      </w:r>
      <w:r w:rsidRPr="00F76AEC">
        <w:rPr>
          <w:lang w:eastAsia="uk-UA"/>
        </w:rPr>
        <w:t>свідоцтво № 231335, опубл. 18.12.2023</w:t>
      </w:r>
      <w:r w:rsidRPr="00F76AEC">
        <w:t>, бюл. № 12; п</w:t>
      </w:r>
      <w:r w:rsidRPr="00F76AEC">
        <w:rPr>
          <w:bCs/>
        </w:rPr>
        <w:t xml:space="preserve">атент № 230900, </w:t>
      </w:r>
      <w:r w:rsidRPr="00F76AEC">
        <w:rPr>
          <w:lang w:eastAsia="uk-UA"/>
        </w:rPr>
        <w:t>опубл. 13.12.2023</w:t>
      </w:r>
      <w:r w:rsidRPr="00F76AEC">
        <w:rPr>
          <w:bCs/>
        </w:rPr>
        <w:t>, бюл. № 12.</w:t>
      </w:r>
    </w:p>
    <w:p w:rsidR="001720D3" w:rsidRPr="001720D3" w:rsidRDefault="001720D3" w:rsidP="001720D3">
      <w:pPr>
        <w:spacing w:after="0"/>
        <w:ind w:right="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ДБ Тирас / </w:t>
      </w:r>
      <w:r w:rsidRPr="00F76AEC">
        <w:t xml:space="preserve">Дзюбецький Б.В., </w:t>
      </w:r>
      <w:r w:rsidR="002B5650" w:rsidRPr="00F76AEC">
        <w:br/>
      </w:r>
      <w:r w:rsidRPr="00F76AEC">
        <w:rPr>
          <w:spacing w:val="-14"/>
        </w:rPr>
        <w:t>Черчель В.Ю., Боденко Н.А., Гайдаш О.Л.,</w:t>
      </w:r>
      <w:r w:rsidRPr="00F76AEC">
        <w:t xml:space="preserve">  Абельмасов О.В., </w:t>
      </w:r>
      <w:r w:rsidR="002B5650" w:rsidRPr="00F76AEC">
        <w:br/>
      </w:r>
      <w:r w:rsidRPr="00F76AEC">
        <w:t>Ольховик М.С., Микуляк І.С., Заплітний Я.Д., Козак Г.В.,</w:t>
      </w:r>
      <w:r w:rsidR="002B5650" w:rsidRPr="00F76AEC">
        <w:br/>
      </w:r>
      <w:r w:rsidRPr="00F76AEC">
        <w:t xml:space="preserve"> Карп Т.Я.: </w:t>
      </w:r>
      <w:r w:rsidRPr="00F76AEC">
        <w:rPr>
          <w:bCs/>
        </w:rPr>
        <w:t xml:space="preserve">патент № 230181, </w:t>
      </w:r>
      <w:r w:rsidRPr="00F76AEC">
        <w:rPr>
          <w:lang w:eastAsia="uk-UA"/>
        </w:rPr>
        <w:t>опубл. 09.03.2023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pPr>
      <w:r w:rsidRPr="00F76AEC">
        <w:rPr>
          <w:lang w:eastAsia="uk-UA"/>
        </w:rPr>
        <w:t xml:space="preserve">Кукурудза звичайна. ДС Амага / </w:t>
      </w:r>
      <w:r w:rsidRPr="00F76AEC">
        <w:t xml:space="preserve">Дзюбецький Б.В., </w:t>
      </w:r>
      <w:r w:rsidR="002B5650" w:rsidRPr="00F76AEC">
        <w:br/>
      </w:r>
      <w:r w:rsidRPr="00F76AEC">
        <w:rPr>
          <w:spacing w:val="-14"/>
        </w:rPr>
        <w:t>Черчель В.Ю., Боденко Н.А., Гайдаш О.Л.,</w:t>
      </w:r>
      <w:r w:rsidRPr="00F76AEC">
        <w:t xml:space="preserve">  Абельмасов О.В., </w:t>
      </w:r>
      <w:r w:rsidR="002B5650" w:rsidRPr="00F76AEC">
        <w:br/>
      </w:r>
      <w:r w:rsidRPr="00F76AEC">
        <w:t xml:space="preserve">Круглова М.О., Коробко Ю.А., Купар Ю.Ю., Кабанець В.М., Собко М.Г.: </w:t>
      </w:r>
      <w:r w:rsidRPr="00F76AEC">
        <w:rPr>
          <w:lang w:eastAsia="uk-UA"/>
        </w:rPr>
        <w:t>свідоцтво № 230193, опубл. 30.01.2023</w:t>
      </w:r>
      <w:r w:rsidRPr="00F76AEC">
        <w:t>, бюл. № 1/2; п</w:t>
      </w:r>
      <w:r w:rsidRPr="00F76AEC">
        <w:rPr>
          <w:bCs/>
        </w:rPr>
        <w:t xml:space="preserve">атент № 230210,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pPr>
      <w:r w:rsidRPr="00F76AEC">
        <w:rPr>
          <w:lang w:eastAsia="uk-UA"/>
        </w:rPr>
        <w:t xml:space="preserve">Кукурудза звичайна. ДС Сула / </w:t>
      </w:r>
      <w:r w:rsidRPr="00F76AEC">
        <w:t xml:space="preserve">Дзюбецький Б.В., </w:t>
      </w:r>
      <w:r w:rsidR="002B5650" w:rsidRPr="00F76AEC">
        <w:br/>
      </w:r>
      <w:r w:rsidRPr="00F76AEC">
        <w:rPr>
          <w:spacing w:val="-14"/>
        </w:rPr>
        <w:t>Черчель В.Ю., Боденко Н.А., Гайдаш О.Л.,</w:t>
      </w:r>
      <w:r w:rsidRPr="00F76AEC">
        <w:t xml:space="preserve">  Абельмасов О.В., </w:t>
      </w:r>
      <w:r w:rsidR="002B5650" w:rsidRPr="00F76AEC">
        <w:br/>
      </w:r>
      <w:r w:rsidRPr="00F76AEC">
        <w:t>Круглова М.О., Коробко Ю.А., Купар Ю.Ю., Кабанець В.М., Собко М.Г.:</w:t>
      </w:r>
      <w:r w:rsidRPr="00F76AEC">
        <w:rPr>
          <w:lang w:eastAsia="uk-UA"/>
        </w:rPr>
        <w:t xml:space="preserve"> свідоцтво № 230194, опубл. 30.01.2023</w:t>
      </w:r>
      <w:r w:rsidRPr="00F76AEC">
        <w:t xml:space="preserve">, бюл. № 1/2; </w:t>
      </w:r>
      <w:r w:rsidRPr="00F76AEC">
        <w:lastRenderedPageBreak/>
        <w:t>п</w:t>
      </w:r>
      <w:r w:rsidRPr="00F76AEC">
        <w:rPr>
          <w:bCs/>
        </w:rPr>
        <w:t xml:space="preserve">атент № 230211, </w:t>
      </w:r>
      <w:r w:rsidRPr="00F76AEC">
        <w:rPr>
          <w:lang w:eastAsia="uk-UA"/>
        </w:rPr>
        <w:t>опубл. 22.03.2023</w:t>
      </w:r>
      <w:r w:rsidRPr="00F76AEC">
        <w:rPr>
          <w:bCs/>
        </w:rPr>
        <w:t>, бюл. № 3.</w:t>
      </w:r>
    </w:p>
    <w:p w:rsidR="00560703" w:rsidRPr="00F76AEC" w:rsidRDefault="00560703" w:rsidP="00AC4B18">
      <w:pPr>
        <w:pStyle w:val="a4"/>
        <w:widowControl w:val="0"/>
        <w:autoSpaceDE w:val="0"/>
        <w:autoSpaceDN w:val="0"/>
        <w:adjustRightInd w:val="0"/>
        <w:spacing w:after="0"/>
        <w:ind w:left="0" w:right="0" w:firstLine="0"/>
        <w:contextualSpacing w:val="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Меркава / </w:t>
      </w:r>
      <w:r w:rsidRPr="00F76AEC">
        <w:t xml:space="preserve">Дзюбецький Б.В., </w:t>
      </w:r>
      <w:r w:rsidR="002B5650" w:rsidRPr="00F76AEC">
        <w:br/>
      </w:r>
      <w:r w:rsidRPr="00F76AEC">
        <w:rPr>
          <w:spacing w:val="-14"/>
        </w:rPr>
        <w:t>Черчель В.Ю., Боденко Н.А., Гайдаш О.Л.,</w:t>
      </w:r>
      <w:r w:rsidRPr="00F76AEC">
        <w:t xml:space="preserve">  Абельмасов О.В.,</w:t>
      </w:r>
      <w:r w:rsidRPr="00F76AEC">
        <w:rPr>
          <w:lang w:eastAsia="uk-UA"/>
        </w:rPr>
        <w:t xml:space="preserve"> </w:t>
      </w:r>
      <w:r w:rsidR="002B5650" w:rsidRPr="00F76AEC">
        <w:rPr>
          <w:lang w:eastAsia="uk-UA"/>
        </w:rPr>
        <w:br/>
      </w:r>
      <w:r w:rsidRPr="00F76AEC">
        <w:rPr>
          <w:lang w:eastAsia="uk-UA"/>
        </w:rPr>
        <w:t>Терещук С.М., Калінчук О.І., Хроменко В.О., Голобородько О.В.: свідоцтво № 230341, опубл. 26.04.2023</w:t>
      </w:r>
      <w:r w:rsidRPr="00F76AEC">
        <w:t>, бюл. № 4; п</w:t>
      </w:r>
      <w:r w:rsidRPr="00F76AEC">
        <w:rPr>
          <w:bCs/>
        </w:rPr>
        <w:t xml:space="preserve">атент </w:t>
      </w:r>
      <w:r w:rsidR="002B5650" w:rsidRPr="00F76AEC">
        <w:rPr>
          <w:bCs/>
        </w:rPr>
        <w:br/>
      </w:r>
      <w:r w:rsidRPr="00F76AEC">
        <w:rPr>
          <w:bCs/>
        </w:rPr>
        <w:t xml:space="preserve">№ 230301, </w:t>
      </w:r>
      <w:r w:rsidRPr="00F76AEC">
        <w:rPr>
          <w:lang w:eastAsia="uk-UA"/>
        </w:rPr>
        <w:t>опубл. 01.06.2023</w:t>
      </w:r>
      <w:r w:rsidRPr="00F76AEC">
        <w:rPr>
          <w:bCs/>
        </w:rPr>
        <w:t>, бюл. № 6.</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Респект / </w:t>
      </w:r>
      <w:r w:rsidRPr="00F76AEC">
        <w:t xml:space="preserve">Дзюбецький Б.В., </w:t>
      </w:r>
      <w:r w:rsidR="002B5650" w:rsidRPr="00F76AEC">
        <w:br/>
      </w:r>
      <w:r w:rsidRPr="00F76AEC">
        <w:rPr>
          <w:spacing w:val="-14"/>
        </w:rPr>
        <w:t>Черчель В.Ю., Боденко Н.А., Гайдаш О.Л.,</w:t>
      </w:r>
      <w:r w:rsidRPr="00F76AEC">
        <w:t xml:space="preserve"> Абельмасов О.В.,</w:t>
      </w:r>
      <w:r w:rsidRPr="00F76AEC">
        <w:rPr>
          <w:lang w:eastAsia="uk-UA"/>
        </w:rPr>
        <w:t xml:space="preserve"> </w:t>
      </w:r>
      <w:r w:rsidR="002B5650" w:rsidRPr="00F76AEC">
        <w:rPr>
          <w:lang w:eastAsia="uk-UA"/>
        </w:rPr>
        <w:br/>
      </w:r>
      <w:r w:rsidRPr="00F76AEC">
        <w:rPr>
          <w:lang w:eastAsia="uk-UA"/>
        </w:rPr>
        <w:t>Терещук С.М., Калінчук О.І., Хроменко В.О., Голобородько О.В.: свідоцтво № 230342, опубл. 26.04.2023</w:t>
      </w:r>
      <w:r w:rsidRPr="00F76AEC">
        <w:t>, бюл. № 4; п</w:t>
      </w:r>
      <w:r w:rsidRPr="00F76AEC">
        <w:rPr>
          <w:bCs/>
        </w:rPr>
        <w:t xml:space="preserve">атент </w:t>
      </w:r>
      <w:r w:rsidR="002B5650" w:rsidRPr="00F76AEC">
        <w:rPr>
          <w:bCs/>
        </w:rPr>
        <w:br/>
      </w:r>
      <w:r w:rsidRPr="00F76AEC">
        <w:rPr>
          <w:bCs/>
        </w:rPr>
        <w:t xml:space="preserve">№ 230302, </w:t>
      </w:r>
      <w:r w:rsidRPr="00F76AEC">
        <w:rPr>
          <w:lang w:eastAsia="uk-UA"/>
        </w:rPr>
        <w:t>опубл. 01.06.2023</w:t>
      </w:r>
      <w:r w:rsidRPr="00F76AEC">
        <w:rPr>
          <w:bCs/>
        </w:rPr>
        <w:t>, бюл. № 6.</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Такт / </w:t>
      </w:r>
      <w:r w:rsidRPr="00F76AEC">
        <w:t xml:space="preserve">Дзюбецький Б.В., </w:t>
      </w:r>
      <w:r w:rsidRPr="00F76AEC">
        <w:br/>
      </w:r>
      <w:r w:rsidRPr="00F76AEC">
        <w:rPr>
          <w:spacing w:val="-14"/>
        </w:rPr>
        <w:t xml:space="preserve">Черчель В.Ю., Боденко Н.А., Абельмасов О.В.,  Олізько О.П., </w:t>
      </w:r>
      <w:r w:rsidR="002B5650" w:rsidRPr="00F76AEC">
        <w:rPr>
          <w:spacing w:val="-14"/>
        </w:rPr>
        <w:br/>
      </w:r>
      <w:r w:rsidRPr="00F76AEC">
        <w:rPr>
          <w:spacing w:val="-14"/>
        </w:rPr>
        <w:t xml:space="preserve">Круглова М.О., Купар Ю.Ю., Каніболодський О.Ю., Бернацький М.М.: </w:t>
      </w:r>
      <w:r w:rsidRPr="00F76AEC">
        <w:rPr>
          <w:lang w:eastAsia="uk-UA"/>
        </w:rPr>
        <w:t>свідоцтво № 231332, опубл. 18.12.2023</w:t>
      </w:r>
      <w:r w:rsidRPr="00F76AEC">
        <w:t>, бюл. № 12; п</w:t>
      </w:r>
      <w:r w:rsidRPr="00F76AEC">
        <w:rPr>
          <w:bCs/>
        </w:rPr>
        <w:t xml:space="preserve">атент </w:t>
      </w:r>
      <w:r w:rsidR="002B5650" w:rsidRPr="00F76AEC">
        <w:rPr>
          <w:bCs/>
        </w:rPr>
        <w:br/>
      </w:r>
      <w:r w:rsidRPr="00F76AEC">
        <w:rPr>
          <w:bCs/>
        </w:rPr>
        <w:t xml:space="preserve">№ 230897,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Альт / </w:t>
      </w:r>
      <w:r w:rsidRPr="00F76AEC">
        <w:t xml:space="preserve">Дзюбецький Б.В., </w:t>
      </w:r>
      <w:r w:rsidRPr="00F76AEC">
        <w:br/>
        <w:t xml:space="preserve">Черчель В.Ю.,  Боденко Н.А., Абельмасов О.В., Круглова М.О., Купар Ю.Ю., Гайдаш О.Л., Коробко Ю.А., Ольховик М.С., Бернацький М.М.: </w:t>
      </w:r>
      <w:r w:rsidRPr="00F76AEC">
        <w:rPr>
          <w:lang w:eastAsia="uk-UA"/>
        </w:rPr>
        <w:t>свідоцтво № 231333, опубл. 18.12.2023</w:t>
      </w:r>
      <w:r w:rsidRPr="00F76AEC">
        <w:t xml:space="preserve">, бюл. </w:t>
      </w:r>
      <w:r w:rsidR="002B5650" w:rsidRPr="00F76AEC">
        <w:br/>
      </w:r>
      <w:r w:rsidRPr="00F76AEC">
        <w:t>№ 12; п</w:t>
      </w:r>
      <w:r w:rsidRPr="00F76AEC">
        <w:rPr>
          <w:bCs/>
        </w:rPr>
        <w:t xml:space="preserve">атент № 230898,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Мелодія / </w:t>
      </w:r>
      <w:r w:rsidRPr="00F76AEC">
        <w:t xml:space="preserve">Дзюбецький Б.В., </w:t>
      </w:r>
      <w:r w:rsidR="002B5650" w:rsidRPr="00F76AEC">
        <w:br/>
      </w:r>
      <w:r w:rsidRPr="00F76AEC">
        <w:t xml:space="preserve">Черчель В.Ю., Боденко Н.А., Абельмасов О.В., Гайдаш О.Л., Олізько О.П., Ольховик М.С., Негода Т.В., Кирпа М.Я., Бернацький М.М.:  </w:t>
      </w:r>
      <w:r w:rsidRPr="00F76AEC">
        <w:rPr>
          <w:lang w:eastAsia="uk-UA"/>
        </w:rPr>
        <w:t>свідоцтво № 231334, опубл. 18.12.2023</w:t>
      </w:r>
      <w:r w:rsidRPr="00F76AEC">
        <w:t>, бюл. № 12; п</w:t>
      </w:r>
      <w:r w:rsidRPr="00F76AEC">
        <w:rPr>
          <w:bCs/>
        </w:rPr>
        <w:t xml:space="preserve">атент № 230899,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Гарт / Чорнобай Л.М., </w:t>
      </w:r>
      <w:r w:rsidRPr="00F76AEC">
        <w:rPr>
          <w:lang w:eastAsia="uk-UA"/>
        </w:rPr>
        <w:br/>
        <w:t xml:space="preserve">Барсуков І.П., Сікалова О.В., Музафаров Н.Н., Понуренко С.Г., Деркач І.Б., Капустян М.В., </w:t>
      </w:r>
      <w:r w:rsidRPr="00F76AEC">
        <w:t xml:space="preserve">Дзюбецький Б.В., </w:t>
      </w:r>
      <w:r w:rsidRPr="00F76AEC">
        <w:rPr>
          <w:spacing w:val="-14"/>
        </w:rPr>
        <w:t xml:space="preserve">Черчель В.Ю.:  </w:t>
      </w:r>
      <w:r w:rsidRPr="00F76AEC">
        <w:rPr>
          <w:lang w:eastAsia="uk-UA"/>
        </w:rPr>
        <w:t>свідоцтво № 231191, опубл. 07.12.2023</w:t>
      </w:r>
      <w:r w:rsidRPr="00F76AEC">
        <w:t>, бюл. № 12 ; п</w:t>
      </w:r>
      <w:r w:rsidRPr="00F76AEC">
        <w:rPr>
          <w:bCs/>
        </w:rPr>
        <w:t xml:space="preserve">атент </w:t>
      </w:r>
      <w:r w:rsidR="002B5650" w:rsidRPr="00F76AEC">
        <w:rPr>
          <w:bCs/>
        </w:rPr>
        <w:br/>
      </w:r>
      <w:r w:rsidRPr="00F76AEC">
        <w:rPr>
          <w:bCs/>
        </w:rPr>
        <w:t xml:space="preserve">№ 230258, </w:t>
      </w:r>
      <w:r w:rsidRPr="00F76AEC">
        <w:rPr>
          <w:lang w:eastAsia="uk-UA"/>
        </w:rPr>
        <w:t>опубл. 13.04.2023</w:t>
      </w:r>
      <w:r w:rsidRPr="00F76AEC">
        <w:rPr>
          <w:bCs/>
        </w:rPr>
        <w:t>, бюл. № 4.</w:t>
      </w:r>
    </w:p>
    <w:p w:rsidR="00560703" w:rsidRPr="00F76AEC" w:rsidRDefault="00560703" w:rsidP="006829B1">
      <w:pPr>
        <w:pStyle w:val="5"/>
        <w:rPr>
          <w:bCs/>
        </w:rPr>
      </w:pPr>
      <w:r w:rsidRPr="00F76AEC">
        <w:rPr>
          <w:lang w:eastAsia="uk-UA"/>
        </w:rPr>
        <w:lastRenderedPageBreak/>
        <w:t xml:space="preserve">Кукурудза звичайна. Роставиця / Стариченко В.М., </w:t>
      </w:r>
      <w:r w:rsidR="002B5650" w:rsidRPr="00F76AEC">
        <w:rPr>
          <w:lang w:eastAsia="uk-UA"/>
        </w:rPr>
        <w:br/>
      </w:r>
      <w:r w:rsidRPr="00F76AEC">
        <w:rPr>
          <w:lang w:eastAsia="uk-UA"/>
        </w:rPr>
        <w:t xml:space="preserve">Сень О.В., </w:t>
      </w:r>
      <w:r w:rsidRPr="00F76AEC">
        <w:t xml:space="preserve">Дзюбецький Б.В., </w:t>
      </w:r>
      <w:r w:rsidRPr="00F76AEC">
        <w:rPr>
          <w:spacing w:val="-14"/>
        </w:rPr>
        <w:t xml:space="preserve">Черчель В.Ю., Боденко Н.А.:  </w:t>
      </w:r>
      <w:r w:rsidRPr="00F76AEC">
        <w:rPr>
          <w:lang w:eastAsia="uk-UA"/>
        </w:rPr>
        <w:t>свідоцтво № 230302, опубл. 09.03.2023</w:t>
      </w:r>
      <w:r w:rsidRPr="00F76AEC">
        <w:t>, бюл. № 3; п</w:t>
      </w:r>
      <w:r w:rsidRPr="00F76AEC">
        <w:rPr>
          <w:bCs/>
        </w:rPr>
        <w:t xml:space="preserve">атент № 230124, </w:t>
      </w:r>
      <w:r w:rsidRPr="00F76AEC">
        <w:rPr>
          <w:lang w:eastAsia="uk-UA"/>
        </w:rPr>
        <w:t>опубл. 10.02.2023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w:t>
      </w:r>
      <w:r w:rsidRPr="00F76AEC">
        <w:t xml:space="preserve">Хорол М / Клімова О.Є., Купріченкова Т.Г.: </w:t>
      </w:r>
      <w:r w:rsidRPr="00F76AEC">
        <w:rPr>
          <w:lang w:eastAsia="uk-UA"/>
        </w:rPr>
        <w:t>свідоцтво № 230199, опубл. 30.01.2023</w:t>
      </w:r>
      <w:r w:rsidRPr="00F76AEC">
        <w:t>, бюл. № 1/2; п</w:t>
      </w:r>
      <w:r w:rsidRPr="00F76AEC">
        <w:rPr>
          <w:bCs/>
        </w:rPr>
        <w:t>атент</w:t>
      </w:r>
      <w:r w:rsidR="002B5650" w:rsidRPr="00F76AEC">
        <w:rPr>
          <w:bCs/>
        </w:rPr>
        <w:t xml:space="preserve"> </w:t>
      </w:r>
      <w:r w:rsidRPr="00F76AEC">
        <w:rPr>
          <w:bCs/>
        </w:rPr>
        <w:t xml:space="preserve">№ 230213,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eastAsia="uk-UA"/>
        </w:rPr>
      </w:pPr>
    </w:p>
    <w:p w:rsidR="00560703" w:rsidRPr="00F76AEC" w:rsidRDefault="00560703" w:rsidP="006829B1">
      <w:pPr>
        <w:pStyle w:val="5"/>
        <w:rPr>
          <w:bCs/>
        </w:rPr>
      </w:pPr>
      <w:r w:rsidRPr="00F76AEC">
        <w:rPr>
          <w:lang w:eastAsia="uk-UA"/>
        </w:rPr>
        <w:t xml:space="preserve">Кукурудза звичайна – батьківський компонент. </w:t>
      </w:r>
      <w:r w:rsidRPr="00F76AEC">
        <w:t xml:space="preserve">ДК295 ЗСЗМ / Дзюбецький Б.В., Черчель В.Ю., Боденко Н.А.: </w:t>
      </w:r>
      <w:r w:rsidRPr="00F76AEC">
        <w:rPr>
          <w:lang w:eastAsia="uk-UA"/>
        </w:rPr>
        <w:t>свідоцтво № 230205, опубл. 30.01.2023</w:t>
      </w:r>
      <w:r w:rsidRPr="00F76AEC">
        <w:t>, бюл. № 1/2; п</w:t>
      </w:r>
      <w:r w:rsidRPr="00F76AEC">
        <w:rPr>
          <w:bCs/>
        </w:rPr>
        <w:t xml:space="preserve">атент № 230219,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ДК2532 С / Дзюбецький Б.В., Черчель В.Ю.,  Боденко Н.А.</w:t>
      </w:r>
      <w:r w:rsidRPr="00F76AEC">
        <w:rPr>
          <w:lang w:eastAsia="uk-UA"/>
        </w:rPr>
        <w:t xml:space="preserve"> : свідоцтво </w:t>
      </w:r>
      <w:r w:rsidR="002B5650" w:rsidRPr="00F76AEC">
        <w:rPr>
          <w:lang w:eastAsia="uk-UA"/>
        </w:rPr>
        <w:br/>
      </w:r>
      <w:r w:rsidRPr="00F76AEC">
        <w:rPr>
          <w:lang w:eastAsia="uk-UA"/>
        </w:rPr>
        <w:t>№ 230209,</w:t>
      </w:r>
      <w:r w:rsidRPr="00F76AEC">
        <w:t xml:space="preserve"> </w:t>
      </w:r>
      <w:r w:rsidRPr="00F76AEC">
        <w:rPr>
          <w:lang w:eastAsia="uk-UA"/>
        </w:rPr>
        <w:t>опубл. 30.01.2023</w:t>
      </w:r>
      <w:r w:rsidRPr="00F76AEC">
        <w:t xml:space="preserve">, бюл. № 1/2; </w:t>
      </w:r>
      <w:r w:rsidRPr="00F76AEC">
        <w:rPr>
          <w:bCs/>
        </w:rPr>
        <w:t xml:space="preserve">патент № 230223,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w:t>
      </w:r>
      <w:r w:rsidRPr="00F76AEC">
        <w:t xml:space="preserve">ДК2532 ЗСЗМ / Дзюбецький Б.В., Черчель В.Ю.,  Боденко Н.А.: </w:t>
      </w:r>
      <w:r w:rsidRPr="00F76AEC">
        <w:rPr>
          <w:lang w:eastAsia="uk-UA"/>
        </w:rPr>
        <w:t>свідоцтво № 230204, опубл. 30.01.2023</w:t>
      </w:r>
      <w:r w:rsidRPr="00F76AEC">
        <w:t>, бюл. № 1/2; п</w:t>
      </w:r>
      <w:r w:rsidRPr="00F76AEC">
        <w:rPr>
          <w:bCs/>
        </w:rPr>
        <w:t xml:space="preserve">атент № 230218,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ДК3613 СВЗМ / </w:t>
      </w:r>
      <w:r w:rsidRPr="00F76AEC">
        <w:t xml:space="preserve">Дзюбецький Б.В., Черчель В.Ю.,  Боденко Н.А., Абельмасов О.В.: </w:t>
      </w:r>
      <w:r w:rsidRPr="00F76AEC">
        <w:rPr>
          <w:lang w:eastAsia="uk-UA"/>
        </w:rPr>
        <w:t>свідоцтво № 230207, опубл. 30.01.2023</w:t>
      </w:r>
      <w:r w:rsidRPr="00F76AEC">
        <w:t xml:space="preserve">, бюл. </w:t>
      </w:r>
      <w:r w:rsidR="002B5650" w:rsidRPr="00F76AEC">
        <w:br/>
      </w:r>
      <w:r w:rsidRPr="00F76AEC">
        <w:t xml:space="preserve">№ 1/2; </w:t>
      </w:r>
      <w:r w:rsidRPr="00F76AEC">
        <w:rPr>
          <w:bCs/>
        </w:rPr>
        <w:t xml:space="preserve">патент № 230221,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ДК 5005 СВЗМ / Дзюбецький Б.В., Черчель В.Ю., Боденко Н.А.: с</w:t>
      </w:r>
      <w:r w:rsidRPr="00F76AEC">
        <w:rPr>
          <w:lang w:eastAsia="uk-UA"/>
        </w:rPr>
        <w:t>відоцтво № 230211, опубл. 30.01.2023</w:t>
      </w:r>
      <w:r w:rsidRPr="00F76AEC">
        <w:t>, бюл. № 1/2; п</w:t>
      </w:r>
      <w:r w:rsidRPr="00F76AEC">
        <w:rPr>
          <w:bCs/>
        </w:rPr>
        <w:t xml:space="preserve">атент № 230225,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ДК2239МВ</w:t>
      </w:r>
      <w:r w:rsidRPr="00F76AEC">
        <w:t xml:space="preserve"> / Дзюбецький Б.В., Черчель В.Ю., Круглова М.О.: </w:t>
      </w:r>
      <w:r w:rsidRPr="00F76AEC">
        <w:lastRenderedPageBreak/>
        <w:t>с</w:t>
      </w:r>
      <w:r w:rsidRPr="00F76AEC">
        <w:rPr>
          <w:lang w:eastAsia="uk-UA"/>
        </w:rPr>
        <w:t>відоцтво № 231347, опубл. 18.12.2023</w:t>
      </w:r>
      <w:r w:rsidRPr="00F76AEC">
        <w:t>, бюл. № 12; п</w:t>
      </w:r>
      <w:r w:rsidRPr="00F76AEC">
        <w:rPr>
          <w:bCs/>
        </w:rPr>
        <w:t xml:space="preserve">атент № 230903,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 xml:space="preserve">ДК2329ЗСЗМ </w:t>
      </w:r>
      <w:r w:rsidRPr="00F76AEC">
        <w:t>/ Дзюбецький Б.В., Черчель В.Ю., Гайдаш О.Л.:  с</w:t>
      </w:r>
      <w:r w:rsidRPr="00F76AEC">
        <w:rPr>
          <w:lang w:eastAsia="uk-UA"/>
        </w:rPr>
        <w:t>відоцтво № 231348, опубл. 18.12.2023</w:t>
      </w:r>
      <w:r w:rsidRPr="00F76AEC">
        <w:t>, бюл. № 12; п</w:t>
      </w:r>
      <w:r w:rsidRPr="00F76AEC">
        <w:rPr>
          <w:bCs/>
        </w:rPr>
        <w:t xml:space="preserve">атент </w:t>
      </w:r>
      <w:r w:rsidR="002B5650" w:rsidRPr="00F76AEC">
        <w:rPr>
          <w:bCs/>
        </w:rPr>
        <w:br/>
      </w:r>
      <w:r w:rsidRPr="00F76AEC">
        <w:rPr>
          <w:bCs/>
        </w:rPr>
        <w:t xml:space="preserve">№ 230904, </w:t>
      </w:r>
      <w:r w:rsidRPr="00F76AEC">
        <w:rPr>
          <w:lang w:eastAsia="uk-UA"/>
        </w:rPr>
        <w:t>опубл. 13.12.2023</w:t>
      </w:r>
      <w:r w:rsidRPr="00F76AEC">
        <w:rPr>
          <w:bCs/>
        </w:rPr>
        <w:t>,</w:t>
      </w:r>
      <w:r w:rsidR="002B5650" w:rsidRPr="00F76AEC">
        <w:rPr>
          <w:bCs/>
        </w:rPr>
        <w:t xml:space="preserve"> </w:t>
      </w:r>
      <w:r w:rsidRPr="00F76AEC">
        <w:rPr>
          <w:bCs/>
        </w:rPr>
        <w:t>бюл. № 12.</w:t>
      </w:r>
    </w:p>
    <w:p w:rsidR="009040C9" w:rsidRPr="00F76AEC" w:rsidRDefault="009040C9" w:rsidP="009040C9">
      <w:pPr>
        <w:spacing w:after="0"/>
        <w:ind w:right="0"/>
        <w:rPr>
          <w:rFonts w:ascii="Times New Roman" w:hAnsi="Times New Roman"/>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ДК2525СВЗМ</w:t>
      </w:r>
      <w:r w:rsidRPr="00F76AEC">
        <w:t xml:space="preserve"> / Дзюбецький Б.В., Черчель В.Ю., </w:t>
      </w:r>
      <w:r w:rsidR="002B5650" w:rsidRPr="00F76AEC">
        <w:br/>
      </w:r>
      <w:r w:rsidRPr="00F76AEC">
        <w:t>Абельмасов О.В.:  с</w:t>
      </w:r>
      <w:r w:rsidRPr="00F76AEC">
        <w:rPr>
          <w:lang w:eastAsia="uk-UA"/>
        </w:rPr>
        <w:t>відоцтво № 231350, опубл. 18.12.2023</w:t>
      </w:r>
      <w:r w:rsidRPr="00F76AEC">
        <w:t xml:space="preserve">, бюл. </w:t>
      </w:r>
      <w:r w:rsidR="002B5650" w:rsidRPr="00F76AEC">
        <w:br/>
      </w:r>
      <w:r w:rsidRPr="00F76AEC">
        <w:t>№ 12; п</w:t>
      </w:r>
      <w:r w:rsidRPr="00F76AEC">
        <w:rPr>
          <w:bCs/>
        </w:rPr>
        <w:t xml:space="preserve">атент № 230906,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ДК2663С</w:t>
      </w:r>
      <w:r w:rsidRPr="00F76AEC">
        <w:t xml:space="preserve"> / Дзюбецький Б.В., Черчель В.Ю., Боденко Н.А., Купар Ю.Ю.: с</w:t>
      </w:r>
      <w:r w:rsidRPr="00F76AEC">
        <w:rPr>
          <w:lang w:eastAsia="uk-UA"/>
        </w:rPr>
        <w:t>відоцтво № 231352, опубл. 18.12.2023</w:t>
      </w:r>
      <w:r w:rsidRPr="00F76AEC">
        <w:t>, бюл. № 12; п</w:t>
      </w:r>
      <w:r w:rsidRPr="00F76AEC">
        <w:rPr>
          <w:bCs/>
        </w:rPr>
        <w:t xml:space="preserve">атент </w:t>
      </w:r>
      <w:r w:rsidR="002B5650" w:rsidRPr="00F76AEC">
        <w:rPr>
          <w:bCs/>
        </w:rPr>
        <w:br/>
      </w:r>
      <w:r w:rsidRPr="00F76AEC">
        <w:rPr>
          <w:bCs/>
        </w:rPr>
        <w:t xml:space="preserve">№ 230908,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 xml:space="preserve">ДК3643СВЗМ </w:t>
      </w:r>
      <w:r w:rsidRPr="00F76AEC">
        <w:rPr>
          <w:lang w:eastAsia="uk-UA"/>
        </w:rPr>
        <w:t xml:space="preserve">/ </w:t>
      </w:r>
      <w:r w:rsidRPr="00F76AEC">
        <w:t>Дзюбецький Б.В., Черчель В.Ю.,  Боденко Н.А., Абельмасов О.В.:  с</w:t>
      </w:r>
      <w:r w:rsidRPr="00F76AEC">
        <w:rPr>
          <w:lang w:eastAsia="uk-UA"/>
        </w:rPr>
        <w:t>відоцтво № 231351, опубл. 18.12.2023</w:t>
      </w:r>
      <w:r w:rsidRPr="00F76AEC">
        <w:t xml:space="preserve">, бюл. </w:t>
      </w:r>
      <w:r w:rsidR="002B5650" w:rsidRPr="00F76AEC">
        <w:br/>
      </w:r>
      <w:r w:rsidRPr="00F76AEC">
        <w:t>№ 12; п</w:t>
      </w:r>
      <w:r w:rsidRPr="00F76AEC">
        <w:rPr>
          <w:bCs/>
        </w:rPr>
        <w:t xml:space="preserve">атент № 230907, </w:t>
      </w:r>
      <w:r w:rsidRPr="00F76AEC">
        <w:rPr>
          <w:lang w:eastAsia="uk-UA"/>
        </w:rPr>
        <w:t>опубл. 13.12.2023</w:t>
      </w:r>
      <w:r w:rsidRPr="00F76AEC">
        <w:rPr>
          <w:bCs/>
        </w:rPr>
        <w:t>, бюл. № 12.</w:t>
      </w:r>
    </w:p>
    <w:p w:rsidR="00DA18FF" w:rsidRPr="00F76AEC" w:rsidRDefault="00DA18FF" w:rsidP="00DA18FF">
      <w:pPr>
        <w:spacing w:after="0"/>
        <w:ind w:right="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w:t>
      </w:r>
      <w:r w:rsidRPr="00F76AEC">
        <w:t>ДКД 3023МВ / Дзюбецький Б.В., Черчель В.Ю., Гайдаш О.Л.: с</w:t>
      </w:r>
      <w:r w:rsidRPr="00F76AEC">
        <w:rPr>
          <w:lang w:eastAsia="uk-UA"/>
        </w:rPr>
        <w:t>відоцтво № 230212,</w:t>
      </w:r>
      <w:r w:rsidRPr="00F76AEC">
        <w:t xml:space="preserve"> </w:t>
      </w:r>
      <w:r w:rsidRPr="00F76AEC">
        <w:rPr>
          <w:lang w:eastAsia="uk-UA"/>
        </w:rPr>
        <w:t>опубл. 30.01.2023</w:t>
      </w:r>
      <w:r w:rsidRPr="00F76AEC">
        <w:t>, бюл. № 1/2; п</w:t>
      </w:r>
      <w:r w:rsidRPr="00F76AEC">
        <w:rPr>
          <w:bCs/>
        </w:rPr>
        <w:t xml:space="preserve">атент </w:t>
      </w:r>
      <w:r w:rsidR="002B5650" w:rsidRPr="00F76AEC">
        <w:rPr>
          <w:bCs/>
        </w:rPr>
        <w:br/>
      </w:r>
      <w:r w:rsidRPr="00F76AEC">
        <w:rPr>
          <w:bCs/>
        </w:rPr>
        <w:t xml:space="preserve">№ 230226,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ДКД 3976 М / Дзюбецький Б.В., Черчель В.Ю.: </w:t>
      </w:r>
      <w:r w:rsidRPr="00F76AEC">
        <w:rPr>
          <w:lang w:eastAsia="uk-UA"/>
        </w:rPr>
        <w:t>свідоцтво № 230213, опубл. 30.01.2023</w:t>
      </w:r>
      <w:r w:rsidRPr="00F76AEC">
        <w:t>, бюл. № 1/2; п</w:t>
      </w:r>
      <w:r w:rsidRPr="00F76AEC">
        <w:rPr>
          <w:bCs/>
        </w:rPr>
        <w:t xml:space="preserve">атент № 230227, </w:t>
      </w:r>
      <w:r w:rsidRPr="00F76AEC">
        <w:rPr>
          <w:lang w:eastAsia="uk-UA"/>
        </w:rPr>
        <w:t>опубл. 22.03.2023</w:t>
      </w:r>
      <w:r w:rsidRPr="00F76AEC">
        <w:rPr>
          <w:bCs/>
        </w:rPr>
        <w:t xml:space="preserve">, </w:t>
      </w:r>
      <w:r w:rsidR="002B5650" w:rsidRPr="00F76AEC">
        <w:rPr>
          <w:bCs/>
        </w:rPr>
        <w:br/>
      </w:r>
      <w:r w:rsidRPr="00F76AEC">
        <w:rPr>
          <w:bCs/>
        </w:rPr>
        <w:t>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Крос 201 С / </w:t>
      </w:r>
      <w:r w:rsidRPr="00F76AEC">
        <w:t xml:space="preserve">Дзюбецький Б.В., </w:t>
      </w:r>
      <w:r w:rsidRPr="00F76AEC">
        <w:rPr>
          <w:spacing w:val="-14"/>
        </w:rPr>
        <w:t xml:space="preserve">Черчель В.Ю.,  Боденко Н.А., Гайдаш О.Л.: </w:t>
      </w:r>
      <w:r w:rsidRPr="00F76AEC">
        <w:rPr>
          <w:lang w:eastAsia="uk-UA"/>
        </w:rPr>
        <w:t>свідоцтво № 230203, опубл. 30.01.2023</w:t>
      </w:r>
      <w:r w:rsidRPr="00F76AEC">
        <w:t>, бюл. № 1/2; п</w:t>
      </w:r>
      <w:r w:rsidRPr="00F76AEC">
        <w:rPr>
          <w:bCs/>
        </w:rPr>
        <w:t xml:space="preserve">атент № 230217, </w:t>
      </w:r>
      <w:r w:rsidRPr="00F76AEC">
        <w:rPr>
          <w:lang w:eastAsia="uk-UA"/>
        </w:rPr>
        <w:t>опубл. 22.03.2023</w:t>
      </w:r>
      <w:r w:rsidRPr="00F76AEC">
        <w:rPr>
          <w:bCs/>
        </w:rPr>
        <w:t>, бюл. № 3.</w:t>
      </w:r>
    </w:p>
    <w:p w:rsidR="00560703" w:rsidRPr="00F76AEC" w:rsidRDefault="00560703" w:rsidP="006829B1">
      <w:pPr>
        <w:pStyle w:val="5"/>
        <w:rPr>
          <w:bCs/>
        </w:rPr>
      </w:pPr>
      <w:r w:rsidRPr="00F76AEC">
        <w:rPr>
          <w:lang w:eastAsia="uk-UA"/>
        </w:rPr>
        <w:lastRenderedPageBreak/>
        <w:t>Кукурудза звичайна – батьківський компонент.</w:t>
      </w:r>
      <w:r w:rsidRPr="00F76AEC">
        <w:t xml:space="preserve"> </w:t>
      </w:r>
      <w:r w:rsidRPr="00F76AEC">
        <w:rPr>
          <w:bCs/>
        </w:rPr>
        <w:t>Крос 202С</w:t>
      </w:r>
      <w:r w:rsidRPr="00F76AEC">
        <w:t xml:space="preserve"> / Дзюбецький Б.В., Черчель В.Ю.: с</w:t>
      </w:r>
      <w:r w:rsidRPr="00F76AEC">
        <w:rPr>
          <w:lang w:eastAsia="uk-UA"/>
        </w:rPr>
        <w:t>відоцтво № 231353, опубл. 18.12.2023</w:t>
      </w:r>
      <w:r w:rsidRPr="00F76AEC">
        <w:t>, бюл. № 12; п</w:t>
      </w:r>
      <w:r w:rsidRPr="00F76AEC">
        <w:rPr>
          <w:bCs/>
        </w:rPr>
        <w:t xml:space="preserve">атент № 230909,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Крос 259М / </w:t>
      </w:r>
      <w:r w:rsidRPr="00F76AEC">
        <w:t>Дзюбецький Б.В., Черчель В.Ю.: с</w:t>
      </w:r>
      <w:r w:rsidRPr="00F76AEC">
        <w:rPr>
          <w:lang w:eastAsia="uk-UA"/>
        </w:rPr>
        <w:t>відоцтво № 230208, опубл. 30.01.2023</w:t>
      </w:r>
      <w:r w:rsidRPr="00F76AEC">
        <w:t>, бюл. № 1/2; п</w:t>
      </w:r>
      <w:r w:rsidRPr="00F76AEC">
        <w:rPr>
          <w:bCs/>
        </w:rPr>
        <w:t xml:space="preserve">атент № 230222,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Крос 261М / </w:t>
      </w:r>
      <w:r w:rsidRPr="00F76AEC">
        <w:t xml:space="preserve">Дзюбецький Б.В., Черчель В.Ю.: </w:t>
      </w:r>
      <w:r w:rsidRPr="00F76AEC">
        <w:rPr>
          <w:lang w:eastAsia="uk-UA"/>
        </w:rPr>
        <w:t>свідоцтво № 230210, опубл. 30.01.2023</w:t>
      </w:r>
      <w:r w:rsidRPr="00F76AEC">
        <w:t>, бюл. № 1/2; п</w:t>
      </w:r>
      <w:r w:rsidRPr="00F76AEC">
        <w:rPr>
          <w:bCs/>
        </w:rPr>
        <w:t xml:space="preserve">атент № 230224,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Крос 269С</w:t>
      </w:r>
      <w:r w:rsidRPr="00F76AEC">
        <w:t xml:space="preserve"> / Дзюбецький Б.В., Черчель В.Ю.: с</w:t>
      </w:r>
      <w:r w:rsidRPr="00F76AEC">
        <w:rPr>
          <w:lang w:eastAsia="uk-UA"/>
        </w:rPr>
        <w:t>відоцтво № 231349, опубл. 18.12.2023</w:t>
      </w:r>
      <w:r w:rsidRPr="00F76AEC">
        <w:t>, бюл. № 12; п</w:t>
      </w:r>
      <w:r w:rsidRPr="00F76AEC">
        <w:rPr>
          <w:bCs/>
        </w:rPr>
        <w:t xml:space="preserve">атент № 230905,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Крос 303М / </w:t>
      </w:r>
      <w:r w:rsidRPr="00F76AEC">
        <w:t>Дзюбецький Б.В., Черчель В.Ю., Боденко Н.А., Абельмасов О.В.,</w:t>
      </w:r>
      <w:r w:rsidRPr="00F76AEC">
        <w:rPr>
          <w:lang w:eastAsia="uk-UA"/>
        </w:rPr>
        <w:t xml:space="preserve"> Терещук С.М., Калінчук О.І., Хроменко В.О., Голобородько О.В.: свідоцтво № 230344, опубл. 26.04.2023</w:t>
      </w:r>
      <w:r w:rsidRPr="00F76AEC">
        <w:t xml:space="preserve">, бюл. № 4; </w:t>
      </w:r>
      <w:r w:rsidRPr="00F76AEC">
        <w:rPr>
          <w:bCs/>
        </w:rPr>
        <w:t xml:space="preserve">патент № 230303, </w:t>
      </w:r>
      <w:r w:rsidRPr="00F76AEC">
        <w:rPr>
          <w:lang w:eastAsia="uk-UA"/>
        </w:rPr>
        <w:t>опубл. 01.06.2023</w:t>
      </w:r>
      <w:r w:rsidRPr="00F76AEC">
        <w:rPr>
          <w:bCs/>
        </w:rPr>
        <w:t>, бюл. № 6.</w:t>
      </w:r>
    </w:p>
    <w:p w:rsidR="00560703" w:rsidRPr="00F76AEC" w:rsidRDefault="00560703" w:rsidP="00AC4B18">
      <w:pPr>
        <w:widowControl w:val="0"/>
        <w:spacing w:after="0"/>
        <w:ind w:right="0" w:firstLine="0"/>
        <w:rPr>
          <w:rFonts w:ascii="Times New Roman" w:hAnsi="Times New Roman"/>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Крос 313М / </w:t>
      </w:r>
      <w:r w:rsidRPr="00F76AEC">
        <w:t xml:space="preserve">Дзюбецький Б.В., Черчель В.Ю., Боденко Н.А., Абельмасов О.В.: </w:t>
      </w:r>
      <w:r w:rsidRPr="00F76AEC">
        <w:rPr>
          <w:lang w:eastAsia="uk-UA"/>
        </w:rPr>
        <w:t>свідоцтво № 230206, опубл. 30.01.2023</w:t>
      </w:r>
      <w:r w:rsidRPr="00F76AEC">
        <w:t xml:space="preserve">, бюл. </w:t>
      </w:r>
      <w:r w:rsidR="002B5650" w:rsidRPr="00F76AEC">
        <w:br/>
      </w:r>
      <w:r w:rsidRPr="00F76AEC">
        <w:t xml:space="preserve">№ 1/2; </w:t>
      </w:r>
      <w:r w:rsidRPr="00F76AEC">
        <w:rPr>
          <w:bCs/>
        </w:rPr>
        <w:t xml:space="preserve">патент № 230220,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Кукурудза звичайна – батьківський компонент.</w:t>
      </w:r>
      <w:r w:rsidRPr="00F76AEC">
        <w:t xml:space="preserve"> </w:t>
      </w:r>
      <w:r w:rsidRPr="00F76AEC">
        <w:rPr>
          <w:bCs/>
        </w:rPr>
        <w:t>Крос 350С</w:t>
      </w:r>
      <w:r w:rsidRPr="00F76AEC">
        <w:t xml:space="preserve"> / Дзюбецький Б.В., Черчель В.Ю., Боденко Н.А.: с</w:t>
      </w:r>
      <w:r w:rsidRPr="00F76AEC">
        <w:rPr>
          <w:lang w:eastAsia="uk-UA"/>
        </w:rPr>
        <w:t xml:space="preserve">відоцтво </w:t>
      </w:r>
      <w:r w:rsidR="002B5650" w:rsidRPr="00F76AEC">
        <w:rPr>
          <w:lang w:eastAsia="uk-UA"/>
        </w:rPr>
        <w:br/>
      </w:r>
      <w:r w:rsidRPr="00F76AEC">
        <w:rPr>
          <w:lang w:eastAsia="uk-UA"/>
        </w:rPr>
        <w:t>№ 231354, опубл. 18.12.2023</w:t>
      </w:r>
      <w:r w:rsidRPr="00F76AEC">
        <w:t>, бюл. № 12; п</w:t>
      </w:r>
      <w:r w:rsidRPr="00F76AEC">
        <w:rPr>
          <w:bCs/>
        </w:rPr>
        <w:t xml:space="preserve">атент № 230910, </w:t>
      </w:r>
      <w:r w:rsidRPr="00F76AEC">
        <w:rPr>
          <w:lang w:eastAsia="uk-UA"/>
        </w:rPr>
        <w:t>опубл. 13.12.2023</w:t>
      </w:r>
      <w:r w:rsidRPr="00F76AEC">
        <w:rPr>
          <w:bCs/>
        </w:rPr>
        <w:t>, бюл. № 12.</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ІКС 576 / </w:t>
      </w:r>
      <w:r w:rsidRPr="00F76AEC">
        <w:lastRenderedPageBreak/>
        <w:t xml:space="preserve">Клімова О.Є., Купріченкова Т.Г.: </w:t>
      </w:r>
      <w:r w:rsidRPr="00F76AEC">
        <w:rPr>
          <w:lang w:eastAsia="uk-UA"/>
        </w:rPr>
        <w:t>свідоцтво № 230200, опубл. 30.01.2023</w:t>
      </w:r>
      <w:r w:rsidRPr="00F76AEC">
        <w:t>, бюл. № 1/2; п</w:t>
      </w:r>
      <w:r w:rsidRPr="00F76AEC">
        <w:rPr>
          <w:bCs/>
        </w:rPr>
        <w:t xml:space="preserve">атент № 230214, </w:t>
      </w:r>
      <w:r w:rsidRPr="00F76AEC">
        <w:rPr>
          <w:lang w:eastAsia="uk-UA"/>
        </w:rPr>
        <w:t>опубл. 22.03.2023</w:t>
      </w:r>
      <w:r w:rsidRPr="00F76AEC">
        <w:rPr>
          <w:bCs/>
        </w:rPr>
        <w:t xml:space="preserve">, </w:t>
      </w:r>
      <w:r w:rsidR="002B5650" w:rsidRPr="00F76AEC">
        <w:rPr>
          <w:bCs/>
        </w:rPr>
        <w:br/>
      </w:r>
      <w:r w:rsidRPr="00F76AEC">
        <w:rPr>
          <w:bCs/>
        </w:rPr>
        <w:t>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w:t>
      </w:r>
      <w:r w:rsidR="00ED07A2" w:rsidRPr="00F76AEC">
        <w:rPr>
          <w:lang w:eastAsia="uk-UA"/>
        </w:rPr>
        <w:t>батьківський компонент. ІКС 701</w:t>
      </w:r>
      <w:r w:rsidRPr="00F76AEC">
        <w:rPr>
          <w:lang w:eastAsia="uk-UA"/>
        </w:rPr>
        <w:t>М</w:t>
      </w:r>
      <w:r w:rsidRPr="00F76AEC">
        <w:t xml:space="preserve"> / Клімова О.Є., Купріченкова Т.Г.:</w:t>
      </w:r>
      <w:r w:rsidR="00ED07A2" w:rsidRPr="00F76AEC">
        <w:rPr>
          <w:lang w:eastAsia="uk-UA"/>
        </w:rPr>
        <w:t xml:space="preserve"> свідоцтво №</w:t>
      </w:r>
      <w:r w:rsidRPr="00F76AEC">
        <w:rPr>
          <w:lang w:eastAsia="uk-UA"/>
        </w:rPr>
        <w:t>230201, опубл. 30.01.2023</w:t>
      </w:r>
      <w:r w:rsidRPr="00F76AEC">
        <w:t>, бюл. № 1/2; п</w:t>
      </w:r>
      <w:r w:rsidR="00ED07A2" w:rsidRPr="00F76AEC">
        <w:rPr>
          <w:bCs/>
        </w:rPr>
        <w:t>атент №</w:t>
      </w:r>
      <w:r w:rsidRPr="00F76AEC">
        <w:rPr>
          <w:bCs/>
        </w:rPr>
        <w:t xml:space="preserve">230215, </w:t>
      </w:r>
      <w:r w:rsidRPr="00F76AEC">
        <w:rPr>
          <w:lang w:eastAsia="uk-UA"/>
        </w:rPr>
        <w:t>опубл. 22.03.2023</w:t>
      </w:r>
      <w:r w:rsidRPr="00F76AEC">
        <w:rPr>
          <w:bCs/>
        </w:rPr>
        <w:t>, бюл.</w:t>
      </w:r>
      <w:r w:rsidR="00ED07A2" w:rsidRPr="00F76AEC">
        <w:rPr>
          <w:bCs/>
        </w:rPr>
        <w:t xml:space="preserve"> </w:t>
      </w:r>
      <w:r w:rsidRPr="00F76AEC">
        <w:rPr>
          <w:bCs/>
        </w:rPr>
        <w:t>№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Кукурудза звичайна – батьківський компонент. ІКС 712 / </w:t>
      </w:r>
      <w:r w:rsidRPr="00F76AEC">
        <w:t xml:space="preserve">Клімова О.Є., Купріченкова Т.Г.: </w:t>
      </w:r>
      <w:r w:rsidRPr="00F76AEC">
        <w:rPr>
          <w:lang w:eastAsia="uk-UA"/>
        </w:rPr>
        <w:t>свідоцтво № 230202, опубл. 30.01.2023</w:t>
      </w:r>
      <w:r w:rsidRPr="00F76AEC">
        <w:t>, бюл. № 1/2; п</w:t>
      </w:r>
      <w:r w:rsidRPr="00F76AEC">
        <w:rPr>
          <w:bCs/>
        </w:rPr>
        <w:t xml:space="preserve">атент № 230216,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pPr>
      <w:r w:rsidRPr="00F76AEC">
        <w:t>Кукурудза розлусна.</w:t>
      </w:r>
      <w:r w:rsidRPr="00F76AEC">
        <w:rPr>
          <w:lang w:eastAsia="uk-UA"/>
        </w:rPr>
        <w:t xml:space="preserve"> ДН Старт / </w:t>
      </w:r>
      <w:r w:rsidRPr="00F76AEC">
        <w:t xml:space="preserve">Дзюбецький Б.В., Черчель В.Ю., Клімова О.Є., Купріченкова Т.Г., Алдошин А.В., Купріченков Д.С.: </w:t>
      </w:r>
      <w:r w:rsidRPr="00F76AEC">
        <w:rPr>
          <w:lang w:eastAsia="uk-UA"/>
        </w:rPr>
        <w:t>свідоцтво № 230214, опубл. 30.01.2023</w:t>
      </w:r>
      <w:r w:rsidRPr="00F76AEC">
        <w:t xml:space="preserve">, бюл. </w:t>
      </w:r>
      <w:r w:rsidR="002B5650" w:rsidRPr="00F76AEC">
        <w:br/>
      </w:r>
      <w:r w:rsidRPr="00F76AEC">
        <w:t>№ 1/2; п</w:t>
      </w:r>
      <w:r w:rsidRPr="00F76AEC">
        <w:rPr>
          <w:bCs/>
        </w:rPr>
        <w:t xml:space="preserve">атент № 230228,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Чина посівна. Світанкова / </w:t>
      </w:r>
      <w:r w:rsidRPr="00F76AEC">
        <w:t xml:space="preserve">Кулініч О.О., Кандаурова К.Ф., Корж З.В.: </w:t>
      </w:r>
      <w:r w:rsidRPr="00F76AEC">
        <w:rPr>
          <w:bCs/>
        </w:rPr>
        <w:t xml:space="preserve">патент № 230311, </w:t>
      </w:r>
      <w:r w:rsidRPr="00F76AEC">
        <w:rPr>
          <w:lang w:eastAsia="uk-UA"/>
        </w:rPr>
        <w:t>опубл. 13.06.2023</w:t>
      </w:r>
      <w:r w:rsidRPr="00F76AEC">
        <w:rPr>
          <w:bCs/>
        </w:rPr>
        <w:t>, бюл. № 6.</w:t>
      </w:r>
    </w:p>
    <w:p w:rsidR="00DA18FF" w:rsidRPr="00F76AEC" w:rsidRDefault="00DA18FF" w:rsidP="00DA18FF">
      <w:pPr>
        <w:spacing w:after="0"/>
        <w:ind w:right="0"/>
        <w:rPr>
          <w:rFonts w:ascii="Times New Roman" w:hAnsi="Times New Roman"/>
          <w:sz w:val="16"/>
          <w:szCs w:val="16"/>
          <w:lang w:val="uk-UA"/>
        </w:rPr>
      </w:pPr>
    </w:p>
    <w:p w:rsidR="00560703" w:rsidRPr="00F76AEC" w:rsidRDefault="00560703" w:rsidP="006829B1">
      <w:pPr>
        <w:pStyle w:val="5"/>
        <w:rPr>
          <w:bCs/>
        </w:rPr>
      </w:pPr>
      <w:r w:rsidRPr="00F76AEC">
        <w:t xml:space="preserve">Сочевиця харчова. Серпанок </w:t>
      </w:r>
      <w:r w:rsidRPr="00F76AEC">
        <w:rPr>
          <w:lang w:eastAsia="uk-UA"/>
        </w:rPr>
        <w:t xml:space="preserve">/ </w:t>
      </w:r>
      <w:r w:rsidRPr="00F76AEC">
        <w:t xml:space="preserve">Кулініч О.О., Корж З.В.: </w:t>
      </w:r>
      <w:r w:rsidRPr="00F76AEC">
        <w:rPr>
          <w:bCs/>
        </w:rPr>
        <w:t xml:space="preserve">патент № 230310, </w:t>
      </w:r>
      <w:r w:rsidRPr="00F76AEC">
        <w:rPr>
          <w:lang w:eastAsia="uk-UA"/>
        </w:rPr>
        <w:t>опубл. 13.06.2023</w:t>
      </w:r>
      <w:r w:rsidRPr="00F76AEC">
        <w:rPr>
          <w:bCs/>
        </w:rPr>
        <w:t>, бюл. № 6.</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t xml:space="preserve">Сочевиця харчова. </w:t>
      </w:r>
      <w:r w:rsidRPr="00F76AEC">
        <w:rPr>
          <w:bCs/>
        </w:rPr>
        <w:t>РЕД</w:t>
      </w:r>
      <w:r w:rsidRPr="00F76AEC">
        <w:t xml:space="preserve"> </w:t>
      </w:r>
      <w:r w:rsidRPr="00F76AEC">
        <w:rPr>
          <w:lang w:eastAsia="uk-UA"/>
        </w:rPr>
        <w:t xml:space="preserve">/ </w:t>
      </w:r>
      <w:r w:rsidRPr="00F76AEC">
        <w:t>Корж З.В., Кулініч О.О., с</w:t>
      </w:r>
      <w:r w:rsidRPr="00F76AEC">
        <w:rPr>
          <w:lang w:eastAsia="uk-UA"/>
        </w:rPr>
        <w:t>відоцтво № 230994, опубл. 08.11.2023</w:t>
      </w:r>
      <w:r w:rsidRPr="00F76AEC">
        <w:t>, бюл. № 11; п</w:t>
      </w:r>
      <w:r w:rsidRPr="00F76AEC">
        <w:rPr>
          <w:bCs/>
        </w:rPr>
        <w:t xml:space="preserve">атент </w:t>
      </w:r>
      <w:r w:rsidR="002B5650" w:rsidRPr="00F76AEC">
        <w:rPr>
          <w:bCs/>
        </w:rPr>
        <w:br/>
      </w:r>
      <w:r w:rsidRPr="00F76AEC">
        <w:rPr>
          <w:bCs/>
        </w:rPr>
        <w:t xml:space="preserve">№ 230664, </w:t>
      </w:r>
      <w:r w:rsidRPr="00F76AEC">
        <w:rPr>
          <w:lang w:eastAsia="uk-UA"/>
        </w:rPr>
        <w:t>опубл. 03.11.2023</w:t>
      </w:r>
      <w:r w:rsidRPr="00F76AEC">
        <w:rPr>
          <w:bCs/>
        </w:rPr>
        <w:t>, бюл. № 11.</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bCs/>
        </w:rPr>
      </w:pPr>
      <w:r w:rsidRPr="00F76AEC">
        <w:rPr>
          <w:lang w:eastAsia="uk-UA"/>
        </w:rPr>
        <w:t xml:space="preserve">Квасоля звичайна (зернова). </w:t>
      </w:r>
      <w:r w:rsidRPr="00F76AEC">
        <w:t>Горлиця</w:t>
      </w:r>
      <w:r w:rsidRPr="00F76AEC">
        <w:rPr>
          <w:lang w:eastAsia="uk-UA"/>
        </w:rPr>
        <w:t xml:space="preserve"> / </w:t>
      </w:r>
      <w:r w:rsidRPr="00F76AEC">
        <w:rPr>
          <w:spacing w:val="-14"/>
        </w:rPr>
        <w:t xml:space="preserve">Клиша А.І., </w:t>
      </w:r>
      <w:r w:rsidR="002B5650" w:rsidRPr="00F76AEC">
        <w:rPr>
          <w:spacing w:val="-14"/>
        </w:rPr>
        <w:br/>
      </w:r>
      <w:r w:rsidRPr="00F76AEC">
        <w:rPr>
          <w:spacing w:val="-14"/>
        </w:rPr>
        <w:t>Кулініч О.О</w:t>
      </w:r>
      <w:r w:rsidRPr="00F76AEC">
        <w:t xml:space="preserve">., Кандаурова К.Ф., Корж З.В.: </w:t>
      </w:r>
      <w:r w:rsidRPr="00F76AEC">
        <w:rPr>
          <w:lang w:eastAsia="uk-UA"/>
        </w:rPr>
        <w:t>свідоцтво № 230183, опубл. 30.01.2023</w:t>
      </w:r>
      <w:r w:rsidRPr="00F76AEC">
        <w:t>, бюл. № 1/2; п</w:t>
      </w:r>
      <w:r w:rsidRPr="00F76AEC">
        <w:rPr>
          <w:bCs/>
        </w:rPr>
        <w:t xml:space="preserve">атент № 230206, </w:t>
      </w:r>
      <w:r w:rsidRPr="00F76AEC">
        <w:rPr>
          <w:lang w:eastAsia="uk-UA"/>
        </w:rPr>
        <w:t>опубл. 22.03.2023</w:t>
      </w:r>
      <w:r w:rsidRPr="00F76AEC">
        <w:rPr>
          <w:bCs/>
        </w:rPr>
        <w:t>, бюл. № 3.</w:t>
      </w:r>
    </w:p>
    <w:p w:rsidR="00560703" w:rsidRPr="00F76AEC" w:rsidRDefault="00560703" w:rsidP="00AC4B18">
      <w:pPr>
        <w:widowControl w:val="0"/>
        <w:spacing w:after="0"/>
        <w:ind w:right="0" w:firstLine="0"/>
        <w:rPr>
          <w:rFonts w:ascii="Times New Roman" w:hAnsi="Times New Roman"/>
          <w:bCs/>
          <w:sz w:val="16"/>
          <w:szCs w:val="16"/>
          <w:lang w:val="uk-UA"/>
        </w:rPr>
      </w:pPr>
    </w:p>
    <w:p w:rsidR="00560703" w:rsidRPr="00F76AEC" w:rsidRDefault="00560703" w:rsidP="006829B1">
      <w:pPr>
        <w:pStyle w:val="5"/>
        <w:rPr>
          <w:lang w:eastAsia="uk-UA"/>
        </w:rPr>
      </w:pPr>
      <w:r w:rsidRPr="00F76AEC">
        <w:t xml:space="preserve">Сорго цукрове. </w:t>
      </w:r>
      <w:r w:rsidRPr="00F76AEC">
        <w:rPr>
          <w:lang w:eastAsia="uk-UA"/>
        </w:rPr>
        <w:t>Вітам</w:t>
      </w:r>
      <w:r w:rsidRPr="00F76AEC">
        <w:t xml:space="preserve"> / Яланський О.В., Середа В.І., </w:t>
      </w:r>
      <w:r w:rsidR="002B5650" w:rsidRPr="00F76AEC">
        <w:br/>
      </w:r>
      <w:r w:rsidRPr="00F76AEC">
        <w:t xml:space="preserve">Носов М.Г.: </w:t>
      </w:r>
      <w:r w:rsidRPr="00F76AEC">
        <w:rPr>
          <w:bCs/>
        </w:rPr>
        <w:t xml:space="preserve">патент № 230309, </w:t>
      </w:r>
      <w:r w:rsidRPr="00F76AEC">
        <w:rPr>
          <w:lang w:eastAsia="uk-UA"/>
        </w:rPr>
        <w:t>опубл. 13.06.2023</w:t>
      </w:r>
      <w:r w:rsidRPr="00F76AEC">
        <w:rPr>
          <w:bCs/>
        </w:rPr>
        <w:t>, бюл. № 6.</w:t>
      </w:r>
    </w:p>
    <w:p w:rsidR="00560703" w:rsidRPr="00F76AEC" w:rsidRDefault="00560703" w:rsidP="00AC4B18">
      <w:pPr>
        <w:widowControl w:val="0"/>
        <w:spacing w:after="0"/>
        <w:ind w:right="0" w:firstLine="0"/>
        <w:rPr>
          <w:rFonts w:ascii="Times New Roman" w:hAnsi="Times New Roman"/>
          <w:bCs/>
          <w:sz w:val="16"/>
          <w:szCs w:val="16"/>
          <w:lang w:val="uk-UA"/>
        </w:rPr>
      </w:pPr>
    </w:p>
    <w:p w:rsidR="00CA66BE" w:rsidRPr="00F76AEC" w:rsidRDefault="00CA66BE" w:rsidP="00560703">
      <w:pPr>
        <w:widowControl w:val="0"/>
        <w:rPr>
          <w:rFonts w:ascii="Times New Roman" w:hAnsi="Times New Roman"/>
          <w:bCs/>
          <w:sz w:val="16"/>
          <w:szCs w:val="16"/>
          <w:lang w:val="uk-UA"/>
        </w:rPr>
      </w:pPr>
    </w:p>
    <w:p w:rsidR="00560703" w:rsidRPr="00F76AEC" w:rsidRDefault="00560703" w:rsidP="00560703">
      <w:pPr>
        <w:pStyle w:val="a4"/>
        <w:widowControl w:val="0"/>
        <w:autoSpaceDE w:val="0"/>
        <w:autoSpaceDN w:val="0"/>
        <w:adjustRightInd w:val="0"/>
        <w:ind w:left="0" w:right="0"/>
        <w:jc w:val="center"/>
        <w:rPr>
          <w:rFonts w:ascii="Times New Roman" w:hAnsi="Times New Roman"/>
          <w:b/>
          <w:sz w:val="22"/>
          <w:szCs w:val="22"/>
          <w:lang w:val="uk-UA"/>
        </w:rPr>
      </w:pPr>
      <w:r w:rsidRPr="00F76AEC">
        <w:rPr>
          <w:rFonts w:ascii="Times New Roman" w:hAnsi="Times New Roman"/>
          <w:b/>
          <w:sz w:val="22"/>
          <w:szCs w:val="22"/>
          <w:lang w:val="uk-UA"/>
        </w:rPr>
        <w:lastRenderedPageBreak/>
        <w:t>ДИСЕРТАЦІЇ</w:t>
      </w:r>
    </w:p>
    <w:p w:rsidR="00560703" w:rsidRPr="00F76AEC" w:rsidRDefault="00560703" w:rsidP="00560703">
      <w:pPr>
        <w:pStyle w:val="a4"/>
        <w:widowControl w:val="0"/>
        <w:autoSpaceDE w:val="0"/>
        <w:autoSpaceDN w:val="0"/>
        <w:adjustRightInd w:val="0"/>
        <w:ind w:left="0" w:right="0"/>
        <w:jc w:val="center"/>
        <w:rPr>
          <w:rFonts w:ascii="Times New Roman" w:hAnsi="Times New Roman"/>
          <w:b/>
          <w:sz w:val="22"/>
          <w:szCs w:val="22"/>
          <w:lang w:val="uk-UA"/>
        </w:rPr>
      </w:pPr>
    </w:p>
    <w:p w:rsidR="00560703" w:rsidRPr="00F76AEC" w:rsidRDefault="00560703" w:rsidP="006829B1">
      <w:pPr>
        <w:pStyle w:val="5"/>
      </w:pPr>
      <w:r w:rsidRPr="00F76AEC">
        <w:t xml:space="preserve">Купріченков Дмитро Сергійович Добір вихідного матеріалу для селекції кукурудзи розлусної в умовах Північного Степу України: дис. … д-ра філософії: 201 – агрономія/ ДУ Інститут зернових культур НААН України. Дніпро, 2023 .184 с. </w:t>
      </w:r>
    </w:p>
    <w:p w:rsidR="00560703" w:rsidRPr="00F76AEC" w:rsidRDefault="00560703" w:rsidP="00AC4B18">
      <w:pPr>
        <w:pStyle w:val="a4"/>
        <w:widowControl w:val="0"/>
        <w:autoSpaceDE w:val="0"/>
        <w:autoSpaceDN w:val="0"/>
        <w:adjustRightInd w:val="0"/>
        <w:spacing w:after="0"/>
        <w:ind w:left="0" w:right="0" w:firstLine="567"/>
        <w:contextualSpacing w:val="0"/>
        <w:rPr>
          <w:rFonts w:ascii="Times New Roman" w:hAnsi="Times New Roman"/>
          <w:i/>
          <w:lang w:val="uk-UA"/>
        </w:rPr>
      </w:pPr>
      <w:r w:rsidRPr="00F76AEC">
        <w:rPr>
          <w:rFonts w:ascii="Times New Roman" w:hAnsi="Times New Roman"/>
          <w:i/>
          <w:lang w:val="uk-UA"/>
        </w:rPr>
        <w:t>У дисертаційній роботі узагальнені теоретичні і практичні дослідження вихідного матеріалу кукурудзи розлусної за основними селекційними ознаками та розроблені нові підходи до створення і оцінювання гібридів кукурудзи розлусної за комплексом важливих народногосподарських ознак.</w:t>
      </w:r>
    </w:p>
    <w:p w:rsidR="00560703" w:rsidRPr="00F76AEC" w:rsidRDefault="00560703" w:rsidP="00AC4B18">
      <w:pPr>
        <w:pStyle w:val="a4"/>
        <w:widowControl w:val="0"/>
        <w:autoSpaceDE w:val="0"/>
        <w:autoSpaceDN w:val="0"/>
        <w:adjustRightInd w:val="0"/>
        <w:spacing w:after="0"/>
        <w:ind w:left="0" w:right="0" w:firstLine="0"/>
        <w:contextualSpacing w:val="0"/>
        <w:rPr>
          <w:rFonts w:ascii="Times New Roman" w:hAnsi="Times New Roman"/>
          <w:sz w:val="16"/>
          <w:szCs w:val="16"/>
          <w:lang w:val="uk-UA"/>
        </w:rPr>
      </w:pPr>
    </w:p>
    <w:p w:rsidR="00560703" w:rsidRPr="00F76AEC" w:rsidRDefault="00560703" w:rsidP="006829B1">
      <w:pPr>
        <w:pStyle w:val="5"/>
      </w:pPr>
      <w:r w:rsidRPr="00F76AEC">
        <w:t xml:space="preserve">Філіпкова Наталія Сергіївна Особливості формування довговічності насіння та способи тривалого зберігання гібридів кукурудзи: дис. … д-ра філософії: 201 – агрономія/ ДУ Інститут зернових культур НААН України. Дніпро, 2023 .156 с. </w:t>
      </w:r>
    </w:p>
    <w:p w:rsidR="00560703" w:rsidRPr="00F76AEC" w:rsidRDefault="00560703" w:rsidP="00AC4B18">
      <w:pPr>
        <w:pStyle w:val="a4"/>
        <w:widowControl w:val="0"/>
        <w:autoSpaceDE w:val="0"/>
        <w:autoSpaceDN w:val="0"/>
        <w:adjustRightInd w:val="0"/>
        <w:spacing w:after="0"/>
        <w:ind w:left="0" w:right="0" w:firstLine="567"/>
        <w:contextualSpacing w:val="0"/>
        <w:rPr>
          <w:rFonts w:ascii="Times New Roman" w:hAnsi="Times New Roman"/>
          <w:i/>
          <w:lang w:val="uk-UA"/>
        </w:rPr>
      </w:pPr>
      <w:r w:rsidRPr="00F76AEC">
        <w:rPr>
          <w:rFonts w:ascii="Times New Roman" w:hAnsi="Times New Roman"/>
          <w:i/>
          <w:lang w:val="uk-UA"/>
        </w:rPr>
        <w:t>У дисертаційній роботі наведено теоретично обґрунтування й нове вирішення важливого науково-практичного завдання, яке полягає у розробленні нових способів тривалого зберігання насіння гібридів кукурудзи на основі принципів господарської довговічності і ресурсо-енергоекономії. Вирішення поставленого завдання дозволяє стабілізувати насінництво кукурудзи, створювати запаси високоякісного посівного матеріалу у вигляді резервних, страхових і селекційних фондів насіння. Актуальність теми дисертаційної роботи обумовлена необхідністю проведення досліджень, спрямованих на вивчення явища довговічності насіння кукурудзи, причин його старіння, розробку ефективних способів тривалого зберігання високоякісного посівного матеріалу.</w:t>
      </w:r>
    </w:p>
    <w:p w:rsidR="00560703" w:rsidRPr="00F76AEC" w:rsidRDefault="00560703" w:rsidP="00AC4B18">
      <w:pPr>
        <w:pStyle w:val="a4"/>
        <w:widowControl w:val="0"/>
        <w:autoSpaceDE w:val="0"/>
        <w:autoSpaceDN w:val="0"/>
        <w:adjustRightInd w:val="0"/>
        <w:spacing w:after="0"/>
        <w:ind w:left="0" w:right="0" w:firstLine="0"/>
        <w:contextualSpacing w:val="0"/>
        <w:rPr>
          <w:rFonts w:ascii="Times New Roman" w:hAnsi="Times New Roman"/>
          <w:sz w:val="16"/>
          <w:szCs w:val="16"/>
          <w:lang w:val="uk-UA"/>
        </w:rPr>
      </w:pPr>
    </w:p>
    <w:p w:rsidR="00560703" w:rsidRPr="00F76AEC" w:rsidRDefault="00560703" w:rsidP="006829B1">
      <w:pPr>
        <w:pStyle w:val="5"/>
      </w:pPr>
      <w:r w:rsidRPr="00F76AEC">
        <w:t>Безсусідня Юлія Володимирівна Особливості технології вирощування жита озимого в умовах Північного Степу України: дис. … д-ра філософії: 201 – агрономія/ ДУ Інститут зернових культур НААН України. Дніпро, 2023. 214 с.</w:t>
      </w:r>
    </w:p>
    <w:p w:rsidR="00560703" w:rsidRPr="00F76AEC" w:rsidRDefault="00560703" w:rsidP="00AC4B18">
      <w:pPr>
        <w:pStyle w:val="a4"/>
        <w:widowControl w:val="0"/>
        <w:autoSpaceDE w:val="0"/>
        <w:autoSpaceDN w:val="0"/>
        <w:adjustRightInd w:val="0"/>
        <w:spacing w:after="0"/>
        <w:ind w:left="0" w:right="0" w:firstLine="567"/>
        <w:contextualSpacing w:val="0"/>
        <w:rPr>
          <w:rFonts w:ascii="Times New Roman" w:hAnsi="Times New Roman"/>
          <w:i/>
          <w:lang w:val="uk-UA"/>
        </w:rPr>
      </w:pPr>
      <w:r w:rsidRPr="00F76AEC">
        <w:rPr>
          <w:rFonts w:ascii="Times New Roman" w:hAnsi="Times New Roman"/>
          <w:i/>
          <w:lang w:val="uk-UA"/>
        </w:rPr>
        <w:t xml:space="preserve">У дисертаційній роботі наведено теоретичне обґрунтування й нове вирішення важливого науково-практичного завдання, яке полягає у розробленні більш досконалих і економічно ефективних агротехнічних прийомів вирощування жита озимого при сівбі після ячменю ярого та </w:t>
      </w:r>
      <w:r w:rsidRPr="00F76AEC">
        <w:rPr>
          <w:rFonts w:ascii="Times New Roman" w:hAnsi="Times New Roman"/>
          <w:i/>
          <w:lang w:val="uk-UA"/>
        </w:rPr>
        <w:lastRenderedPageBreak/>
        <w:t>соняшнику за різних строків сівби та рівня мінерального живлення. Вирішення поставленого завдання дозволяє стабілізувати виробництво зерна жита озимого за рахунок підвищення продуктивності та покращ</w:t>
      </w:r>
      <w:r w:rsidR="001B02AF">
        <w:rPr>
          <w:rFonts w:ascii="Times New Roman" w:hAnsi="Times New Roman"/>
          <w:i/>
          <w:lang w:val="uk-UA"/>
        </w:rPr>
        <w:t>е</w:t>
      </w:r>
      <w:r w:rsidRPr="00F76AEC">
        <w:rPr>
          <w:rFonts w:ascii="Times New Roman" w:hAnsi="Times New Roman"/>
          <w:i/>
          <w:lang w:val="uk-UA"/>
        </w:rPr>
        <w:t>ння якості зернової продукції шляхом удосконалення прийомів агротехніки в умовах Північного Степу України</w:t>
      </w:r>
    </w:p>
    <w:p w:rsidR="00560703" w:rsidRPr="00F76AEC" w:rsidRDefault="0056070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F14192" w:rsidRPr="00F76AEC" w:rsidRDefault="00F14192"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Pr="00F76AEC"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2D1961" w:rsidRDefault="002D1961"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1720D3" w:rsidRPr="00F76AEC" w:rsidRDefault="001720D3" w:rsidP="00AC4B18">
      <w:pPr>
        <w:pStyle w:val="a4"/>
        <w:widowControl w:val="0"/>
        <w:autoSpaceDE w:val="0"/>
        <w:autoSpaceDN w:val="0"/>
        <w:adjustRightInd w:val="0"/>
        <w:spacing w:after="0"/>
        <w:ind w:left="0" w:right="0" w:firstLine="0"/>
        <w:contextualSpacing w:val="0"/>
        <w:rPr>
          <w:rFonts w:ascii="Times New Roman" w:hAnsi="Times New Roman"/>
          <w:lang w:val="uk-UA"/>
        </w:rPr>
      </w:pPr>
    </w:p>
    <w:p w:rsidR="00560703" w:rsidRPr="00F76AEC" w:rsidRDefault="00560703" w:rsidP="00560703">
      <w:pPr>
        <w:pStyle w:val="a7"/>
        <w:widowControl w:val="0"/>
        <w:contextualSpacing/>
        <w:jc w:val="center"/>
        <w:rPr>
          <w:b/>
          <w:caps/>
        </w:rPr>
      </w:pPr>
      <w:r w:rsidRPr="00F76AEC">
        <w:rPr>
          <w:b/>
          <w:caps/>
        </w:rPr>
        <w:lastRenderedPageBreak/>
        <w:t>Іменний покажчик</w:t>
      </w:r>
    </w:p>
    <w:p w:rsidR="00560703" w:rsidRPr="00F76AEC" w:rsidRDefault="00560703" w:rsidP="00560703">
      <w:pPr>
        <w:pStyle w:val="a7"/>
        <w:widowControl w:val="0"/>
        <w:contextualSpacing/>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
        <w:gridCol w:w="1618"/>
        <w:gridCol w:w="4308"/>
      </w:tblGrid>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 з/п</w:t>
            </w:r>
          </w:p>
        </w:tc>
        <w:tc>
          <w:tcPr>
            <w:tcW w:w="1618" w:type="dxa"/>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ПІБ</w:t>
            </w:r>
          </w:p>
        </w:tc>
        <w:tc>
          <w:tcPr>
            <w:tcW w:w="4308" w:type="dxa"/>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Посилання</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1</w:t>
            </w:r>
          </w:p>
        </w:tc>
        <w:tc>
          <w:tcPr>
            <w:tcW w:w="1618" w:type="dxa"/>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2</w:t>
            </w:r>
          </w:p>
        </w:tc>
        <w:tc>
          <w:tcPr>
            <w:tcW w:w="4308" w:type="dxa"/>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2"/>
                <w:szCs w:val="22"/>
              </w:rPr>
            </w:pPr>
            <w:r w:rsidRPr="00F76AEC">
              <w:rPr>
                <w:sz w:val="22"/>
                <w:szCs w:val="22"/>
              </w:rPr>
              <w:t>3</w:t>
            </w:r>
          </w:p>
        </w:tc>
      </w:tr>
      <w:tr w:rsidR="00F76AEC" w:rsidRPr="00F76AEC" w:rsidTr="0099188E">
        <w:tc>
          <w:tcPr>
            <w:tcW w:w="0" w:type="auto"/>
            <w:shd w:val="clear" w:color="auto" w:fill="auto"/>
            <w:vAlign w:val="center"/>
          </w:tcPr>
          <w:p w:rsidR="00100074" w:rsidRPr="00F76AEC" w:rsidRDefault="00100074" w:rsidP="0099188E">
            <w:pPr>
              <w:pStyle w:val="a7"/>
              <w:widowControl w:val="0"/>
              <w:tabs>
                <w:tab w:val="left" w:pos="426"/>
              </w:tabs>
              <w:spacing w:after="0" w:line="264" w:lineRule="auto"/>
              <w:ind w:right="0" w:firstLine="0"/>
              <w:jc w:val="center"/>
              <w:rPr>
                <w:sz w:val="20"/>
                <w:szCs w:val="20"/>
              </w:rPr>
            </w:pPr>
            <w:r w:rsidRPr="00F76AEC">
              <w:rPr>
                <w:sz w:val="20"/>
                <w:szCs w:val="20"/>
              </w:rPr>
              <w:t>1</w:t>
            </w:r>
          </w:p>
        </w:tc>
        <w:tc>
          <w:tcPr>
            <w:tcW w:w="1618" w:type="dxa"/>
            <w:shd w:val="clear" w:color="auto" w:fill="auto"/>
            <w:vAlign w:val="center"/>
          </w:tcPr>
          <w:p w:rsidR="00100074" w:rsidRPr="00F76AEC" w:rsidRDefault="00100074"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Абельмасов О.</w:t>
            </w:r>
            <w:r w:rsidR="007D61A4">
              <w:rPr>
                <w:rFonts w:ascii="Times New Roman" w:hAnsi="Times New Roman"/>
                <w:sz w:val="20"/>
                <w:szCs w:val="20"/>
                <w:lang w:val="uk-UA"/>
              </w:rPr>
              <w:t xml:space="preserve"> </w:t>
            </w:r>
            <w:r w:rsidRPr="00F76AEC">
              <w:rPr>
                <w:rFonts w:ascii="Times New Roman" w:hAnsi="Times New Roman"/>
                <w:sz w:val="20"/>
                <w:szCs w:val="20"/>
                <w:lang w:val="uk-UA"/>
              </w:rPr>
              <w:t>В.</w:t>
            </w:r>
          </w:p>
        </w:tc>
        <w:tc>
          <w:tcPr>
            <w:tcW w:w="4308" w:type="dxa"/>
            <w:shd w:val="clear" w:color="auto" w:fill="auto"/>
            <w:vAlign w:val="center"/>
          </w:tcPr>
          <w:p w:rsidR="00100074" w:rsidRPr="00F76AEC" w:rsidRDefault="004E2612" w:rsidP="006A7799">
            <w:pPr>
              <w:pStyle w:val="a7"/>
              <w:widowControl w:val="0"/>
              <w:spacing w:after="0" w:line="264" w:lineRule="auto"/>
              <w:ind w:right="0" w:firstLine="0"/>
              <w:rPr>
                <w:sz w:val="20"/>
                <w:szCs w:val="20"/>
              </w:rPr>
            </w:pPr>
            <w:r w:rsidRPr="00F76AEC">
              <w:rPr>
                <w:sz w:val="20"/>
                <w:szCs w:val="20"/>
              </w:rPr>
              <w:t>19</w:t>
            </w:r>
            <w:r w:rsidR="006A7799">
              <w:rPr>
                <w:sz w:val="20"/>
                <w:szCs w:val="20"/>
              </w:rPr>
              <w:t>8</w:t>
            </w:r>
            <w:r w:rsidRPr="00F76AEC">
              <w:rPr>
                <w:sz w:val="20"/>
                <w:szCs w:val="20"/>
              </w:rPr>
              <w:t>, 22</w:t>
            </w:r>
            <w:r w:rsidR="006A7799">
              <w:rPr>
                <w:sz w:val="20"/>
                <w:szCs w:val="20"/>
              </w:rPr>
              <w:t>5</w:t>
            </w:r>
            <w:r w:rsidRPr="00F76AEC">
              <w:rPr>
                <w:sz w:val="20"/>
                <w:szCs w:val="20"/>
              </w:rPr>
              <w:t>, 22</w:t>
            </w:r>
            <w:r w:rsidR="006A7799">
              <w:rPr>
                <w:sz w:val="20"/>
                <w:szCs w:val="20"/>
              </w:rPr>
              <w:t>6</w:t>
            </w:r>
            <w:r w:rsidRPr="00F76AEC">
              <w:rPr>
                <w:sz w:val="20"/>
                <w:szCs w:val="20"/>
              </w:rPr>
              <w:t>, 22</w:t>
            </w:r>
            <w:r w:rsidR="006A7799">
              <w:rPr>
                <w:sz w:val="20"/>
                <w:szCs w:val="20"/>
              </w:rPr>
              <w:t>7, 229</w:t>
            </w:r>
            <w:r w:rsidRPr="00F76AEC">
              <w:rPr>
                <w:sz w:val="20"/>
                <w:szCs w:val="20"/>
              </w:rPr>
              <w:t>, 23</w:t>
            </w:r>
            <w:r w:rsidR="006A7799">
              <w:rPr>
                <w:sz w:val="20"/>
                <w:szCs w:val="20"/>
              </w:rPr>
              <w:t>0</w:t>
            </w:r>
            <w:r w:rsidRPr="00F76AEC">
              <w:rPr>
                <w:sz w:val="20"/>
                <w:szCs w:val="20"/>
              </w:rPr>
              <w:t>, 23</w:t>
            </w:r>
            <w:r w:rsidR="006A7799">
              <w:rPr>
                <w:sz w:val="20"/>
                <w:szCs w:val="20"/>
              </w:rPr>
              <w:t>1</w:t>
            </w:r>
            <w:r w:rsidRPr="00F76AEC">
              <w:rPr>
                <w:sz w:val="20"/>
                <w:szCs w:val="20"/>
              </w:rPr>
              <w:t>, 23</w:t>
            </w:r>
            <w:r w:rsidR="006A7799">
              <w:rPr>
                <w:sz w:val="20"/>
                <w:szCs w:val="20"/>
              </w:rPr>
              <w:t>2</w:t>
            </w:r>
            <w:r w:rsidRPr="00F76AEC">
              <w:rPr>
                <w:sz w:val="20"/>
                <w:szCs w:val="20"/>
              </w:rPr>
              <w:t>, 23</w:t>
            </w:r>
            <w:r w:rsidR="006A7799">
              <w:rPr>
                <w:sz w:val="20"/>
                <w:szCs w:val="20"/>
              </w:rPr>
              <w:t>3</w:t>
            </w:r>
            <w:r w:rsidRPr="00F76AEC">
              <w:rPr>
                <w:sz w:val="20"/>
                <w:szCs w:val="20"/>
              </w:rPr>
              <w:t>, 23</w:t>
            </w:r>
            <w:r w:rsidR="006A7799">
              <w:rPr>
                <w:sz w:val="20"/>
                <w:szCs w:val="20"/>
              </w:rPr>
              <w:t>4</w:t>
            </w:r>
            <w:r w:rsidRPr="00F76AEC">
              <w:rPr>
                <w:sz w:val="20"/>
                <w:szCs w:val="20"/>
              </w:rPr>
              <w:t>, 23</w:t>
            </w:r>
            <w:r w:rsidR="006A7799">
              <w:rPr>
                <w:sz w:val="20"/>
                <w:szCs w:val="20"/>
              </w:rPr>
              <w:t>5</w:t>
            </w:r>
            <w:r w:rsidRPr="00F76AEC">
              <w:rPr>
                <w:sz w:val="20"/>
                <w:szCs w:val="20"/>
              </w:rPr>
              <w:t>, 23</w:t>
            </w:r>
            <w:r w:rsidR="006A7799">
              <w:rPr>
                <w:sz w:val="20"/>
                <w:szCs w:val="20"/>
              </w:rPr>
              <w:t>6</w:t>
            </w:r>
            <w:r w:rsidRPr="00F76AEC">
              <w:rPr>
                <w:sz w:val="20"/>
                <w:szCs w:val="20"/>
              </w:rPr>
              <w:t>, 23</w:t>
            </w:r>
            <w:r w:rsidR="006A7799">
              <w:rPr>
                <w:sz w:val="20"/>
                <w:szCs w:val="20"/>
              </w:rPr>
              <w:t>7</w:t>
            </w:r>
            <w:r w:rsidRPr="00F76AEC">
              <w:rPr>
                <w:sz w:val="20"/>
                <w:szCs w:val="20"/>
              </w:rPr>
              <w:t>, 23</w:t>
            </w:r>
            <w:r w:rsidR="006A7799">
              <w:rPr>
                <w:sz w:val="20"/>
                <w:szCs w:val="20"/>
              </w:rPr>
              <w:t>8, 239</w:t>
            </w:r>
            <w:r w:rsidRPr="00F76AEC">
              <w:rPr>
                <w:sz w:val="20"/>
                <w:szCs w:val="20"/>
              </w:rPr>
              <w:t>, 24</w:t>
            </w:r>
            <w:r w:rsidR="006A7799">
              <w:rPr>
                <w:sz w:val="20"/>
                <w:szCs w:val="20"/>
              </w:rPr>
              <w:t>6</w:t>
            </w:r>
            <w:r w:rsidRPr="00F76AEC">
              <w:rPr>
                <w:sz w:val="20"/>
                <w:szCs w:val="20"/>
              </w:rPr>
              <w:t>, 25</w:t>
            </w:r>
            <w:r w:rsidR="006A7799">
              <w:rPr>
                <w:sz w:val="20"/>
                <w:szCs w:val="20"/>
              </w:rPr>
              <w:t>0</w:t>
            </w:r>
            <w:r w:rsidRPr="00F76AEC">
              <w:rPr>
                <w:sz w:val="20"/>
                <w:szCs w:val="20"/>
              </w:rPr>
              <w:t>, 25</w:t>
            </w:r>
            <w:r w:rsidR="006A7799">
              <w:rPr>
                <w:sz w:val="20"/>
                <w:szCs w:val="20"/>
              </w:rPr>
              <w:t>2</w:t>
            </w:r>
            <w:r w:rsidRPr="00F76AEC">
              <w:rPr>
                <w:sz w:val="20"/>
                <w:szCs w:val="20"/>
              </w:rPr>
              <w:t>, 26</w:t>
            </w:r>
            <w:r w:rsidR="006A7799">
              <w:rPr>
                <w:sz w:val="20"/>
                <w:szCs w:val="20"/>
              </w:rPr>
              <w:t>0</w:t>
            </w:r>
            <w:r w:rsidRPr="00F76AEC">
              <w:rPr>
                <w:sz w:val="20"/>
                <w:szCs w:val="20"/>
              </w:rPr>
              <w:t>, 26</w:t>
            </w:r>
            <w:r w:rsidR="006A7799">
              <w:rPr>
                <w:sz w:val="20"/>
                <w:szCs w:val="20"/>
              </w:rPr>
              <w:t>1</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2</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Алдошин А. В.</w:t>
            </w:r>
          </w:p>
        </w:tc>
        <w:tc>
          <w:tcPr>
            <w:tcW w:w="4308" w:type="dxa"/>
            <w:shd w:val="clear" w:color="auto" w:fill="auto"/>
            <w:vAlign w:val="center"/>
          </w:tcPr>
          <w:p w:rsidR="00560703" w:rsidRPr="00F76AEC" w:rsidRDefault="00192496" w:rsidP="00ED385B">
            <w:pPr>
              <w:pStyle w:val="a7"/>
              <w:widowControl w:val="0"/>
              <w:spacing w:after="0" w:line="264" w:lineRule="auto"/>
              <w:ind w:right="0" w:firstLine="0"/>
              <w:rPr>
                <w:spacing w:val="-12"/>
                <w:sz w:val="20"/>
                <w:szCs w:val="20"/>
              </w:rPr>
            </w:pPr>
            <w:r w:rsidRPr="00F76AEC">
              <w:rPr>
                <w:spacing w:val="-12"/>
                <w:sz w:val="20"/>
                <w:szCs w:val="20"/>
              </w:rPr>
              <w:t>1, 8</w:t>
            </w:r>
            <w:r w:rsidR="00ED385B">
              <w:rPr>
                <w:spacing w:val="-12"/>
                <w:sz w:val="20"/>
                <w:szCs w:val="20"/>
              </w:rPr>
              <w:t>3</w:t>
            </w:r>
            <w:r w:rsidRPr="00F76AEC">
              <w:rPr>
                <w:spacing w:val="-12"/>
                <w:sz w:val="20"/>
                <w:szCs w:val="20"/>
              </w:rPr>
              <w:t>, 14</w:t>
            </w:r>
            <w:r w:rsidR="00ED385B">
              <w:rPr>
                <w:spacing w:val="-12"/>
                <w:sz w:val="20"/>
                <w:szCs w:val="20"/>
              </w:rPr>
              <w:t>8, 199</w:t>
            </w:r>
            <w:r w:rsidRPr="00F76AEC">
              <w:rPr>
                <w:spacing w:val="-12"/>
                <w:sz w:val="20"/>
                <w:szCs w:val="20"/>
              </w:rPr>
              <w:t>, 20</w:t>
            </w:r>
            <w:r w:rsidR="00ED385B">
              <w:rPr>
                <w:spacing w:val="-12"/>
                <w:sz w:val="20"/>
                <w:szCs w:val="20"/>
              </w:rPr>
              <w:t>2</w:t>
            </w:r>
            <w:r w:rsidRPr="00F76AEC">
              <w:rPr>
                <w:spacing w:val="-12"/>
                <w:sz w:val="20"/>
                <w:szCs w:val="20"/>
              </w:rPr>
              <w:t>, 21</w:t>
            </w:r>
            <w:r w:rsidR="00ED385B">
              <w:rPr>
                <w:spacing w:val="-12"/>
                <w:sz w:val="20"/>
                <w:szCs w:val="20"/>
              </w:rPr>
              <w:t>2</w:t>
            </w:r>
            <w:r w:rsidRPr="00F76AEC">
              <w:rPr>
                <w:spacing w:val="-12"/>
                <w:sz w:val="20"/>
                <w:szCs w:val="20"/>
              </w:rPr>
              <w:t>, 21</w:t>
            </w:r>
            <w:r w:rsidR="00ED385B">
              <w:rPr>
                <w:spacing w:val="-12"/>
                <w:sz w:val="20"/>
                <w:szCs w:val="20"/>
              </w:rPr>
              <w:t>3</w:t>
            </w:r>
            <w:r w:rsidRPr="00F76AEC">
              <w:rPr>
                <w:spacing w:val="-12"/>
                <w:sz w:val="20"/>
                <w:szCs w:val="20"/>
              </w:rPr>
              <w:t>, 21</w:t>
            </w:r>
            <w:r w:rsidR="00ED385B">
              <w:rPr>
                <w:spacing w:val="-12"/>
                <w:sz w:val="20"/>
                <w:szCs w:val="20"/>
              </w:rPr>
              <w:t>4</w:t>
            </w:r>
            <w:r w:rsidRPr="00F76AEC">
              <w:rPr>
                <w:spacing w:val="-12"/>
                <w:sz w:val="20"/>
                <w:szCs w:val="20"/>
              </w:rPr>
              <w:t>, 22</w:t>
            </w:r>
            <w:r w:rsidR="00ED385B">
              <w:rPr>
                <w:spacing w:val="-12"/>
                <w:sz w:val="20"/>
                <w:szCs w:val="20"/>
              </w:rPr>
              <w:t>8</w:t>
            </w:r>
            <w:r w:rsidRPr="00F76AEC">
              <w:rPr>
                <w:spacing w:val="-12"/>
                <w:sz w:val="20"/>
                <w:szCs w:val="20"/>
              </w:rPr>
              <w:t>, 26</w:t>
            </w:r>
            <w:r w:rsidR="00ED385B">
              <w:rPr>
                <w:spacing w:val="-12"/>
                <w:sz w:val="20"/>
                <w:szCs w:val="20"/>
              </w:rPr>
              <w:t>6</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3</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Алєксєєв Я. В.</w:t>
            </w:r>
          </w:p>
        </w:tc>
        <w:tc>
          <w:tcPr>
            <w:tcW w:w="4308" w:type="dxa"/>
            <w:shd w:val="clear" w:color="auto" w:fill="auto"/>
            <w:vAlign w:val="center"/>
          </w:tcPr>
          <w:p w:rsidR="00560703" w:rsidRPr="00F76AEC" w:rsidRDefault="00192496" w:rsidP="006F2141">
            <w:pPr>
              <w:pStyle w:val="a7"/>
              <w:widowControl w:val="0"/>
              <w:spacing w:after="0" w:line="264" w:lineRule="auto"/>
              <w:ind w:right="0" w:firstLine="0"/>
              <w:jc w:val="left"/>
              <w:rPr>
                <w:sz w:val="20"/>
                <w:szCs w:val="20"/>
              </w:rPr>
            </w:pPr>
            <w:r w:rsidRPr="00F76AEC">
              <w:rPr>
                <w:sz w:val="20"/>
                <w:szCs w:val="20"/>
              </w:rPr>
              <w:t>11</w:t>
            </w:r>
            <w:r w:rsidR="006F2141">
              <w:rPr>
                <w:sz w:val="20"/>
                <w:szCs w:val="20"/>
              </w:rPr>
              <w:t>2</w:t>
            </w:r>
            <w:r w:rsidRPr="00F76AEC">
              <w:rPr>
                <w:sz w:val="20"/>
                <w:szCs w:val="20"/>
              </w:rPr>
              <w:t>, 11</w:t>
            </w:r>
            <w:r w:rsidR="006F2141">
              <w:rPr>
                <w:sz w:val="20"/>
                <w:szCs w:val="20"/>
              </w:rPr>
              <w:t>6</w:t>
            </w:r>
            <w:r w:rsidRPr="00F76AEC">
              <w:rPr>
                <w:sz w:val="20"/>
                <w:szCs w:val="20"/>
              </w:rPr>
              <w:t>, 16</w:t>
            </w:r>
            <w:r w:rsidR="006F2141">
              <w:rPr>
                <w:sz w:val="20"/>
                <w:szCs w:val="20"/>
              </w:rPr>
              <w:t>2</w:t>
            </w:r>
            <w:r w:rsidRPr="00F76AEC">
              <w:rPr>
                <w:sz w:val="20"/>
                <w:szCs w:val="20"/>
              </w:rPr>
              <w:t>, 19</w:t>
            </w:r>
            <w:r w:rsidR="006F2141">
              <w:rPr>
                <w:sz w:val="20"/>
                <w:szCs w:val="20"/>
              </w:rPr>
              <w:t>8</w:t>
            </w:r>
          </w:p>
        </w:tc>
      </w:tr>
      <w:tr w:rsidR="00F76AEC" w:rsidRPr="00F76AEC" w:rsidTr="0099188E">
        <w:trPr>
          <w:trHeight w:val="322"/>
        </w:trPr>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4</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Артеменко С. Ф.</w:t>
            </w:r>
          </w:p>
        </w:tc>
        <w:tc>
          <w:tcPr>
            <w:tcW w:w="4308" w:type="dxa"/>
            <w:shd w:val="clear" w:color="auto" w:fill="auto"/>
            <w:vAlign w:val="center"/>
          </w:tcPr>
          <w:p w:rsidR="00560703" w:rsidRPr="00F76AEC" w:rsidRDefault="00192496" w:rsidP="00E03BED">
            <w:pPr>
              <w:pStyle w:val="a7"/>
              <w:widowControl w:val="0"/>
              <w:spacing w:after="0" w:line="264" w:lineRule="auto"/>
              <w:ind w:right="0" w:firstLine="0"/>
              <w:jc w:val="left"/>
              <w:rPr>
                <w:sz w:val="20"/>
                <w:szCs w:val="20"/>
              </w:rPr>
            </w:pPr>
            <w:r w:rsidRPr="00F76AEC">
              <w:rPr>
                <w:sz w:val="20"/>
                <w:szCs w:val="20"/>
              </w:rPr>
              <w:t>7</w:t>
            </w:r>
            <w:r w:rsidR="00E03BED">
              <w:rPr>
                <w:sz w:val="20"/>
                <w:szCs w:val="20"/>
              </w:rPr>
              <w:t>1</w:t>
            </w:r>
            <w:r w:rsidRPr="00F76AEC">
              <w:rPr>
                <w:sz w:val="20"/>
                <w:szCs w:val="20"/>
              </w:rPr>
              <w:t>, 1</w:t>
            </w:r>
            <w:r w:rsidR="00E03BED">
              <w:rPr>
                <w:sz w:val="20"/>
                <w:szCs w:val="20"/>
              </w:rPr>
              <w:t>09</w:t>
            </w:r>
            <w:r w:rsidRPr="00F76AEC">
              <w:rPr>
                <w:sz w:val="20"/>
                <w:szCs w:val="20"/>
              </w:rPr>
              <w:t>, 15</w:t>
            </w:r>
            <w:r w:rsidR="00E03BED">
              <w:rPr>
                <w:sz w:val="20"/>
                <w:szCs w:val="20"/>
              </w:rPr>
              <w:t>5</w:t>
            </w:r>
            <w:r w:rsidRPr="00F76AEC">
              <w:rPr>
                <w:sz w:val="20"/>
                <w:szCs w:val="20"/>
              </w:rPr>
              <w:t>, 21</w:t>
            </w:r>
            <w:r w:rsidR="00E03BED">
              <w:rPr>
                <w:sz w:val="20"/>
                <w:szCs w:val="20"/>
              </w:rPr>
              <w:t>4</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5</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Астахова Я. В.</w:t>
            </w:r>
          </w:p>
        </w:tc>
        <w:tc>
          <w:tcPr>
            <w:tcW w:w="4308" w:type="dxa"/>
            <w:shd w:val="clear" w:color="auto" w:fill="auto"/>
            <w:vAlign w:val="center"/>
          </w:tcPr>
          <w:p w:rsidR="00560703" w:rsidRPr="00F76AEC" w:rsidRDefault="00431079" w:rsidP="00431079">
            <w:pPr>
              <w:pStyle w:val="a7"/>
              <w:widowControl w:val="0"/>
              <w:spacing w:after="0" w:line="264" w:lineRule="auto"/>
              <w:ind w:right="0" w:firstLine="0"/>
              <w:jc w:val="left"/>
              <w:rPr>
                <w:sz w:val="20"/>
                <w:szCs w:val="20"/>
              </w:rPr>
            </w:pPr>
            <w:r>
              <w:rPr>
                <w:sz w:val="20"/>
                <w:szCs w:val="20"/>
              </w:rPr>
              <w:t>92, 93</w:t>
            </w:r>
            <w:r w:rsidR="00192496" w:rsidRPr="00F76AEC">
              <w:rPr>
                <w:sz w:val="20"/>
                <w:szCs w:val="20"/>
              </w:rPr>
              <w:t>, 16</w:t>
            </w:r>
            <w:r>
              <w:rPr>
                <w:sz w:val="20"/>
                <w:szCs w:val="20"/>
              </w:rPr>
              <w:t>0</w:t>
            </w:r>
            <w:r w:rsidR="00192496" w:rsidRPr="00F76AEC">
              <w:rPr>
                <w:sz w:val="20"/>
                <w:szCs w:val="20"/>
              </w:rPr>
              <w:t>, 16</w:t>
            </w:r>
            <w:r>
              <w:rPr>
                <w:sz w:val="20"/>
                <w:szCs w:val="20"/>
              </w:rPr>
              <w:t>3</w:t>
            </w:r>
            <w:r w:rsidR="00192496" w:rsidRPr="00F76AEC">
              <w:rPr>
                <w:sz w:val="20"/>
                <w:szCs w:val="20"/>
              </w:rPr>
              <w:t>, 19</w:t>
            </w:r>
            <w:r>
              <w:rPr>
                <w:sz w:val="20"/>
                <w:szCs w:val="20"/>
              </w:rPr>
              <w:t>8, 199, 216</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6</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Базілєва Ю. С.</w:t>
            </w:r>
          </w:p>
        </w:tc>
        <w:tc>
          <w:tcPr>
            <w:tcW w:w="4308" w:type="dxa"/>
            <w:shd w:val="clear" w:color="auto" w:fill="auto"/>
            <w:vAlign w:val="center"/>
          </w:tcPr>
          <w:p w:rsidR="00560703" w:rsidRPr="00F76AEC" w:rsidRDefault="008B4F97" w:rsidP="0099188E">
            <w:pPr>
              <w:pStyle w:val="a7"/>
              <w:widowControl w:val="0"/>
              <w:spacing w:after="0" w:line="264" w:lineRule="auto"/>
              <w:ind w:right="0" w:firstLine="0"/>
              <w:jc w:val="left"/>
              <w:rPr>
                <w:sz w:val="20"/>
                <w:szCs w:val="20"/>
              </w:rPr>
            </w:pPr>
            <w:r>
              <w:rPr>
                <w:sz w:val="20"/>
                <w:szCs w:val="20"/>
              </w:rPr>
              <w:t>90, 149, 198, 199</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7</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Безсусідня Ю. В.</w:t>
            </w:r>
          </w:p>
        </w:tc>
        <w:tc>
          <w:tcPr>
            <w:tcW w:w="4308" w:type="dxa"/>
            <w:shd w:val="clear" w:color="auto" w:fill="auto"/>
            <w:vAlign w:val="center"/>
          </w:tcPr>
          <w:p w:rsidR="00560703" w:rsidRPr="00F76AEC" w:rsidRDefault="007570AF" w:rsidP="007570AF">
            <w:pPr>
              <w:pStyle w:val="a7"/>
              <w:widowControl w:val="0"/>
              <w:spacing w:after="0" w:line="264" w:lineRule="auto"/>
              <w:ind w:right="0" w:firstLine="0"/>
              <w:jc w:val="left"/>
              <w:rPr>
                <w:sz w:val="20"/>
                <w:szCs w:val="20"/>
              </w:rPr>
            </w:pPr>
            <w:r>
              <w:rPr>
                <w:sz w:val="20"/>
                <w:szCs w:val="20"/>
              </w:rPr>
              <w:t>52, 159</w:t>
            </w:r>
            <w:r w:rsidR="003C7D8F" w:rsidRPr="00F76AEC">
              <w:rPr>
                <w:sz w:val="20"/>
                <w:szCs w:val="20"/>
              </w:rPr>
              <w:t>, 19</w:t>
            </w:r>
            <w:r>
              <w:rPr>
                <w:sz w:val="20"/>
                <w:szCs w:val="20"/>
              </w:rPr>
              <w:t>8</w:t>
            </w:r>
            <w:r w:rsidR="003C7D8F" w:rsidRPr="00F76AEC">
              <w:rPr>
                <w:sz w:val="20"/>
                <w:szCs w:val="20"/>
              </w:rPr>
              <w:t xml:space="preserve">, </w:t>
            </w:r>
            <w:r>
              <w:rPr>
                <w:sz w:val="20"/>
                <w:szCs w:val="20"/>
              </w:rPr>
              <w:t>199</w:t>
            </w:r>
            <w:r w:rsidR="003C7D8F" w:rsidRPr="00F76AEC">
              <w:rPr>
                <w:sz w:val="20"/>
                <w:szCs w:val="20"/>
              </w:rPr>
              <w:t>, 21</w:t>
            </w:r>
            <w:r>
              <w:rPr>
                <w:sz w:val="20"/>
                <w:szCs w:val="20"/>
              </w:rPr>
              <w:t>2</w:t>
            </w:r>
            <w:r w:rsidR="003C7D8F" w:rsidRPr="00F76AEC">
              <w:rPr>
                <w:sz w:val="20"/>
                <w:szCs w:val="20"/>
              </w:rPr>
              <w:t>, 21</w:t>
            </w:r>
            <w:r>
              <w:rPr>
                <w:sz w:val="20"/>
                <w:szCs w:val="20"/>
              </w:rPr>
              <w:t>3</w:t>
            </w:r>
            <w:r w:rsidR="003C7D8F" w:rsidRPr="00F76AEC">
              <w:rPr>
                <w:sz w:val="20"/>
                <w:szCs w:val="20"/>
              </w:rPr>
              <w:t>, 21</w:t>
            </w:r>
            <w:r>
              <w:rPr>
                <w:sz w:val="20"/>
                <w:szCs w:val="20"/>
              </w:rPr>
              <w:t>4</w:t>
            </w:r>
            <w:r w:rsidR="003C7D8F" w:rsidRPr="00F76AEC">
              <w:rPr>
                <w:sz w:val="20"/>
                <w:szCs w:val="20"/>
              </w:rPr>
              <w:t>, 27</w:t>
            </w:r>
            <w:r>
              <w:rPr>
                <w:sz w:val="20"/>
                <w:szCs w:val="20"/>
              </w:rPr>
              <w:t>4</w:t>
            </w:r>
          </w:p>
        </w:tc>
      </w:tr>
      <w:tr w:rsidR="00F76AEC" w:rsidRPr="00F76AEC" w:rsidTr="0099188E">
        <w:tc>
          <w:tcPr>
            <w:tcW w:w="0" w:type="auto"/>
            <w:shd w:val="clear" w:color="auto" w:fill="auto"/>
            <w:vAlign w:val="center"/>
          </w:tcPr>
          <w:p w:rsidR="00560703" w:rsidRPr="00F76AEC" w:rsidRDefault="00560703" w:rsidP="0099188E">
            <w:pPr>
              <w:pStyle w:val="a7"/>
              <w:widowControl w:val="0"/>
              <w:tabs>
                <w:tab w:val="left" w:pos="426"/>
              </w:tabs>
              <w:spacing w:after="0" w:line="264" w:lineRule="auto"/>
              <w:ind w:right="0" w:firstLine="0"/>
              <w:jc w:val="center"/>
              <w:rPr>
                <w:sz w:val="20"/>
                <w:szCs w:val="20"/>
              </w:rPr>
            </w:pPr>
            <w:r w:rsidRPr="00F76AEC">
              <w:rPr>
                <w:sz w:val="20"/>
                <w:szCs w:val="20"/>
              </w:rPr>
              <w:t>8</w:t>
            </w:r>
          </w:p>
        </w:tc>
        <w:tc>
          <w:tcPr>
            <w:tcW w:w="1618" w:type="dxa"/>
            <w:shd w:val="clear" w:color="auto" w:fill="auto"/>
            <w:vAlign w:val="center"/>
          </w:tcPr>
          <w:p w:rsidR="00560703" w:rsidRPr="00F76AEC" w:rsidRDefault="00560703"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Березовський С. В.</w:t>
            </w:r>
          </w:p>
        </w:tc>
        <w:tc>
          <w:tcPr>
            <w:tcW w:w="4308" w:type="dxa"/>
            <w:shd w:val="clear" w:color="auto" w:fill="auto"/>
            <w:vAlign w:val="center"/>
          </w:tcPr>
          <w:p w:rsidR="00560703" w:rsidRPr="00F76AEC" w:rsidRDefault="009F5751" w:rsidP="009F5751">
            <w:pPr>
              <w:pStyle w:val="a7"/>
              <w:widowControl w:val="0"/>
              <w:spacing w:after="0" w:line="264" w:lineRule="auto"/>
              <w:ind w:right="0" w:firstLine="0"/>
              <w:jc w:val="left"/>
              <w:rPr>
                <w:sz w:val="20"/>
                <w:szCs w:val="20"/>
              </w:rPr>
            </w:pPr>
            <w:r>
              <w:rPr>
                <w:sz w:val="20"/>
                <w:szCs w:val="20"/>
              </w:rPr>
              <w:t>94</w:t>
            </w:r>
            <w:r w:rsidR="003C7D8F" w:rsidRPr="00F76AEC">
              <w:rPr>
                <w:sz w:val="20"/>
                <w:szCs w:val="20"/>
              </w:rPr>
              <w:t>, 16</w:t>
            </w:r>
            <w:r>
              <w:rPr>
                <w:sz w:val="20"/>
                <w:szCs w:val="20"/>
              </w:rPr>
              <w:t>4</w:t>
            </w:r>
            <w:r w:rsidR="003C7D8F" w:rsidRPr="00F76AEC">
              <w:rPr>
                <w:sz w:val="20"/>
                <w:szCs w:val="20"/>
              </w:rPr>
              <w:t>, 19</w:t>
            </w:r>
            <w:r>
              <w:rPr>
                <w:sz w:val="20"/>
                <w:szCs w:val="20"/>
              </w:rPr>
              <w:t>8, 199</w:t>
            </w:r>
            <w:r w:rsidR="003C7D8F" w:rsidRPr="00F76AEC">
              <w:rPr>
                <w:sz w:val="20"/>
                <w:szCs w:val="20"/>
              </w:rPr>
              <w:t>, 21</w:t>
            </w:r>
            <w:r>
              <w:rPr>
                <w:sz w:val="20"/>
                <w:szCs w:val="20"/>
              </w:rPr>
              <w:t>6</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9</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Бершов Д. В.</w:t>
            </w:r>
          </w:p>
        </w:tc>
        <w:tc>
          <w:tcPr>
            <w:tcW w:w="4308" w:type="dxa"/>
            <w:shd w:val="clear" w:color="auto" w:fill="auto"/>
            <w:vAlign w:val="center"/>
          </w:tcPr>
          <w:p w:rsidR="00CB4E6D" w:rsidRPr="00F76AEC" w:rsidRDefault="002C6341" w:rsidP="002C6341">
            <w:pPr>
              <w:pStyle w:val="a7"/>
              <w:widowControl w:val="0"/>
              <w:spacing w:after="0" w:line="264" w:lineRule="auto"/>
              <w:ind w:right="0" w:firstLine="0"/>
              <w:jc w:val="left"/>
              <w:rPr>
                <w:sz w:val="20"/>
                <w:szCs w:val="20"/>
              </w:rPr>
            </w:pPr>
            <w:r>
              <w:rPr>
                <w:sz w:val="20"/>
                <w:szCs w:val="20"/>
              </w:rPr>
              <w:t>85</w:t>
            </w:r>
            <w:r w:rsidR="00CB4E6D" w:rsidRPr="00F76AEC">
              <w:rPr>
                <w:sz w:val="20"/>
                <w:szCs w:val="20"/>
              </w:rPr>
              <w:t>, 15</w:t>
            </w:r>
            <w:r>
              <w:rPr>
                <w:sz w:val="20"/>
                <w:szCs w:val="20"/>
              </w:rPr>
              <w:t>0</w:t>
            </w:r>
            <w:r w:rsidR="00CB4E6D" w:rsidRPr="00F76AEC">
              <w:rPr>
                <w:sz w:val="20"/>
                <w:szCs w:val="20"/>
              </w:rPr>
              <w:t>, 19</w:t>
            </w:r>
            <w:r>
              <w:rPr>
                <w:sz w:val="20"/>
                <w:szCs w:val="20"/>
              </w:rPr>
              <w:t>8, 199</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10</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Білоконь Л. М.</w:t>
            </w:r>
          </w:p>
        </w:tc>
        <w:tc>
          <w:tcPr>
            <w:tcW w:w="4308" w:type="dxa"/>
            <w:shd w:val="clear" w:color="auto" w:fill="auto"/>
            <w:vAlign w:val="center"/>
          </w:tcPr>
          <w:p w:rsidR="00CB4E6D" w:rsidRPr="00F76AEC" w:rsidRDefault="007725CD" w:rsidP="0099188E">
            <w:pPr>
              <w:pStyle w:val="a7"/>
              <w:widowControl w:val="0"/>
              <w:spacing w:after="0" w:line="264" w:lineRule="auto"/>
              <w:ind w:right="0" w:firstLine="0"/>
              <w:jc w:val="left"/>
              <w:rPr>
                <w:spacing w:val="-4"/>
                <w:sz w:val="20"/>
                <w:szCs w:val="20"/>
              </w:rPr>
            </w:pPr>
            <w:r>
              <w:rPr>
                <w:spacing w:val="-4"/>
                <w:sz w:val="20"/>
                <w:szCs w:val="20"/>
              </w:rPr>
              <w:t>56, 57, 61, 198, 199</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11</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Боденко Н. А.</w:t>
            </w:r>
          </w:p>
        </w:tc>
        <w:tc>
          <w:tcPr>
            <w:tcW w:w="4308" w:type="dxa"/>
            <w:shd w:val="clear" w:color="auto" w:fill="auto"/>
            <w:vAlign w:val="center"/>
          </w:tcPr>
          <w:p w:rsidR="00CB4E6D" w:rsidRPr="00F76AEC" w:rsidRDefault="00CB4E6D" w:rsidP="005B0E7D">
            <w:pPr>
              <w:pStyle w:val="a7"/>
              <w:widowControl w:val="0"/>
              <w:spacing w:after="0" w:line="264" w:lineRule="auto"/>
              <w:ind w:right="0" w:firstLine="0"/>
              <w:jc w:val="left"/>
              <w:rPr>
                <w:sz w:val="20"/>
                <w:szCs w:val="20"/>
              </w:rPr>
            </w:pPr>
            <w:r w:rsidRPr="00F76AEC">
              <w:rPr>
                <w:sz w:val="20"/>
                <w:szCs w:val="20"/>
              </w:rPr>
              <w:t>1, 25, 54, 8</w:t>
            </w:r>
            <w:r w:rsidR="005B0E7D">
              <w:rPr>
                <w:sz w:val="20"/>
                <w:szCs w:val="20"/>
              </w:rPr>
              <w:t>0</w:t>
            </w:r>
            <w:r w:rsidRPr="00F76AEC">
              <w:rPr>
                <w:sz w:val="20"/>
                <w:szCs w:val="20"/>
              </w:rPr>
              <w:t>, 14</w:t>
            </w:r>
            <w:r w:rsidR="005B0E7D">
              <w:rPr>
                <w:sz w:val="20"/>
                <w:szCs w:val="20"/>
              </w:rPr>
              <w:t>1</w:t>
            </w:r>
            <w:r w:rsidRPr="00F76AEC">
              <w:rPr>
                <w:sz w:val="20"/>
                <w:szCs w:val="20"/>
              </w:rPr>
              <w:t>, 19</w:t>
            </w:r>
            <w:r w:rsidR="005B0E7D">
              <w:rPr>
                <w:sz w:val="20"/>
                <w:szCs w:val="20"/>
              </w:rPr>
              <w:t>8, 199</w:t>
            </w:r>
            <w:r w:rsidRPr="00F76AEC">
              <w:rPr>
                <w:sz w:val="20"/>
                <w:szCs w:val="20"/>
              </w:rPr>
              <w:t>, 20</w:t>
            </w:r>
            <w:r w:rsidR="005B0E7D">
              <w:rPr>
                <w:sz w:val="20"/>
                <w:szCs w:val="20"/>
              </w:rPr>
              <w:t>0</w:t>
            </w:r>
            <w:r w:rsidRPr="00F76AEC">
              <w:rPr>
                <w:sz w:val="20"/>
                <w:szCs w:val="20"/>
              </w:rPr>
              <w:t>, 20</w:t>
            </w:r>
            <w:r w:rsidR="005B0E7D">
              <w:rPr>
                <w:sz w:val="20"/>
                <w:szCs w:val="20"/>
              </w:rPr>
              <w:t>3</w:t>
            </w:r>
            <w:r w:rsidRPr="00F76AEC">
              <w:rPr>
                <w:sz w:val="20"/>
                <w:szCs w:val="20"/>
              </w:rPr>
              <w:t>, 21</w:t>
            </w:r>
            <w:r w:rsidR="005B0E7D">
              <w:rPr>
                <w:sz w:val="20"/>
                <w:szCs w:val="20"/>
              </w:rPr>
              <w:t>2</w:t>
            </w:r>
            <w:r w:rsidRPr="00F76AEC">
              <w:rPr>
                <w:sz w:val="20"/>
                <w:szCs w:val="20"/>
              </w:rPr>
              <w:t>, 21</w:t>
            </w:r>
            <w:r w:rsidR="005B0E7D">
              <w:rPr>
                <w:sz w:val="20"/>
                <w:szCs w:val="20"/>
              </w:rPr>
              <w:t>3</w:t>
            </w:r>
            <w:r w:rsidRPr="00F76AEC">
              <w:rPr>
                <w:sz w:val="20"/>
                <w:szCs w:val="20"/>
              </w:rPr>
              <w:t>, 21</w:t>
            </w:r>
            <w:r w:rsidR="005B0E7D">
              <w:rPr>
                <w:sz w:val="20"/>
                <w:szCs w:val="20"/>
              </w:rPr>
              <w:t>4</w:t>
            </w:r>
            <w:r w:rsidRPr="00F76AEC">
              <w:rPr>
                <w:sz w:val="20"/>
                <w:szCs w:val="20"/>
              </w:rPr>
              <w:t>, 21</w:t>
            </w:r>
            <w:r w:rsidR="005B0E7D">
              <w:rPr>
                <w:sz w:val="20"/>
                <w:szCs w:val="20"/>
              </w:rPr>
              <w:t>5</w:t>
            </w:r>
            <w:r w:rsidRPr="00F76AEC">
              <w:rPr>
                <w:sz w:val="20"/>
                <w:szCs w:val="20"/>
              </w:rPr>
              <w:t>, 22</w:t>
            </w:r>
            <w:r w:rsidR="005B0E7D">
              <w:rPr>
                <w:sz w:val="20"/>
                <w:szCs w:val="20"/>
              </w:rPr>
              <w:t>5</w:t>
            </w:r>
            <w:r w:rsidRPr="00F76AEC">
              <w:rPr>
                <w:sz w:val="20"/>
                <w:szCs w:val="20"/>
              </w:rPr>
              <w:t>, 22</w:t>
            </w:r>
            <w:r w:rsidR="005B0E7D">
              <w:rPr>
                <w:sz w:val="20"/>
                <w:szCs w:val="20"/>
              </w:rPr>
              <w:t>6</w:t>
            </w:r>
            <w:r w:rsidRPr="00F76AEC">
              <w:rPr>
                <w:sz w:val="20"/>
                <w:szCs w:val="20"/>
              </w:rPr>
              <w:t>, 22</w:t>
            </w:r>
            <w:r w:rsidR="005B0E7D">
              <w:rPr>
                <w:sz w:val="20"/>
                <w:szCs w:val="20"/>
              </w:rPr>
              <w:t>7, 229</w:t>
            </w:r>
            <w:r w:rsidRPr="00F76AEC">
              <w:rPr>
                <w:sz w:val="20"/>
                <w:szCs w:val="20"/>
              </w:rPr>
              <w:t>, 23</w:t>
            </w:r>
            <w:r w:rsidR="005B0E7D">
              <w:rPr>
                <w:sz w:val="20"/>
                <w:szCs w:val="20"/>
              </w:rPr>
              <w:t>0</w:t>
            </w:r>
            <w:r w:rsidRPr="00F76AEC">
              <w:rPr>
                <w:sz w:val="20"/>
                <w:szCs w:val="20"/>
              </w:rPr>
              <w:t>, 23</w:t>
            </w:r>
            <w:r w:rsidR="005B0E7D">
              <w:rPr>
                <w:sz w:val="20"/>
                <w:szCs w:val="20"/>
              </w:rPr>
              <w:t>1</w:t>
            </w:r>
            <w:r w:rsidRPr="00F76AEC">
              <w:rPr>
                <w:sz w:val="20"/>
                <w:szCs w:val="20"/>
              </w:rPr>
              <w:t>, 23</w:t>
            </w:r>
            <w:r w:rsidR="005B0E7D">
              <w:rPr>
                <w:sz w:val="20"/>
                <w:szCs w:val="20"/>
              </w:rPr>
              <w:t>2</w:t>
            </w:r>
            <w:r w:rsidRPr="00F76AEC">
              <w:rPr>
                <w:sz w:val="20"/>
                <w:szCs w:val="20"/>
              </w:rPr>
              <w:t>, 23</w:t>
            </w:r>
            <w:r w:rsidR="005B0E7D">
              <w:rPr>
                <w:sz w:val="20"/>
                <w:szCs w:val="20"/>
              </w:rPr>
              <w:t>3</w:t>
            </w:r>
            <w:r w:rsidRPr="00F76AEC">
              <w:rPr>
                <w:sz w:val="20"/>
                <w:szCs w:val="20"/>
              </w:rPr>
              <w:t>, 23</w:t>
            </w:r>
            <w:r w:rsidR="005B0E7D">
              <w:rPr>
                <w:sz w:val="20"/>
                <w:szCs w:val="20"/>
              </w:rPr>
              <w:t>4</w:t>
            </w:r>
            <w:r w:rsidRPr="00F76AEC">
              <w:rPr>
                <w:sz w:val="20"/>
                <w:szCs w:val="20"/>
              </w:rPr>
              <w:t>, 23</w:t>
            </w:r>
            <w:r w:rsidR="005B0E7D">
              <w:rPr>
                <w:sz w:val="20"/>
                <w:szCs w:val="20"/>
              </w:rPr>
              <w:t>5</w:t>
            </w:r>
            <w:r w:rsidRPr="00F76AEC">
              <w:rPr>
                <w:sz w:val="20"/>
                <w:szCs w:val="20"/>
              </w:rPr>
              <w:t>, 23</w:t>
            </w:r>
            <w:r w:rsidR="005B0E7D">
              <w:rPr>
                <w:sz w:val="20"/>
                <w:szCs w:val="20"/>
              </w:rPr>
              <w:t>6</w:t>
            </w:r>
            <w:r w:rsidRPr="00F76AEC">
              <w:rPr>
                <w:sz w:val="20"/>
                <w:szCs w:val="20"/>
              </w:rPr>
              <w:t>, 23</w:t>
            </w:r>
            <w:r w:rsidR="005B0E7D">
              <w:rPr>
                <w:sz w:val="20"/>
                <w:szCs w:val="20"/>
              </w:rPr>
              <w:t>7</w:t>
            </w:r>
            <w:r w:rsidRPr="00F76AEC">
              <w:rPr>
                <w:sz w:val="20"/>
                <w:szCs w:val="20"/>
              </w:rPr>
              <w:t>, 23</w:t>
            </w:r>
            <w:r w:rsidR="005B0E7D">
              <w:rPr>
                <w:sz w:val="20"/>
                <w:szCs w:val="20"/>
              </w:rPr>
              <w:t>8, 239</w:t>
            </w:r>
            <w:r w:rsidRPr="00F76AEC">
              <w:rPr>
                <w:sz w:val="20"/>
                <w:szCs w:val="20"/>
              </w:rPr>
              <w:t>, 24</w:t>
            </w:r>
            <w:r w:rsidR="005B0E7D">
              <w:rPr>
                <w:sz w:val="20"/>
                <w:szCs w:val="20"/>
              </w:rPr>
              <w:t>1</w:t>
            </w:r>
            <w:r w:rsidRPr="00F76AEC">
              <w:rPr>
                <w:sz w:val="20"/>
                <w:szCs w:val="20"/>
              </w:rPr>
              <w:t>, 24</w:t>
            </w:r>
            <w:r w:rsidR="005B0E7D">
              <w:rPr>
                <w:sz w:val="20"/>
                <w:szCs w:val="20"/>
              </w:rPr>
              <w:t>3</w:t>
            </w:r>
            <w:r w:rsidRPr="00F76AEC">
              <w:rPr>
                <w:sz w:val="20"/>
                <w:szCs w:val="20"/>
              </w:rPr>
              <w:t>, 24</w:t>
            </w:r>
            <w:r w:rsidR="005B0E7D">
              <w:rPr>
                <w:sz w:val="20"/>
                <w:szCs w:val="20"/>
              </w:rPr>
              <w:t>4</w:t>
            </w:r>
            <w:r w:rsidRPr="00F76AEC">
              <w:rPr>
                <w:sz w:val="20"/>
                <w:szCs w:val="20"/>
              </w:rPr>
              <w:t>, 24</w:t>
            </w:r>
            <w:r w:rsidR="005B0E7D">
              <w:rPr>
                <w:sz w:val="20"/>
                <w:szCs w:val="20"/>
              </w:rPr>
              <w:t>5</w:t>
            </w:r>
            <w:r w:rsidRPr="00F76AEC">
              <w:rPr>
                <w:sz w:val="20"/>
                <w:szCs w:val="20"/>
              </w:rPr>
              <w:t>, 24</w:t>
            </w:r>
            <w:r w:rsidR="005B0E7D">
              <w:rPr>
                <w:sz w:val="20"/>
                <w:szCs w:val="20"/>
              </w:rPr>
              <w:t>6</w:t>
            </w:r>
            <w:r w:rsidRPr="00F76AEC">
              <w:rPr>
                <w:sz w:val="20"/>
                <w:szCs w:val="20"/>
              </w:rPr>
              <w:t>, 24</w:t>
            </w:r>
            <w:r w:rsidR="005B0E7D">
              <w:rPr>
                <w:sz w:val="20"/>
                <w:szCs w:val="20"/>
              </w:rPr>
              <w:t>7</w:t>
            </w:r>
            <w:r w:rsidRPr="00F76AEC">
              <w:rPr>
                <w:sz w:val="20"/>
                <w:szCs w:val="20"/>
              </w:rPr>
              <w:t>, 25</w:t>
            </w:r>
            <w:r w:rsidR="005B0E7D">
              <w:rPr>
                <w:sz w:val="20"/>
                <w:szCs w:val="20"/>
              </w:rPr>
              <w:t>1</w:t>
            </w:r>
            <w:r w:rsidRPr="00F76AEC">
              <w:rPr>
                <w:sz w:val="20"/>
                <w:szCs w:val="20"/>
              </w:rPr>
              <w:t>, 25</w:t>
            </w:r>
            <w:r w:rsidR="005B0E7D">
              <w:rPr>
                <w:sz w:val="20"/>
                <w:szCs w:val="20"/>
              </w:rPr>
              <w:t>2</w:t>
            </w:r>
            <w:r w:rsidRPr="00F76AEC">
              <w:rPr>
                <w:sz w:val="20"/>
                <w:szCs w:val="20"/>
              </w:rPr>
              <w:t>, 25</w:t>
            </w:r>
            <w:r w:rsidR="005B0E7D">
              <w:rPr>
                <w:sz w:val="20"/>
                <w:szCs w:val="20"/>
              </w:rPr>
              <w:t>5</w:t>
            </w:r>
            <w:r w:rsidRPr="00F76AEC">
              <w:rPr>
                <w:sz w:val="20"/>
                <w:szCs w:val="20"/>
              </w:rPr>
              <w:t>, 26</w:t>
            </w:r>
            <w:r w:rsidR="005B0E7D">
              <w:rPr>
                <w:sz w:val="20"/>
                <w:szCs w:val="20"/>
              </w:rPr>
              <w:t>0</w:t>
            </w:r>
            <w:r w:rsidRPr="00F76AEC">
              <w:rPr>
                <w:sz w:val="20"/>
                <w:szCs w:val="20"/>
              </w:rPr>
              <w:t>, 26</w:t>
            </w:r>
            <w:r w:rsidR="005B0E7D">
              <w:rPr>
                <w:sz w:val="20"/>
                <w:szCs w:val="20"/>
              </w:rPr>
              <w:t>1</w:t>
            </w:r>
            <w:r w:rsidRPr="00F76AEC">
              <w:rPr>
                <w:sz w:val="20"/>
                <w:szCs w:val="20"/>
              </w:rPr>
              <w:t>, 26</w:t>
            </w:r>
            <w:r w:rsidR="005B0E7D">
              <w:rPr>
                <w:sz w:val="20"/>
                <w:szCs w:val="20"/>
              </w:rPr>
              <w:t>2</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12</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 xml:space="preserve">Бокун О. І. </w:t>
            </w:r>
          </w:p>
        </w:tc>
        <w:tc>
          <w:tcPr>
            <w:tcW w:w="4308" w:type="dxa"/>
            <w:shd w:val="clear" w:color="auto" w:fill="auto"/>
            <w:vAlign w:val="center"/>
          </w:tcPr>
          <w:p w:rsidR="00CB4E6D" w:rsidRPr="00F76AEC" w:rsidRDefault="00CC0E63" w:rsidP="00CC0E63">
            <w:pPr>
              <w:pStyle w:val="a7"/>
              <w:widowControl w:val="0"/>
              <w:spacing w:after="0" w:line="264" w:lineRule="auto"/>
              <w:ind w:right="0" w:firstLine="0"/>
              <w:jc w:val="left"/>
              <w:rPr>
                <w:sz w:val="20"/>
                <w:szCs w:val="20"/>
              </w:rPr>
            </w:pPr>
            <w:r>
              <w:rPr>
                <w:sz w:val="20"/>
                <w:szCs w:val="20"/>
              </w:rPr>
              <w:t>198</w:t>
            </w:r>
            <w:r w:rsidR="00CB4E6D" w:rsidRPr="00F76AEC">
              <w:rPr>
                <w:sz w:val="20"/>
                <w:szCs w:val="20"/>
              </w:rPr>
              <w:t xml:space="preserve">, </w:t>
            </w:r>
            <w:r>
              <w:rPr>
                <w:sz w:val="20"/>
                <w:szCs w:val="20"/>
              </w:rPr>
              <w:t>199</w:t>
            </w:r>
            <w:r w:rsidR="00CB4E6D" w:rsidRPr="00F76AEC">
              <w:rPr>
                <w:sz w:val="20"/>
                <w:szCs w:val="20"/>
              </w:rPr>
              <w:t>, 21</w:t>
            </w:r>
            <w:r>
              <w:rPr>
                <w:sz w:val="20"/>
                <w:szCs w:val="20"/>
              </w:rPr>
              <w:t>3</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13</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Бондаренко О. В.</w:t>
            </w:r>
          </w:p>
        </w:tc>
        <w:tc>
          <w:tcPr>
            <w:tcW w:w="4308" w:type="dxa"/>
            <w:shd w:val="clear" w:color="auto" w:fill="auto"/>
            <w:vAlign w:val="center"/>
          </w:tcPr>
          <w:p w:rsidR="00CB4E6D" w:rsidRPr="00F76AEC" w:rsidRDefault="00CB4E6D" w:rsidP="00BC5E10">
            <w:pPr>
              <w:pStyle w:val="a7"/>
              <w:widowControl w:val="0"/>
              <w:spacing w:after="0" w:line="264" w:lineRule="auto"/>
              <w:ind w:right="0" w:firstLine="0"/>
              <w:jc w:val="left"/>
              <w:rPr>
                <w:sz w:val="20"/>
                <w:szCs w:val="20"/>
              </w:rPr>
            </w:pPr>
            <w:r w:rsidRPr="00F76AEC">
              <w:rPr>
                <w:sz w:val="20"/>
                <w:szCs w:val="20"/>
              </w:rPr>
              <w:t>10</w:t>
            </w:r>
            <w:r w:rsidR="00BC5E10">
              <w:rPr>
                <w:sz w:val="20"/>
                <w:szCs w:val="20"/>
              </w:rPr>
              <w:t>1</w:t>
            </w:r>
            <w:r w:rsidRPr="00F76AEC">
              <w:rPr>
                <w:sz w:val="20"/>
                <w:szCs w:val="20"/>
              </w:rPr>
              <w:t>, 19</w:t>
            </w:r>
            <w:r w:rsidR="00BC5E10">
              <w:rPr>
                <w:sz w:val="20"/>
                <w:szCs w:val="20"/>
              </w:rPr>
              <w:t>8</w:t>
            </w:r>
            <w:r w:rsidRPr="00F76AEC">
              <w:rPr>
                <w:sz w:val="20"/>
                <w:szCs w:val="20"/>
              </w:rPr>
              <w:t xml:space="preserve">, </w:t>
            </w:r>
            <w:r w:rsidR="00BC5E10">
              <w:rPr>
                <w:sz w:val="20"/>
                <w:szCs w:val="20"/>
              </w:rPr>
              <w:t>199</w:t>
            </w:r>
            <w:r w:rsidRPr="00F76AEC">
              <w:rPr>
                <w:sz w:val="20"/>
                <w:szCs w:val="20"/>
              </w:rPr>
              <w:t>, 21</w:t>
            </w:r>
            <w:r w:rsidR="00BC5E10">
              <w:rPr>
                <w:sz w:val="20"/>
                <w:szCs w:val="20"/>
              </w:rPr>
              <w:t>2</w:t>
            </w:r>
            <w:r w:rsidRPr="00F76AEC">
              <w:rPr>
                <w:sz w:val="20"/>
                <w:szCs w:val="20"/>
              </w:rPr>
              <w:t>, 21</w:t>
            </w:r>
            <w:r w:rsidR="00BC5E10">
              <w:rPr>
                <w:sz w:val="20"/>
                <w:szCs w:val="20"/>
              </w:rPr>
              <w:t>3</w:t>
            </w:r>
            <w:r w:rsidRPr="00F76AEC">
              <w:rPr>
                <w:sz w:val="20"/>
                <w:szCs w:val="20"/>
              </w:rPr>
              <w:t>, 21</w:t>
            </w:r>
            <w:r w:rsidR="00BC5E10">
              <w:rPr>
                <w:sz w:val="20"/>
                <w:szCs w:val="20"/>
              </w:rPr>
              <w:t>7</w:t>
            </w:r>
            <w:r w:rsidRPr="00F76AEC">
              <w:rPr>
                <w:sz w:val="20"/>
                <w:szCs w:val="20"/>
              </w:rPr>
              <w:t>, 22</w:t>
            </w:r>
            <w:r w:rsidR="00BC5E10">
              <w:rPr>
                <w:sz w:val="20"/>
                <w:szCs w:val="20"/>
              </w:rPr>
              <w:t>0</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14</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8"/>
                <w:sz w:val="20"/>
                <w:szCs w:val="20"/>
                <w:lang w:val="uk-UA"/>
              </w:rPr>
              <w:t>Бондаренко А. С.</w:t>
            </w:r>
          </w:p>
        </w:tc>
        <w:tc>
          <w:tcPr>
            <w:tcW w:w="4308" w:type="dxa"/>
            <w:shd w:val="clear" w:color="auto" w:fill="auto"/>
            <w:vAlign w:val="center"/>
          </w:tcPr>
          <w:p w:rsidR="00CB4E6D" w:rsidRPr="00F76AEC" w:rsidRDefault="00CB4E6D" w:rsidP="00D81E55">
            <w:pPr>
              <w:pStyle w:val="a7"/>
              <w:widowControl w:val="0"/>
              <w:spacing w:after="0" w:line="264" w:lineRule="auto"/>
              <w:ind w:right="0" w:firstLine="0"/>
              <w:jc w:val="left"/>
              <w:rPr>
                <w:sz w:val="20"/>
                <w:szCs w:val="20"/>
              </w:rPr>
            </w:pPr>
            <w:r w:rsidRPr="00F76AEC">
              <w:rPr>
                <w:sz w:val="20"/>
                <w:szCs w:val="20"/>
              </w:rPr>
              <w:t>16, 19</w:t>
            </w:r>
            <w:r w:rsidR="00D81E55">
              <w:rPr>
                <w:sz w:val="20"/>
                <w:szCs w:val="20"/>
              </w:rPr>
              <w:t>8, 199</w:t>
            </w:r>
            <w:r w:rsidRPr="00F76AEC">
              <w:rPr>
                <w:sz w:val="20"/>
                <w:szCs w:val="20"/>
              </w:rPr>
              <w:t>, 21</w:t>
            </w:r>
            <w:r w:rsidR="00D81E55">
              <w:rPr>
                <w:sz w:val="20"/>
                <w:szCs w:val="20"/>
              </w:rPr>
              <w:t>2</w:t>
            </w:r>
            <w:r w:rsidRPr="00F76AEC">
              <w:rPr>
                <w:sz w:val="20"/>
                <w:szCs w:val="20"/>
              </w:rPr>
              <w:t>, 21</w:t>
            </w:r>
            <w:r w:rsidR="00D81E55">
              <w:rPr>
                <w:sz w:val="20"/>
                <w:szCs w:val="20"/>
              </w:rPr>
              <w:t>3</w:t>
            </w:r>
            <w:r w:rsidRPr="00F76AEC">
              <w:rPr>
                <w:sz w:val="20"/>
                <w:szCs w:val="20"/>
              </w:rPr>
              <w:t>, 21</w:t>
            </w:r>
            <w:r w:rsidR="00D81E55">
              <w:rPr>
                <w:sz w:val="20"/>
                <w:szCs w:val="20"/>
              </w:rPr>
              <w:t>4</w:t>
            </w:r>
            <w:r w:rsidRPr="00F76AEC">
              <w:rPr>
                <w:sz w:val="20"/>
                <w:szCs w:val="20"/>
              </w:rPr>
              <w:t>, 21</w:t>
            </w:r>
            <w:r w:rsidR="00D81E55">
              <w:rPr>
                <w:sz w:val="20"/>
                <w:szCs w:val="20"/>
              </w:rPr>
              <w:t>7</w:t>
            </w:r>
            <w:r w:rsidRPr="00F76AEC">
              <w:rPr>
                <w:sz w:val="20"/>
                <w:szCs w:val="20"/>
              </w:rPr>
              <w:t>, 22</w:t>
            </w:r>
            <w:r w:rsidR="00D81E55">
              <w:rPr>
                <w:sz w:val="20"/>
                <w:szCs w:val="20"/>
              </w:rPr>
              <w:t>0</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15</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Бочевар О. В.</w:t>
            </w:r>
          </w:p>
        </w:tc>
        <w:tc>
          <w:tcPr>
            <w:tcW w:w="4308" w:type="dxa"/>
            <w:shd w:val="clear" w:color="auto" w:fill="auto"/>
            <w:vAlign w:val="center"/>
          </w:tcPr>
          <w:p w:rsidR="00CB4E6D" w:rsidRPr="00F76AEC" w:rsidRDefault="00CB4E6D" w:rsidP="00D81E55">
            <w:pPr>
              <w:pStyle w:val="a7"/>
              <w:widowControl w:val="0"/>
              <w:spacing w:after="0" w:line="264" w:lineRule="auto"/>
              <w:ind w:right="0" w:firstLine="0"/>
              <w:jc w:val="left"/>
              <w:rPr>
                <w:sz w:val="20"/>
                <w:szCs w:val="20"/>
              </w:rPr>
            </w:pPr>
            <w:r w:rsidRPr="00F76AEC">
              <w:rPr>
                <w:sz w:val="20"/>
                <w:szCs w:val="20"/>
              </w:rPr>
              <w:t>11</w:t>
            </w:r>
            <w:r w:rsidR="00D81E55">
              <w:rPr>
                <w:sz w:val="20"/>
                <w:szCs w:val="20"/>
              </w:rPr>
              <w:t>2</w:t>
            </w:r>
            <w:r w:rsidRPr="00F76AEC">
              <w:rPr>
                <w:sz w:val="20"/>
                <w:szCs w:val="20"/>
              </w:rPr>
              <w:t>, 11</w:t>
            </w:r>
            <w:r w:rsidR="00D81E55">
              <w:rPr>
                <w:sz w:val="20"/>
                <w:szCs w:val="20"/>
              </w:rPr>
              <w:t>6</w:t>
            </w:r>
            <w:r w:rsidRPr="00F76AEC">
              <w:rPr>
                <w:sz w:val="20"/>
                <w:szCs w:val="20"/>
              </w:rPr>
              <w:t>, 16</w:t>
            </w:r>
            <w:r w:rsidR="00D81E55">
              <w:rPr>
                <w:sz w:val="20"/>
                <w:szCs w:val="20"/>
              </w:rPr>
              <w:t>2</w:t>
            </w:r>
            <w:r w:rsidRPr="00F76AEC">
              <w:rPr>
                <w:sz w:val="20"/>
                <w:szCs w:val="20"/>
              </w:rPr>
              <w:t>, 19</w:t>
            </w:r>
            <w:r w:rsidR="00D81E55">
              <w:rPr>
                <w:sz w:val="20"/>
                <w:szCs w:val="20"/>
              </w:rPr>
              <w:t>8, 199</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16</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Гайдаш О. Л.</w:t>
            </w:r>
          </w:p>
        </w:tc>
        <w:tc>
          <w:tcPr>
            <w:tcW w:w="4308" w:type="dxa"/>
            <w:shd w:val="clear" w:color="auto" w:fill="auto"/>
            <w:vAlign w:val="center"/>
          </w:tcPr>
          <w:p w:rsidR="00CB4E6D" w:rsidRPr="00F76AEC" w:rsidRDefault="00CB4E6D" w:rsidP="005E39CA">
            <w:pPr>
              <w:pStyle w:val="a7"/>
              <w:widowControl w:val="0"/>
              <w:spacing w:after="0" w:line="264" w:lineRule="auto"/>
              <w:ind w:right="0" w:firstLine="0"/>
              <w:jc w:val="left"/>
              <w:rPr>
                <w:spacing w:val="-8"/>
                <w:sz w:val="20"/>
                <w:szCs w:val="20"/>
              </w:rPr>
            </w:pPr>
            <w:r w:rsidRPr="00F76AEC">
              <w:rPr>
                <w:spacing w:val="-8"/>
                <w:sz w:val="20"/>
                <w:szCs w:val="20"/>
              </w:rPr>
              <w:t>1, 7</w:t>
            </w:r>
            <w:r w:rsidR="005E39CA">
              <w:rPr>
                <w:spacing w:val="-8"/>
                <w:sz w:val="20"/>
                <w:szCs w:val="20"/>
              </w:rPr>
              <w:t>0</w:t>
            </w:r>
            <w:r w:rsidRPr="00F76AEC">
              <w:rPr>
                <w:spacing w:val="-8"/>
                <w:sz w:val="20"/>
                <w:szCs w:val="20"/>
              </w:rPr>
              <w:t>, 17</w:t>
            </w:r>
            <w:r w:rsidR="005E39CA">
              <w:rPr>
                <w:spacing w:val="-8"/>
                <w:sz w:val="20"/>
                <w:szCs w:val="20"/>
              </w:rPr>
              <w:t>1, 179</w:t>
            </w:r>
            <w:r w:rsidRPr="00F76AEC">
              <w:rPr>
                <w:spacing w:val="-8"/>
                <w:sz w:val="20"/>
                <w:szCs w:val="20"/>
              </w:rPr>
              <w:t>, 18</w:t>
            </w:r>
            <w:r w:rsidR="005E39CA">
              <w:rPr>
                <w:spacing w:val="-8"/>
                <w:sz w:val="20"/>
                <w:szCs w:val="20"/>
              </w:rPr>
              <w:t>0</w:t>
            </w:r>
            <w:r w:rsidRPr="00F76AEC">
              <w:rPr>
                <w:spacing w:val="-8"/>
                <w:sz w:val="20"/>
                <w:szCs w:val="20"/>
              </w:rPr>
              <w:t>, 18</w:t>
            </w:r>
            <w:r w:rsidR="005E39CA">
              <w:rPr>
                <w:spacing w:val="-8"/>
                <w:sz w:val="20"/>
                <w:szCs w:val="20"/>
              </w:rPr>
              <w:t>5</w:t>
            </w:r>
            <w:r w:rsidRPr="00F76AEC">
              <w:rPr>
                <w:spacing w:val="-8"/>
                <w:sz w:val="20"/>
                <w:szCs w:val="20"/>
              </w:rPr>
              <w:t>, 18</w:t>
            </w:r>
            <w:r w:rsidR="005E39CA">
              <w:rPr>
                <w:spacing w:val="-8"/>
                <w:sz w:val="20"/>
                <w:szCs w:val="20"/>
              </w:rPr>
              <w:t>8</w:t>
            </w:r>
            <w:r w:rsidRPr="00F76AEC">
              <w:rPr>
                <w:spacing w:val="-8"/>
                <w:sz w:val="20"/>
                <w:szCs w:val="20"/>
              </w:rPr>
              <w:t>, 19</w:t>
            </w:r>
            <w:r w:rsidR="005E39CA">
              <w:rPr>
                <w:spacing w:val="-8"/>
                <w:sz w:val="20"/>
                <w:szCs w:val="20"/>
              </w:rPr>
              <w:t>8, 199</w:t>
            </w:r>
            <w:r w:rsidRPr="00F76AEC">
              <w:rPr>
                <w:spacing w:val="-8"/>
                <w:sz w:val="20"/>
                <w:szCs w:val="20"/>
              </w:rPr>
              <w:t>, 21</w:t>
            </w:r>
            <w:r w:rsidR="005E39CA">
              <w:rPr>
                <w:spacing w:val="-8"/>
                <w:sz w:val="20"/>
                <w:szCs w:val="20"/>
              </w:rPr>
              <w:t>2</w:t>
            </w:r>
            <w:r w:rsidRPr="00F76AEC">
              <w:rPr>
                <w:spacing w:val="-8"/>
                <w:sz w:val="20"/>
                <w:szCs w:val="20"/>
              </w:rPr>
              <w:t>, 21</w:t>
            </w:r>
            <w:r w:rsidR="005E39CA">
              <w:rPr>
                <w:spacing w:val="-8"/>
                <w:sz w:val="20"/>
                <w:szCs w:val="20"/>
              </w:rPr>
              <w:t>3</w:t>
            </w:r>
            <w:r w:rsidRPr="00F76AEC">
              <w:rPr>
                <w:spacing w:val="-8"/>
                <w:sz w:val="20"/>
                <w:szCs w:val="20"/>
              </w:rPr>
              <w:t>, 22</w:t>
            </w:r>
            <w:r w:rsidR="005E39CA">
              <w:rPr>
                <w:spacing w:val="-8"/>
                <w:sz w:val="20"/>
                <w:szCs w:val="20"/>
              </w:rPr>
              <w:t>5</w:t>
            </w:r>
            <w:r w:rsidRPr="00F76AEC">
              <w:rPr>
                <w:spacing w:val="-8"/>
                <w:sz w:val="20"/>
                <w:szCs w:val="20"/>
              </w:rPr>
              <w:t>, 22</w:t>
            </w:r>
            <w:r w:rsidR="005E39CA">
              <w:rPr>
                <w:spacing w:val="-8"/>
                <w:sz w:val="20"/>
                <w:szCs w:val="20"/>
              </w:rPr>
              <w:t>6</w:t>
            </w:r>
            <w:r w:rsidRPr="00F76AEC">
              <w:rPr>
                <w:spacing w:val="-8"/>
                <w:sz w:val="20"/>
                <w:szCs w:val="20"/>
              </w:rPr>
              <w:t>, 22</w:t>
            </w:r>
            <w:r w:rsidR="005E39CA">
              <w:rPr>
                <w:spacing w:val="-8"/>
                <w:sz w:val="20"/>
                <w:szCs w:val="20"/>
              </w:rPr>
              <w:t>7</w:t>
            </w:r>
            <w:r w:rsidRPr="00F76AEC">
              <w:rPr>
                <w:spacing w:val="-8"/>
                <w:sz w:val="20"/>
                <w:szCs w:val="20"/>
              </w:rPr>
              <w:t>, 2</w:t>
            </w:r>
            <w:r w:rsidR="005E39CA">
              <w:rPr>
                <w:spacing w:val="-8"/>
                <w:sz w:val="20"/>
                <w:szCs w:val="20"/>
              </w:rPr>
              <w:t>29</w:t>
            </w:r>
            <w:r w:rsidRPr="00F76AEC">
              <w:rPr>
                <w:spacing w:val="-8"/>
                <w:sz w:val="20"/>
                <w:szCs w:val="20"/>
              </w:rPr>
              <w:t>, 23</w:t>
            </w:r>
            <w:r w:rsidR="005E39CA">
              <w:rPr>
                <w:spacing w:val="-8"/>
                <w:sz w:val="20"/>
                <w:szCs w:val="20"/>
              </w:rPr>
              <w:t>0</w:t>
            </w:r>
            <w:r w:rsidRPr="00F76AEC">
              <w:rPr>
                <w:spacing w:val="-8"/>
                <w:sz w:val="20"/>
                <w:szCs w:val="20"/>
              </w:rPr>
              <w:t>, 23</w:t>
            </w:r>
            <w:r w:rsidR="005E39CA">
              <w:rPr>
                <w:spacing w:val="-8"/>
                <w:sz w:val="20"/>
                <w:szCs w:val="20"/>
              </w:rPr>
              <w:t>1</w:t>
            </w:r>
            <w:r w:rsidRPr="00F76AEC">
              <w:rPr>
                <w:spacing w:val="-8"/>
                <w:sz w:val="20"/>
                <w:szCs w:val="20"/>
              </w:rPr>
              <w:t>, 23</w:t>
            </w:r>
            <w:r w:rsidR="005E39CA">
              <w:rPr>
                <w:spacing w:val="-8"/>
                <w:sz w:val="20"/>
                <w:szCs w:val="20"/>
              </w:rPr>
              <w:t>2</w:t>
            </w:r>
            <w:r w:rsidRPr="00F76AEC">
              <w:rPr>
                <w:spacing w:val="-8"/>
                <w:sz w:val="20"/>
                <w:szCs w:val="20"/>
              </w:rPr>
              <w:t>, 23</w:t>
            </w:r>
            <w:r w:rsidR="005E39CA">
              <w:rPr>
                <w:spacing w:val="-8"/>
                <w:sz w:val="20"/>
                <w:szCs w:val="20"/>
              </w:rPr>
              <w:t>3</w:t>
            </w:r>
            <w:r w:rsidRPr="00F76AEC">
              <w:rPr>
                <w:spacing w:val="-8"/>
                <w:sz w:val="20"/>
                <w:szCs w:val="20"/>
              </w:rPr>
              <w:t>, 23</w:t>
            </w:r>
            <w:r w:rsidR="005E39CA">
              <w:rPr>
                <w:spacing w:val="-8"/>
                <w:sz w:val="20"/>
                <w:szCs w:val="20"/>
              </w:rPr>
              <w:t>4</w:t>
            </w:r>
            <w:r w:rsidRPr="00F76AEC">
              <w:rPr>
                <w:spacing w:val="-8"/>
                <w:sz w:val="20"/>
                <w:szCs w:val="20"/>
              </w:rPr>
              <w:t>, 23</w:t>
            </w:r>
            <w:r w:rsidR="005E39CA">
              <w:rPr>
                <w:spacing w:val="-8"/>
                <w:sz w:val="20"/>
                <w:szCs w:val="20"/>
              </w:rPr>
              <w:t>5</w:t>
            </w:r>
            <w:r w:rsidRPr="00F76AEC">
              <w:rPr>
                <w:spacing w:val="-8"/>
                <w:sz w:val="20"/>
                <w:szCs w:val="20"/>
              </w:rPr>
              <w:t>, 23</w:t>
            </w:r>
            <w:r w:rsidR="005E39CA">
              <w:rPr>
                <w:spacing w:val="-8"/>
                <w:sz w:val="20"/>
                <w:szCs w:val="20"/>
              </w:rPr>
              <w:t>6</w:t>
            </w:r>
            <w:r w:rsidRPr="00F76AEC">
              <w:rPr>
                <w:spacing w:val="-8"/>
                <w:sz w:val="20"/>
                <w:szCs w:val="20"/>
              </w:rPr>
              <w:t>, 23</w:t>
            </w:r>
            <w:r w:rsidR="005E39CA">
              <w:rPr>
                <w:spacing w:val="-8"/>
                <w:sz w:val="20"/>
                <w:szCs w:val="20"/>
              </w:rPr>
              <w:t>8, 239, 249</w:t>
            </w:r>
            <w:r w:rsidRPr="00F76AEC">
              <w:rPr>
                <w:spacing w:val="-8"/>
                <w:sz w:val="20"/>
                <w:szCs w:val="20"/>
              </w:rPr>
              <w:t>, 25</w:t>
            </w:r>
            <w:r w:rsidR="005E39CA">
              <w:rPr>
                <w:spacing w:val="-8"/>
                <w:sz w:val="20"/>
                <w:szCs w:val="20"/>
              </w:rPr>
              <w:t>3</w:t>
            </w:r>
            <w:r w:rsidRPr="00F76AEC">
              <w:rPr>
                <w:spacing w:val="-8"/>
                <w:sz w:val="20"/>
                <w:szCs w:val="20"/>
              </w:rPr>
              <w:t>, 25</w:t>
            </w:r>
            <w:r w:rsidR="005E39CA">
              <w:rPr>
                <w:spacing w:val="-8"/>
                <w:sz w:val="20"/>
                <w:szCs w:val="20"/>
              </w:rPr>
              <w:t>5</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17</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Гасанова І. І.</w:t>
            </w:r>
          </w:p>
        </w:tc>
        <w:tc>
          <w:tcPr>
            <w:tcW w:w="4308" w:type="dxa"/>
            <w:shd w:val="clear" w:color="auto" w:fill="auto"/>
            <w:vAlign w:val="center"/>
          </w:tcPr>
          <w:p w:rsidR="00CB4E6D" w:rsidRPr="00F76AEC" w:rsidRDefault="00CB4E6D" w:rsidP="00F634A2">
            <w:pPr>
              <w:pStyle w:val="a7"/>
              <w:widowControl w:val="0"/>
              <w:spacing w:after="0" w:line="264" w:lineRule="auto"/>
              <w:ind w:right="0" w:firstLine="0"/>
              <w:jc w:val="left"/>
              <w:rPr>
                <w:sz w:val="20"/>
                <w:szCs w:val="20"/>
              </w:rPr>
            </w:pPr>
            <w:r w:rsidRPr="00F76AEC">
              <w:rPr>
                <w:sz w:val="20"/>
                <w:szCs w:val="20"/>
              </w:rPr>
              <w:t>11, 54, 58, 63, 7</w:t>
            </w:r>
            <w:r w:rsidR="00F634A2">
              <w:rPr>
                <w:sz w:val="20"/>
                <w:szCs w:val="20"/>
              </w:rPr>
              <w:t>6</w:t>
            </w:r>
            <w:r w:rsidRPr="00F76AEC">
              <w:rPr>
                <w:sz w:val="20"/>
                <w:szCs w:val="20"/>
              </w:rPr>
              <w:t>, 7</w:t>
            </w:r>
            <w:r w:rsidR="00F634A2">
              <w:rPr>
                <w:sz w:val="20"/>
                <w:szCs w:val="20"/>
              </w:rPr>
              <w:t>7</w:t>
            </w:r>
            <w:r w:rsidRPr="00F76AEC">
              <w:rPr>
                <w:sz w:val="20"/>
                <w:szCs w:val="20"/>
              </w:rPr>
              <w:t>, 7</w:t>
            </w:r>
            <w:r w:rsidR="00F634A2">
              <w:rPr>
                <w:sz w:val="20"/>
                <w:szCs w:val="20"/>
              </w:rPr>
              <w:t>8</w:t>
            </w:r>
            <w:r w:rsidRPr="00F76AEC">
              <w:rPr>
                <w:sz w:val="20"/>
                <w:szCs w:val="20"/>
              </w:rPr>
              <w:t>, 9</w:t>
            </w:r>
            <w:r w:rsidR="00F634A2">
              <w:rPr>
                <w:sz w:val="20"/>
                <w:szCs w:val="20"/>
              </w:rPr>
              <w:t>1</w:t>
            </w:r>
            <w:r w:rsidRPr="00F76AEC">
              <w:rPr>
                <w:sz w:val="20"/>
                <w:szCs w:val="20"/>
              </w:rPr>
              <w:t>, 11</w:t>
            </w:r>
            <w:r w:rsidR="00F634A2">
              <w:rPr>
                <w:sz w:val="20"/>
                <w:szCs w:val="20"/>
              </w:rPr>
              <w:t>1</w:t>
            </w:r>
            <w:r w:rsidRPr="00F76AEC">
              <w:rPr>
                <w:sz w:val="20"/>
                <w:szCs w:val="20"/>
              </w:rPr>
              <w:t>, 13</w:t>
            </w:r>
            <w:r w:rsidR="00F634A2">
              <w:rPr>
                <w:sz w:val="20"/>
                <w:szCs w:val="20"/>
              </w:rPr>
              <w:t>2</w:t>
            </w:r>
            <w:r w:rsidRPr="00F76AEC">
              <w:rPr>
                <w:sz w:val="20"/>
                <w:szCs w:val="20"/>
              </w:rPr>
              <w:t>, 13</w:t>
            </w:r>
            <w:r w:rsidR="00F634A2">
              <w:rPr>
                <w:sz w:val="20"/>
                <w:szCs w:val="20"/>
              </w:rPr>
              <w:t>5</w:t>
            </w:r>
            <w:r w:rsidRPr="00F76AEC">
              <w:rPr>
                <w:sz w:val="20"/>
                <w:szCs w:val="20"/>
              </w:rPr>
              <w:t>, 16</w:t>
            </w:r>
            <w:r w:rsidR="00F634A2">
              <w:rPr>
                <w:sz w:val="20"/>
                <w:szCs w:val="20"/>
              </w:rPr>
              <w:t>0</w:t>
            </w:r>
            <w:r w:rsidRPr="00F76AEC">
              <w:rPr>
                <w:sz w:val="20"/>
                <w:szCs w:val="20"/>
              </w:rPr>
              <w:t>, 16</w:t>
            </w:r>
            <w:r w:rsidR="00F634A2">
              <w:rPr>
                <w:sz w:val="20"/>
                <w:szCs w:val="20"/>
              </w:rPr>
              <w:t>8</w:t>
            </w:r>
            <w:r w:rsidRPr="00F76AEC">
              <w:rPr>
                <w:sz w:val="20"/>
                <w:szCs w:val="20"/>
              </w:rPr>
              <w:t>, 18</w:t>
            </w:r>
            <w:r w:rsidR="00F634A2">
              <w:rPr>
                <w:sz w:val="20"/>
                <w:szCs w:val="20"/>
              </w:rPr>
              <w:t>1</w:t>
            </w:r>
            <w:r w:rsidRPr="00F76AEC">
              <w:rPr>
                <w:sz w:val="20"/>
                <w:szCs w:val="20"/>
              </w:rPr>
              <w:t>, 19</w:t>
            </w:r>
            <w:r w:rsidR="00F634A2">
              <w:rPr>
                <w:sz w:val="20"/>
                <w:szCs w:val="20"/>
              </w:rPr>
              <w:t>0</w:t>
            </w:r>
            <w:r w:rsidRPr="00F76AEC">
              <w:rPr>
                <w:sz w:val="20"/>
                <w:szCs w:val="20"/>
              </w:rPr>
              <w:t>, 19</w:t>
            </w:r>
            <w:r w:rsidR="00F634A2">
              <w:rPr>
                <w:sz w:val="20"/>
                <w:szCs w:val="20"/>
              </w:rPr>
              <w:t>8, 199</w:t>
            </w:r>
            <w:r w:rsidRPr="00F76AEC">
              <w:rPr>
                <w:sz w:val="20"/>
                <w:szCs w:val="20"/>
              </w:rPr>
              <w:t>, 21</w:t>
            </w:r>
            <w:r w:rsidR="00F634A2">
              <w:rPr>
                <w:sz w:val="20"/>
                <w:szCs w:val="20"/>
              </w:rPr>
              <w:t>3</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18</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Гирка А. Д.</w:t>
            </w:r>
          </w:p>
        </w:tc>
        <w:tc>
          <w:tcPr>
            <w:tcW w:w="4308" w:type="dxa"/>
            <w:shd w:val="clear" w:color="auto" w:fill="auto"/>
            <w:vAlign w:val="center"/>
          </w:tcPr>
          <w:p w:rsidR="00CB4E6D" w:rsidRPr="00F76AEC" w:rsidRDefault="00CB4E6D" w:rsidP="002217F9">
            <w:pPr>
              <w:pStyle w:val="a7"/>
              <w:widowControl w:val="0"/>
              <w:spacing w:after="0" w:line="264" w:lineRule="auto"/>
              <w:ind w:right="0" w:firstLine="0"/>
              <w:jc w:val="left"/>
              <w:rPr>
                <w:sz w:val="20"/>
                <w:szCs w:val="20"/>
              </w:rPr>
            </w:pPr>
            <w:r w:rsidRPr="00F76AEC">
              <w:rPr>
                <w:sz w:val="20"/>
                <w:szCs w:val="20"/>
              </w:rPr>
              <w:t>11</w:t>
            </w:r>
            <w:r w:rsidR="002217F9">
              <w:rPr>
                <w:sz w:val="20"/>
                <w:szCs w:val="20"/>
              </w:rPr>
              <w:t>2</w:t>
            </w:r>
            <w:r w:rsidRPr="00F76AEC">
              <w:rPr>
                <w:sz w:val="20"/>
                <w:szCs w:val="20"/>
              </w:rPr>
              <w:t>, 11</w:t>
            </w:r>
            <w:r w:rsidR="002217F9">
              <w:rPr>
                <w:sz w:val="20"/>
                <w:szCs w:val="20"/>
              </w:rPr>
              <w:t>6</w:t>
            </w:r>
            <w:r w:rsidRPr="00F76AEC">
              <w:rPr>
                <w:sz w:val="20"/>
                <w:szCs w:val="20"/>
              </w:rPr>
              <w:t>, 16</w:t>
            </w:r>
            <w:r w:rsidR="002217F9">
              <w:rPr>
                <w:sz w:val="20"/>
                <w:szCs w:val="20"/>
              </w:rPr>
              <w:t>2</w:t>
            </w:r>
            <w:r w:rsidRPr="00F76AEC">
              <w:rPr>
                <w:sz w:val="20"/>
                <w:szCs w:val="20"/>
              </w:rPr>
              <w:t>, 19</w:t>
            </w:r>
            <w:r w:rsidR="002217F9">
              <w:rPr>
                <w:sz w:val="20"/>
                <w:szCs w:val="20"/>
              </w:rPr>
              <w:t>8</w:t>
            </w:r>
            <w:r w:rsidRPr="00F76AEC">
              <w:rPr>
                <w:sz w:val="20"/>
                <w:szCs w:val="20"/>
              </w:rPr>
              <w:t xml:space="preserve">, </w:t>
            </w:r>
            <w:r w:rsidR="002217F9">
              <w:rPr>
                <w:sz w:val="20"/>
                <w:szCs w:val="20"/>
              </w:rPr>
              <w:t>199</w:t>
            </w:r>
            <w:r w:rsidRPr="00F76AEC">
              <w:rPr>
                <w:sz w:val="20"/>
                <w:szCs w:val="20"/>
              </w:rPr>
              <w:t>, 20</w:t>
            </w:r>
            <w:r w:rsidR="002217F9">
              <w:rPr>
                <w:sz w:val="20"/>
                <w:szCs w:val="20"/>
              </w:rPr>
              <w:t>0</w:t>
            </w:r>
            <w:r w:rsidRPr="00F76AEC">
              <w:rPr>
                <w:sz w:val="20"/>
                <w:szCs w:val="20"/>
              </w:rPr>
              <w:t>, 20</w:t>
            </w:r>
            <w:r w:rsidR="002217F9">
              <w:rPr>
                <w:sz w:val="20"/>
                <w:szCs w:val="20"/>
              </w:rPr>
              <w:t>3</w:t>
            </w:r>
            <w:r w:rsidRPr="00F76AEC">
              <w:rPr>
                <w:sz w:val="20"/>
                <w:szCs w:val="20"/>
              </w:rPr>
              <w:t>, 21</w:t>
            </w:r>
            <w:r w:rsidR="002217F9">
              <w:rPr>
                <w:sz w:val="20"/>
                <w:szCs w:val="20"/>
              </w:rPr>
              <w:t>2</w:t>
            </w:r>
            <w:r w:rsidRPr="00F76AEC">
              <w:rPr>
                <w:sz w:val="20"/>
                <w:szCs w:val="20"/>
              </w:rPr>
              <w:t>, 21</w:t>
            </w:r>
            <w:r w:rsidR="002217F9">
              <w:rPr>
                <w:sz w:val="20"/>
                <w:szCs w:val="20"/>
              </w:rPr>
              <w:t>3</w:t>
            </w:r>
            <w:r w:rsidRPr="00F76AEC">
              <w:rPr>
                <w:sz w:val="20"/>
                <w:szCs w:val="20"/>
              </w:rPr>
              <w:t>, 21</w:t>
            </w:r>
            <w:r w:rsidR="002217F9">
              <w:rPr>
                <w:sz w:val="20"/>
                <w:szCs w:val="20"/>
              </w:rPr>
              <w:t>7</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19</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Гирка Т. В.</w:t>
            </w:r>
          </w:p>
        </w:tc>
        <w:tc>
          <w:tcPr>
            <w:tcW w:w="4308" w:type="dxa"/>
            <w:shd w:val="clear" w:color="auto" w:fill="auto"/>
            <w:vAlign w:val="center"/>
          </w:tcPr>
          <w:p w:rsidR="00CB4E6D" w:rsidRPr="00F76AEC" w:rsidRDefault="00CB4E6D" w:rsidP="002217F9">
            <w:pPr>
              <w:pStyle w:val="a7"/>
              <w:widowControl w:val="0"/>
              <w:spacing w:after="0" w:line="264" w:lineRule="auto"/>
              <w:ind w:right="0" w:firstLine="0"/>
              <w:jc w:val="left"/>
              <w:rPr>
                <w:sz w:val="20"/>
                <w:szCs w:val="20"/>
              </w:rPr>
            </w:pPr>
            <w:r w:rsidRPr="00F76AEC">
              <w:rPr>
                <w:sz w:val="20"/>
                <w:szCs w:val="20"/>
              </w:rPr>
              <w:t>43, 14</w:t>
            </w:r>
            <w:r w:rsidR="002217F9">
              <w:rPr>
                <w:sz w:val="20"/>
                <w:szCs w:val="20"/>
              </w:rPr>
              <w:t>0</w:t>
            </w:r>
            <w:r w:rsidRPr="00F76AEC">
              <w:rPr>
                <w:sz w:val="20"/>
                <w:szCs w:val="20"/>
              </w:rPr>
              <w:t>, 16</w:t>
            </w:r>
            <w:r w:rsidR="002217F9">
              <w:rPr>
                <w:sz w:val="20"/>
                <w:szCs w:val="20"/>
              </w:rPr>
              <w:t>1</w:t>
            </w:r>
            <w:r w:rsidRPr="00F76AEC">
              <w:rPr>
                <w:sz w:val="20"/>
                <w:szCs w:val="20"/>
              </w:rPr>
              <w:t>, 19</w:t>
            </w:r>
            <w:r w:rsidR="002217F9">
              <w:rPr>
                <w:sz w:val="20"/>
                <w:szCs w:val="20"/>
              </w:rPr>
              <w:t>7</w:t>
            </w:r>
            <w:r w:rsidRPr="00F76AEC">
              <w:rPr>
                <w:sz w:val="20"/>
                <w:szCs w:val="20"/>
              </w:rPr>
              <w:t>, 19</w:t>
            </w:r>
            <w:r w:rsidR="002217F9">
              <w:rPr>
                <w:sz w:val="20"/>
                <w:szCs w:val="20"/>
              </w:rPr>
              <w:t>8</w:t>
            </w:r>
            <w:r w:rsidRPr="00F76AEC">
              <w:rPr>
                <w:sz w:val="20"/>
                <w:szCs w:val="20"/>
              </w:rPr>
              <w:t xml:space="preserve">, </w:t>
            </w:r>
            <w:r w:rsidR="002217F9">
              <w:rPr>
                <w:sz w:val="20"/>
                <w:szCs w:val="20"/>
              </w:rPr>
              <w:t>199</w:t>
            </w:r>
            <w:r w:rsidRPr="00F76AEC">
              <w:rPr>
                <w:sz w:val="20"/>
                <w:szCs w:val="20"/>
              </w:rPr>
              <w:t>, 20</w:t>
            </w:r>
            <w:r w:rsidR="002217F9">
              <w:rPr>
                <w:sz w:val="20"/>
                <w:szCs w:val="20"/>
              </w:rPr>
              <w:t>0</w:t>
            </w:r>
            <w:r w:rsidRPr="00F76AEC">
              <w:rPr>
                <w:sz w:val="20"/>
                <w:szCs w:val="20"/>
              </w:rPr>
              <w:t>, 2</w:t>
            </w:r>
            <w:r w:rsidR="002217F9">
              <w:rPr>
                <w:sz w:val="20"/>
                <w:szCs w:val="20"/>
              </w:rPr>
              <w:t>09</w:t>
            </w:r>
            <w:r w:rsidRPr="00F76AEC">
              <w:rPr>
                <w:sz w:val="20"/>
                <w:szCs w:val="20"/>
              </w:rPr>
              <w:t>, 21</w:t>
            </w:r>
            <w:r w:rsidR="002217F9">
              <w:rPr>
                <w:sz w:val="20"/>
                <w:szCs w:val="20"/>
              </w:rPr>
              <w:t>0</w:t>
            </w:r>
            <w:r w:rsidRPr="00F76AEC">
              <w:rPr>
                <w:sz w:val="20"/>
                <w:szCs w:val="20"/>
              </w:rPr>
              <w:t>, 21</w:t>
            </w:r>
            <w:r w:rsidR="002217F9">
              <w:rPr>
                <w:sz w:val="20"/>
                <w:szCs w:val="20"/>
              </w:rPr>
              <w:t>3</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20</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Гладкий О. В.</w:t>
            </w:r>
          </w:p>
        </w:tc>
        <w:tc>
          <w:tcPr>
            <w:tcW w:w="4308" w:type="dxa"/>
            <w:shd w:val="clear" w:color="auto" w:fill="auto"/>
            <w:vAlign w:val="center"/>
          </w:tcPr>
          <w:p w:rsidR="00CB4E6D" w:rsidRPr="00F76AEC" w:rsidRDefault="00CB4E6D" w:rsidP="00C959BC">
            <w:pPr>
              <w:pStyle w:val="a7"/>
              <w:widowControl w:val="0"/>
              <w:spacing w:after="0" w:line="264" w:lineRule="auto"/>
              <w:ind w:right="0" w:firstLine="0"/>
              <w:jc w:val="left"/>
              <w:rPr>
                <w:sz w:val="20"/>
                <w:szCs w:val="20"/>
              </w:rPr>
            </w:pPr>
            <w:r w:rsidRPr="00F76AEC">
              <w:rPr>
                <w:sz w:val="20"/>
                <w:szCs w:val="20"/>
              </w:rPr>
              <w:t>19</w:t>
            </w:r>
            <w:r w:rsidR="00C959BC">
              <w:rPr>
                <w:sz w:val="20"/>
                <w:szCs w:val="20"/>
              </w:rPr>
              <w:t>8, 199</w:t>
            </w:r>
          </w:p>
        </w:tc>
      </w:tr>
      <w:tr w:rsidR="00F76AEC" w:rsidRPr="00F76AEC" w:rsidTr="0099188E">
        <w:tc>
          <w:tcPr>
            <w:tcW w:w="0" w:type="auto"/>
            <w:shd w:val="clear" w:color="auto" w:fill="auto"/>
            <w:vAlign w:val="center"/>
          </w:tcPr>
          <w:p w:rsidR="00CB4E6D" w:rsidRPr="00F76AEC" w:rsidRDefault="00CB4E6D" w:rsidP="0099188E">
            <w:pPr>
              <w:pStyle w:val="a7"/>
              <w:widowControl w:val="0"/>
              <w:tabs>
                <w:tab w:val="left" w:pos="426"/>
              </w:tabs>
              <w:spacing w:after="0" w:line="264" w:lineRule="auto"/>
              <w:ind w:right="0" w:firstLine="0"/>
              <w:jc w:val="center"/>
              <w:rPr>
                <w:sz w:val="20"/>
                <w:szCs w:val="20"/>
              </w:rPr>
            </w:pPr>
            <w:r w:rsidRPr="00F76AEC">
              <w:rPr>
                <w:sz w:val="20"/>
                <w:szCs w:val="20"/>
              </w:rPr>
              <w:t>21</w:t>
            </w:r>
          </w:p>
        </w:tc>
        <w:tc>
          <w:tcPr>
            <w:tcW w:w="1618" w:type="dxa"/>
            <w:shd w:val="clear" w:color="auto" w:fill="auto"/>
            <w:vAlign w:val="center"/>
          </w:tcPr>
          <w:p w:rsidR="00CB4E6D" w:rsidRPr="00F76AEC" w:rsidRDefault="00CB4E6D"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Горбатенко А. І.</w:t>
            </w:r>
          </w:p>
        </w:tc>
        <w:tc>
          <w:tcPr>
            <w:tcW w:w="4308" w:type="dxa"/>
            <w:shd w:val="clear" w:color="auto" w:fill="auto"/>
            <w:vAlign w:val="center"/>
          </w:tcPr>
          <w:p w:rsidR="00CB4E6D" w:rsidRPr="00F76AEC" w:rsidRDefault="00CB4E6D" w:rsidP="0099188E">
            <w:pPr>
              <w:pStyle w:val="a7"/>
              <w:widowControl w:val="0"/>
              <w:spacing w:after="0" w:line="264" w:lineRule="auto"/>
              <w:ind w:right="0" w:firstLine="0"/>
              <w:jc w:val="left"/>
              <w:rPr>
                <w:spacing w:val="-12"/>
                <w:sz w:val="20"/>
                <w:szCs w:val="20"/>
              </w:rPr>
            </w:pPr>
            <w:r w:rsidRPr="00F76AEC">
              <w:rPr>
                <w:spacing w:val="-12"/>
                <w:sz w:val="20"/>
                <w:szCs w:val="20"/>
              </w:rPr>
              <w:t>60, 61, 62, 63, 64, 65, 66, 67, 68, 69</w:t>
            </w:r>
          </w:p>
        </w:tc>
      </w:tr>
      <w:tr w:rsidR="00F76AEC" w:rsidRPr="00F76AEC" w:rsidTr="0099188E">
        <w:tc>
          <w:tcPr>
            <w:tcW w:w="0" w:type="auto"/>
            <w:shd w:val="clear" w:color="auto" w:fill="auto"/>
            <w:vAlign w:val="center"/>
          </w:tcPr>
          <w:p w:rsidR="0099188E" w:rsidRPr="00F76AEC" w:rsidRDefault="0099188E" w:rsidP="00660716">
            <w:pPr>
              <w:pStyle w:val="a7"/>
              <w:widowControl w:val="0"/>
              <w:tabs>
                <w:tab w:val="left" w:pos="426"/>
              </w:tabs>
              <w:spacing w:after="0"/>
              <w:ind w:right="0" w:firstLine="0"/>
              <w:jc w:val="center"/>
              <w:rPr>
                <w:sz w:val="22"/>
                <w:szCs w:val="22"/>
              </w:rPr>
            </w:pPr>
            <w:r w:rsidRPr="00F76AEC">
              <w:rPr>
                <w:sz w:val="22"/>
                <w:szCs w:val="22"/>
              </w:rPr>
              <w:lastRenderedPageBreak/>
              <w:t>1</w:t>
            </w:r>
          </w:p>
        </w:tc>
        <w:tc>
          <w:tcPr>
            <w:tcW w:w="1618" w:type="dxa"/>
            <w:shd w:val="clear" w:color="auto" w:fill="auto"/>
            <w:vAlign w:val="center"/>
          </w:tcPr>
          <w:p w:rsidR="0099188E" w:rsidRPr="00F76AEC" w:rsidRDefault="0099188E" w:rsidP="00660716">
            <w:pPr>
              <w:pStyle w:val="a7"/>
              <w:widowControl w:val="0"/>
              <w:tabs>
                <w:tab w:val="left" w:pos="426"/>
              </w:tabs>
              <w:spacing w:after="0"/>
              <w:ind w:right="0" w:firstLine="0"/>
              <w:jc w:val="center"/>
              <w:rPr>
                <w:sz w:val="22"/>
                <w:szCs w:val="22"/>
              </w:rPr>
            </w:pPr>
            <w:r w:rsidRPr="00F76AEC">
              <w:rPr>
                <w:sz w:val="22"/>
                <w:szCs w:val="22"/>
              </w:rPr>
              <w:t>2</w:t>
            </w:r>
          </w:p>
        </w:tc>
        <w:tc>
          <w:tcPr>
            <w:tcW w:w="4308" w:type="dxa"/>
            <w:shd w:val="clear" w:color="auto" w:fill="auto"/>
            <w:vAlign w:val="center"/>
          </w:tcPr>
          <w:p w:rsidR="0099188E" w:rsidRPr="00F76AEC" w:rsidRDefault="0099188E" w:rsidP="00660716">
            <w:pPr>
              <w:pStyle w:val="a7"/>
              <w:widowControl w:val="0"/>
              <w:tabs>
                <w:tab w:val="left" w:pos="426"/>
              </w:tabs>
              <w:spacing w:after="0"/>
              <w:ind w:right="0" w:firstLine="0"/>
              <w:jc w:val="center"/>
              <w:rPr>
                <w:sz w:val="22"/>
                <w:szCs w:val="22"/>
              </w:rPr>
            </w:pPr>
            <w:r w:rsidRPr="00F76AEC">
              <w:rPr>
                <w:sz w:val="22"/>
                <w:szCs w:val="22"/>
              </w:rPr>
              <w:t>3</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22</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Горщар О.</w:t>
            </w:r>
            <w:r w:rsidR="007D61A4">
              <w:rPr>
                <w:rFonts w:ascii="Times New Roman" w:hAnsi="Times New Roman"/>
                <w:sz w:val="20"/>
                <w:szCs w:val="20"/>
                <w:lang w:val="uk-UA"/>
              </w:rPr>
              <w:t xml:space="preserve"> </w:t>
            </w:r>
            <w:r w:rsidRPr="00F76AEC">
              <w:rPr>
                <w:rFonts w:ascii="Times New Roman" w:hAnsi="Times New Roman"/>
                <w:sz w:val="20"/>
                <w:szCs w:val="20"/>
                <w:lang w:val="uk-UA"/>
              </w:rPr>
              <w:t>А.</w:t>
            </w:r>
          </w:p>
        </w:tc>
        <w:tc>
          <w:tcPr>
            <w:tcW w:w="4308" w:type="dxa"/>
            <w:shd w:val="clear" w:color="auto" w:fill="auto"/>
            <w:vAlign w:val="center"/>
          </w:tcPr>
          <w:p w:rsidR="0099188E" w:rsidRPr="00F76AEC" w:rsidRDefault="00F6562D" w:rsidP="0099188E">
            <w:pPr>
              <w:pStyle w:val="a7"/>
              <w:widowControl w:val="0"/>
              <w:spacing w:after="0" w:line="264" w:lineRule="auto"/>
              <w:ind w:right="0" w:firstLine="0"/>
              <w:jc w:val="left"/>
              <w:rPr>
                <w:spacing w:val="-12"/>
                <w:sz w:val="20"/>
                <w:szCs w:val="20"/>
              </w:rPr>
            </w:pPr>
            <w:r>
              <w:rPr>
                <w:spacing w:val="-12"/>
                <w:sz w:val="20"/>
                <w:szCs w:val="20"/>
              </w:rPr>
              <w:t>209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23</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Губарєв О.</w:t>
            </w:r>
            <w:r w:rsidR="007D61A4">
              <w:rPr>
                <w:rFonts w:ascii="Times New Roman" w:hAnsi="Times New Roman"/>
                <w:sz w:val="20"/>
                <w:szCs w:val="20"/>
                <w:lang w:val="uk-UA"/>
              </w:rPr>
              <w:t xml:space="preserve"> </w:t>
            </w:r>
            <w:r w:rsidRPr="00F76AEC">
              <w:rPr>
                <w:rFonts w:ascii="Times New Roman" w:hAnsi="Times New Roman"/>
                <w:sz w:val="20"/>
                <w:szCs w:val="20"/>
                <w:lang w:val="uk-UA"/>
              </w:rPr>
              <w:t>Д.</w:t>
            </w:r>
          </w:p>
        </w:tc>
        <w:tc>
          <w:tcPr>
            <w:tcW w:w="4308" w:type="dxa"/>
            <w:shd w:val="clear" w:color="auto" w:fill="auto"/>
            <w:vAlign w:val="center"/>
          </w:tcPr>
          <w:p w:rsidR="0099188E" w:rsidRPr="00F76AEC" w:rsidRDefault="0099188E" w:rsidP="00F6562D">
            <w:pPr>
              <w:pStyle w:val="a7"/>
              <w:widowControl w:val="0"/>
              <w:spacing w:after="0" w:line="264" w:lineRule="auto"/>
              <w:ind w:right="0" w:firstLine="0"/>
              <w:jc w:val="left"/>
              <w:rPr>
                <w:sz w:val="20"/>
                <w:szCs w:val="20"/>
              </w:rPr>
            </w:pPr>
            <w:r w:rsidRPr="00F76AEC">
              <w:rPr>
                <w:sz w:val="20"/>
                <w:szCs w:val="20"/>
              </w:rPr>
              <w:t>19</w:t>
            </w:r>
            <w:r w:rsidR="00F6562D">
              <w:rPr>
                <w:sz w:val="20"/>
                <w:szCs w:val="20"/>
              </w:rPr>
              <w:t>8, 199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24</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Денисюк О. В.</w:t>
            </w:r>
          </w:p>
        </w:tc>
        <w:tc>
          <w:tcPr>
            <w:tcW w:w="4308" w:type="dxa"/>
            <w:shd w:val="clear" w:color="auto" w:fill="auto"/>
            <w:vAlign w:val="center"/>
          </w:tcPr>
          <w:p w:rsidR="0099188E" w:rsidRPr="00F76AEC" w:rsidRDefault="0099188E" w:rsidP="00AD3236">
            <w:pPr>
              <w:pStyle w:val="a7"/>
              <w:widowControl w:val="0"/>
              <w:spacing w:after="0" w:line="264" w:lineRule="auto"/>
              <w:ind w:right="0" w:firstLine="0"/>
              <w:jc w:val="left"/>
              <w:rPr>
                <w:sz w:val="20"/>
                <w:szCs w:val="20"/>
              </w:rPr>
            </w:pPr>
            <w:r w:rsidRPr="00F76AEC">
              <w:rPr>
                <w:sz w:val="20"/>
                <w:szCs w:val="20"/>
              </w:rPr>
              <w:t>2, 22, 26, 41, 7</w:t>
            </w:r>
            <w:r w:rsidR="00AD3236">
              <w:rPr>
                <w:sz w:val="20"/>
                <w:szCs w:val="20"/>
              </w:rPr>
              <w:t>3</w:t>
            </w:r>
            <w:r w:rsidRPr="00F76AEC">
              <w:rPr>
                <w:sz w:val="20"/>
                <w:szCs w:val="20"/>
              </w:rPr>
              <w:t>, 7</w:t>
            </w:r>
            <w:r w:rsidR="00AD3236">
              <w:rPr>
                <w:sz w:val="20"/>
                <w:szCs w:val="20"/>
              </w:rPr>
              <w:t>4</w:t>
            </w:r>
            <w:r w:rsidRPr="00F76AEC">
              <w:rPr>
                <w:sz w:val="20"/>
                <w:szCs w:val="20"/>
              </w:rPr>
              <w:t>, 10</w:t>
            </w:r>
            <w:r w:rsidR="00AD3236">
              <w:rPr>
                <w:sz w:val="20"/>
                <w:szCs w:val="20"/>
              </w:rPr>
              <w:t>4</w:t>
            </w:r>
            <w:r w:rsidRPr="00F76AEC">
              <w:rPr>
                <w:sz w:val="20"/>
                <w:szCs w:val="20"/>
              </w:rPr>
              <w:t>, 10</w:t>
            </w:r>
            <w:r w:rsidR="00AD3236">
              <w:rPr>
                <w:sz w:val="20"/>
                <w:szCs w:val="20"/>
              </w:rPr>
              <w:t>7, 119</w:t>
            </w:r>
            <w:r w:rsidRPr="00F76AEC">
              <w:rPr>
                <w:sz w:val="20"/>
                <w:szCs w:val="20"/>
              </w:rPr>
              <w:t>, 12</w:t>
            </w:r>
            <w:r w:rsidR="00AD3236">
              <w:rPr>
                <w:sz w:val="20"/>
                <w:szCs w:val="20"/>
              </w:rPr>
              <w:t>0</w:t>
            </w:r>
            <w:r w:rsidRPr="00F76AEC">
              <w:rPr>
                <w:sz w:val="20"/>
                <w:szCs w:val="20"/>
              </w:rPr>
              <w:t>, 12</w:t>
            </w:r>
            <w:r w:rsidR="00AD3236">
              <w:rPr>
                <w:sz w:val="20"/>
                <w:szCs w:val="20"/>
              </w:rPr>
              <w:t>4, 189, 199</w:t>
            </w:r>
            <w:r w:rsidRPr="00F76AEC">
              <w:rPr>
                <w:sz w:val="20"/>
                <w:szCs w:val="20"/>
              </w:rPr>
              <w:t>, 21</w:t>
            </w:r>
            <w:r w:rsidR="00AD3236">
              <w:rPr>
                <w:sz w:val="20"/>
                <w:szCs w:val="20"/>
              </w:rPr>
              <w:t>1</w:t>
            </w:r>
            <w:r w:rsidRPr="00F76AEC">
              <w:rPr>
                <w:sz w:val="20"/>
                <w:szCs w:val="20"/>
              </w:rPr>
              <w:t xml:space="preserve">, </w:t>
            </w:r>
            <w:r w:rsidR="00AD3236">
              <w:rPr>
                <w:sz w:val="20"/>
                <w:szCs w:val="20"/>
              </w:rPr>
              <w:t>219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25</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Денисюк К.</w:t>
            </w:r>
            <w:r w:rsidR="007D61A4">
              <w:rPr>
                <w:rFonts w:ascii="Times New Roman" w:hAnsi="Times New Roman"/>
                <w:sz w:val="20"/>
                <w:szCs w:val="20"/>
                <w:lang w:val="uk-UA"/>
              </w:rPr>
              <w:t xml:space="preserve"> </w:t>
            </w:r>
            <w:r w:rsidRPr="00F76AEC">
              <w:rPr>
                <w:rFonts w:ascii="Times New Roman" w:hAnsi="Times New Roman"/>
                <w:sz w:val="20"/>
                <w:szCs w:val="20"/>
                <w:lang w:val="uk-UA"/>
              </w:rPr>
              <w:t>В.</w:t>
            </w:r>
          </w:p>
        </w:tc>
        <w:tc>
          <w:tcPr>
            <w:tcW w:w="4308" w:type="dxa"/>
            <w:shd w:val="clear" w:color="auto" w:fill="auto"/>
            <w:vAlign w:val="center"/>
          </w:tcPr>
          <w:p w:rsidR="0099188E" w:rsidRPr="00F76AEC" w:rsidRDefault="0099188E" w:rsidP="00AD3236">
            <w:pPr>
              <w:pStyle w:val="a7"/>
              <w:widowControl w:val="0"/>
              <w:spacing w:after="0" w:line="264" w:lineRule="auto"/>
              <w:ind w:right="0" w:firstLine="0"/>
              <w:jc w:val="left"/>
              <w:rPr>
                <w:sz w:val="20"/>
                <w:szCs w:val="20"/>
              </w:rPr>
            </w:pPr>
            <w:r w:rsidRPr="00F76AEC">
              <w:rPr>
                <w:sz w:val="20"/>
                <w:szCs w:val="20"/>
              </w:rPr>
              <w:t>7, 8</w:t>
            </w:r>
            <w:r w:rsidR="00AD3236">
              <w:rPr>
                <w:sz w:val="20"/>
                <w:szCs w:val="20"/>
              </w:rPr>
              <w:t>4</w:t>
            </w:r>
            <w:r w:rsidRPr="00F76AEC">
              <w:rPr>
                <w:sz w:val="20"/>
                <w:szCs w:val="20"/>
              </w:rPr>
              <w:t>, 14</w:t>
            </w:r>
            <w:r w:rsidR="00AD3236">
              <w:rPr>
                <w:sz w:val="20"/>
                <w:szCs w:val="20"/>
              </w:rPr>
              <w:t>5</w:t>
            </w:r>
            <w:r w:rsidRPr="00F76AEC">
              <w:rPr>
                <w:sz w:val="20"/>
                <w:szCs w:val="20"/>
              </w:rPr>
              <w:t>, 17</w:t>
            </w:r>
            <w:r w:rsidR="00AD3236">
              <w:rPr>
                <w:sz w:val="20"/>
                <w:szCs w:val="20"/>
              </w:rPr>
              <w:t>3</w:t>
            </w:r>
            <w:r w:rsidRPr="00F76AEC">
              <w:rPr>
                <w:sz w:val="20"/>
                <w:szCs w:val="20"/>
              </w:rPr>
              <w:t>, 22</w:t>
            </w:r>
            <w:r w:rsidR="00AD3236">
              <w:rPr>
                <w:sz w:val="20"/>
                <w:szCs w:val="20"/>
              </w:rPr>
              <w:t>7</w:t>
            </w:r>
            <w:r w:rsidRPr="00F76AEC">
              <w:rPr>
                <w:sz w:val="20"/>
                <w:szCs w:val="20"/>
              </w:rPr>
              <w:t>, 23</w:t>
            </w:r>
            <w:r w:rsidR="00AD3236">
              <w:rPr>
                <w:sz w:val="20"/>
                <w:szCs w:val="20"/>
              </w:rPr>
              <w:t>1</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26</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Деревенець-</w:t>
            </w:r>
          </w:p>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Шевченко К.</w:t>
            </w:r>
            <w:r w:rsidR="007D61A4">
              <w:rPr>
                <w:rFonts w:ascii="Times New Roman" w:hAnsi="Times New Roman"/>
                <w:sz w:val="20"/>
                <w:szCs w:val="20"/>
                <w:lang w:val="uk-UA"/>
              </w:rPr>
              <w:t xml:space="preserve"> </w:t>
            </w:r>
            <w:r w:rsidRPr="00F76AEC">
              <w:rPr>
                <w:rFonts w:ascii="Times New Roman" w:hAnsi="Times New Roman"/>
                <w:sz w:val="20"/>
                <w:szCs w:val="20"/>
                <w:lang w:val="uk-UA"/>
              </w:rPr>
              <w:t>А.</w:t>
            </w:r>
          </w:p>
        </w:tc>
        <w:tc>
          <w:tcPr>
            <w:tcW w:w="4308" w:type="dxa"/>
            <w:shd w:val="clear" w:color="auto" w:fill="auto"/>
            <w:vAlign w:val="center"/>
          </w:tcPr>
          <w:p w:rsidR="0099188E" w:rsidRPr="00F76AEC" w:rsidRDefault="0099188E" w:rsidP="004C6332">
            <w:pPr>
              <w:pStyle w:val="a7"/>
              <w:widowControl w:val="0"/>
              <w:spacing w:after="0" w:line="264" w:lineRule="auto"/>
              <w:ind w:right="0" w:firstLine="0"/>
              <w:jc w:val="left"/>
              <w:rPr>
                <w:sz w:val="20"/>
                <w:szCs w:val="20"/>
              </w:rPr>
            </w:pPr>
            <w:r w:rsidRPr="00F76AEC">
              <w:rPr>
                <w:sz w:val="20"/>
                <w:szCs w:val="20"/>
              </w:rPr>
              <w:t>13, 15</w:t>
            </w:r>
            <w:r w:rsidR="004C6332">
              <w:rPr>
                <w:sz w:val="20"/>
                <w:szCs w:val="20"/>
              </w:rPr>
              <w:t>6</w:t>
            </w:r>
            <w:r w:rsidRPr="00F76AEC">
              <w:rPr>
                <w:sz w:val="20"/>
                <w:szCs w:val="20"/>
              </w:rPr>
              <w:t xml:space="preserve">, </w:t>
            </w:r>
            <w:r w:rsidR="004C6332">
              <w:rPr>
                <w:sz w:val="20"/>
                <w:szCs w:val="20"/>
              </w:rPr>
              <w:t>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27</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Десятник Л. М.</w:t>
            </w:r>
          </w:p>
        </w:tc>
        <w:tc>
          <w:tcPr>
            <w:tcW w:w="4308" w:type="dxa"/>
            <w:shd w:val="clear" w:color="auto" w:fill="auto"/>
            <w:vAlign w:val="center"/>
          </w:tcPr>
          <w:p w:rsidR="0099188E" w:rsidRPr="00F76AEC" w:rsidRDefault="0099188E" w:rsidP="004B1952">
            <w:pPr>
              <w:pStyle w:val="a7"/>
              <w:widowControl w:val="0"/>
              <w:spacing w:after="0" w:line="264" w:lineRule="auto"/>
              <w:ind w:right="0" w:firstLine="0"/>
              <w:jc w:val="left"/>
              <w:rPr>
                <w:sz w:val="20"/>
                <w:szCs w:val="20"/>
              </w:rPr>
            </w:pPr>
            <w:r w:rsidRPr="00F76AEC">
              <w:rPr>
                <w:sz w:val="20"/>
                <w:szCs w:val="20"/>
              </w:rPr>
              <w:t>62, 7</w:t>
            </w:r>
            <w:r w:rsidR="004B1952">
              <w:rPr>
                <w:sz w:val="20"/>
                <w:szCs w:val="20"/>
              </w:rPr>
              <w:t>1</w:t>
            </w:r>
            <w:r w:rsidRPr="00F76AEC">
              <w:rPr>
                <w:sz w:val="20"/>
                <w:szCs w:val="20"/>
              </w:rPr>
              <w:t>, 10</w:t>
            </w:r>
            <w:r w:rsidR="004B1952">
              <w:rPr>
                <w:sz w:val="20"/>
                <w:szCs w:val="20"/>
              </w:rPr>
              <w:t>1</w:t>
            </w:r>
            <w:r w:rsidRPr="00F76AEC">
              <w:rPr>
                <w:sz w:val="20"/>
                <w:szCs w:val="20"/>
              </w:rPr>
              <w:t>, 10</w:t>
            </w:r>
            <w:r w:rsidR="004B1952">
              <w:rPr>
                <w:sz w:val="20"/>
                <w:szCs w:val="20"/>
              </w:rPr>
              <w:t>2, 109</w:t>
            </w:r>
            <w:r w:rsidRPr="00F76AEC">
              <w:rPr>
                <w:sz w:val="20"/>
                <w:szCs w:val="20"/>
              </w:rPr>
              <w:t>, 11</w:t>
            </w:r>
            <w:r w:rsidR="004B1952">
              <w:rPr>
                <w:sz w:val="20"/>
                <w:szCs w:val="20"/>
              </w:rPr>
              <w:t>4</w:t>
            </w:r>
            <w:r w:rsidRPr="00F76AEC">
              <w:rPr>
                <w:sz w:val="20"/>
                <w:szCs w:val="20"/>
              </w:rPr>
              <w:t>, 15</w:t>
            </w:r>
            <w:r w:rsidR="004B1952">
              <w:rPr>
                <w:sz w:val="20"/>
                <w:szCs w:val="20"/>
              </w:rPr>
              <w:t>5</w:t>
            </w:r>
            <w:r w:rsidRPr="00F76AEC">
              <w:rPr>
                <w:sz w:val="20"/>
                <w:szCs w:val="20"/>
              </w:rPr>
              <w:t>, 17</w:t>
            </w:r>
            <w:r w:rsidR="004B1952">
              <w:rPr>
                <w:sz w:val="20"/>
                <w:szCs w:val="20"/>
              </w:rPr>
              <w:t>4</w:t>
            </w:r>
            <w:r w:rsidRPr="00F76AEC">
              <w:rPr>
                <w:sz w:val="20"/>
                <w:szCs w:val="20"/>
              </w:rPr>
              <w:t>, 19</w:t>
            </w:r>
            <w:r w:rsidR="004B1952">
              <w:rPr>
                <w:sz w:val="20"/>
                <w:szCs w:val="20"/>
              </w:rPr>
              <w:t>8</w:t>
            </w:r>
            <w:r w:rsidRPr="00F76AEC">
              <w:rPr>
                <w:sz w:val="20"/>
                <w:szCs w:val="20"/>
              </w:rPr>
              <w:t xml:space="preserve">, </w:t>
            </w:r>
            <w:r w:rsidR="004B1952">
              <w:rPr>
                <w:sz w:val="20"/>
                <w:szCs w:val="20"/>
              </w:rPr>
              <w:t>199</w:t>
            </w:r>
            <w:r w:rsidRPr="00F76AEC">
              <w:rPr>
                <w:sz w:val="20"/>
                <w:szCs w:val="20"/>
              </w:rPr>
              <w:t>, 20</w:t>
            </w:r>
            <w:r w:rsidR="004B1952">
              <w:rPr>
                <w:sz w:val="20"/>
                <w:szCs w:val="20"/>
              </w:rPr>
              <w:t>0</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28</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pacing w:val="-6"/>
                <w:sz w:val="20"/>
                <w:szCs w:val="20"/>
                <w:lang w:val="uk-UA"/>
              </w:rPr>
            </w:pPr>
            <w:r w:rsidRPr="00F76AEC">
              <w:rPr>
                <w:rFonts w:ascii="Times New Roman" w:hAnsi="Times New Roman"/>
                <w:spacing w:val="-6"/>
                <w:sz w:val="20"/>
                <w:szCs w:val="20"/>
                <w:lang w:val="uk-UA"/>
              </w:rPr>
              <w:t>Дзюбецький Б. В.</w:t>
            </w:r>
          </w:p>
        </w:tc>
        <w:tc>
          <w:tcPr>
            <w:tcW w:w="4308" w:type="dxa"/>
            <w:shd w:val="clear" w:color="auto" w:fill="auto"/>
            <w:vAlign w:val="center"/>
          </w:tcPr>
          <w:p w:rsidR="0099188E" w:rsidRPr="00F76AEC" w:rsidRDefault="0099188E" w:rsidP="001F1747">
            <w:pPr>
              <w:pStyle w:val="a7"/>
              <w:widowControl w:val="0"/>
              <w:spacing w:after="0" w:line="264" w:lineRule="auto"/>
              <w:ind w:right="0" w:firstLine="0"/>
              <w:jc w:val="left"/>
              <w:rPr>
                <w:sz w:val="20"/>
                <w:szCs w:val="20"/>
              </w:rPr>
            </w:pPr>
            <w:r w:rsidRPr="00F76AEC">
              <w:rPr>
                <w:sz w:val="20"/>
                <w:szCs w:val="20"/>
              </w:rPr>
              <w:t>1, 6, 7, 8</w:t>
            </w:r>
            <w:r w:rsidR="001F1747">
              <w:rPr>
                <w:sz w:val="20"/>
                <w:szCs w:val="20"/>
              </w:rPr>
              <w:t>0</w:t>
            </w:r>
            <w:r w:rsidRPr="00F76AEC">
              <w:rPr>
                <w:sz w:val="20"/>
                <w:szCs w:val="20"/>
              </w:rPr>
              <w:t>, 14</w:t>
            </w:r>
            <w:r w:rsidR="001F1747">
              <w:rPr>
                <w:sz w:val="20"/>
                <w:szCs w:val="20"/>
              </w:rPr>
              <w:t>1</w:t>
            </w:r>
            <w:r w:rsidRPr="00F76AEC">
              <w:rPr>
                <w:sz w:val="20"/>
                <w:szCs w:val="20"/>
              </w:rPr>
              <w:t>, 14</w:t>
            </w:r>
            <w:r w:rsidR="001F1747">
              <w:rPr>
                <w:sz w:val="20"/>
                <w:szCs w:val="20"/>
              </w:rPr>
              <w:t>5</w:t>
            </w:r>
            <w:r w:rsidRPr="00F76AEC">
              <w:rPr>
                <w:sz w:val="20"/>
                <w:szCs w:val="20"/>
              </w:rPr>
              <w:t>, 17</w:t>
            </w:r>
            <w:r w:rsidR="001F1747">
              <w:rPr>
                <w:sz w:val="20"/>
                <w:szCs w:val="20"/>
              </w:rPr>
              <w:t>3</w:t>
            </w:r>
            <w:r w:rsidRPr="00F76AEC">
              <w:rPr>
                <w:sz w:val="20"/>
                <w:szCs w:val="20"/>
              </w:rPr>
              <w:t>, 19</w:t>
            </w:r>
            <w:r w:rsidR="001F1747">
              <w:rPr>
                <w:sz w:val="20"/>
                <w:szCs w:val="20"/>
              </w:rPr>
              <w:t>8</w:t>
            </w:r>
            <w:r w:rsidRPr="00F76AEC">
              <w:rPr>
                <w:sz w:val="20"/>
                <w:szCs w:val="20"/>
              </w:rPr>
              <w:t xml:space="preserve">, </w:t>
            </w:r>
            <w:r w:rsidR="001F1747">
              <w:rPr>
                <w:sz w:val="20"/>
                <w:szCs w:val="20"/>
              </w:rPr>
              <w:t>199</w:t>
            </w:r>
            <w:r w:rsidRPr="00F76AEC">
              <w:rPr>
                <w:sz w:val="20"/>
                <w:szCs w:val="20"/>
              </w:rPr>
              <w:t>, 20</w:t>
            </w:r>
            <w:r w:rsidR="001F1747">
              <w:rPr>
                <w:sz w:val="20"/>
                <w:szCs w:val="20"/>
              </w:rPr>
              <w:t>0</w:t>
            </w:r>
            <w:r w:rsidRPr="00F76AEC">
              <w:rPr>
                <w:sz w:val="20"/>
                <w:szCs w:val="20"/>
              </w:rPr>
              <w:t>, 20</w:t>
            </w:r>
            <w:r w:rsidR="001F1747">
              <w:rPr>
                <w:sz w:val="20"/>
                <w:szCs w:val="20"/>
              </w:rPr>
              <w:t>3</w:t>
            </w:r>
            <w:r w:rsidRPr="00F76AEC">
              <w:rPr>
                <w:sz w:val="20"/>
                <w:szCs w:val="20"/>
              </w:rPr>
              <w:t>, 21</w:t>
            </w:r>
            <w:r w:rsidR="001F1747">
              <w:rPr>
                <w:sz w:val="20"/>
                <w:szCs w:val="20"/>
              </w:rPr>
              <w:t>2</w:t>
            </w:r>
            <w:r w:rsidRPr="00F76AEC">
              <w:rPr>
                <w:sz w:val="20"/>
                <w:szCs w:val="20"/>
              </w:rPr>
              <w:t>, 21</w:t>
            </w:r>
            <w:r w:rsidR="001F1747">
              <w:rPr>
                <w:sz w:val="20"/>
                <w:szCs w:val="20"/>
              </w:rPr>
              <w:t>4</w:t>
            </w:r>
            <w:r w:rsidRPr="00F76AEC">
              <w:rPr>
                <w:sz w:val="20"/>
                <w:szCs w:val="20"/>
              </w:rPr>
              <w:t>, 21</w:t>
            </w:r>
            <w:r w:rsidR="001F1747">
              <w:rPr>
                <w:sz w:val="20"/>
                <w:szCs w:val="20"/>
              </w:rPr>
              <w:t>5</w:t>
            </w:r>
            <w:r w:rsidRPr="00F76AEC">
              <w:rPr>
                <w:sz w:val="20"/>
                <w:szCs w:val="20"/>
              </w:rPr>
              <w:t>, 22</w:t>
            </w:r>
            <w:r w:rsidR="001F1747">
              <w:rPr>
                <w:sz w:val="20"/>
                <w:szCs w:val="20"/>
              </w:rPr>
              <w:t>5</w:t>
            </w:r>
            <w:r w:rsidRPr="00F76AEC">
              <w:rPr>
                <w:sz w:val="20"/>
                <w:szCs w:val="20"/>
              </w:rPr>
              <w:t>, 22</w:t>
            </w:r>
            <w:r w:rsidR="001F1747">
              <w:rPr>
                <w:sz w:val="20"/>
                <w:szCs w:val="20"/>
              </w:rPr>
              <w:t>6</w:t>
            </w:r>
            <w:r w:rsidRPr="00F76AEC">
              <w:rPr>
                <w:sz w:val="20"/>
                <w:szCs w:val="20"/>
              </w:rPr>
              <w:t>, 22</w:t>
            </w:r>
            <w:r w:rsidR="001F1747">
              <w:rPr>
                <w:sz w:val="20"/>
                <w:szCs w:val="20"/>
              </w:rPr>
              <w:t>7</w:t>
            </w:r>
            <w:r w:rsidRPr="00F76AEC">
              <w:rPr>
                <w:sz w:val="20"/>
                <w:szCs w:val="20"/>
              </w:rPr>
              <w:t>, 22</w:t>
            </w:r>
            <w:r w:rsidR="001F1747">
              <w:rPr>
                <w:sz w:val="20"/>
                <w:szCs w:val="20"/>
              </w:rPr>
              <w:t>8</w:t>
            </w:r>
            <w:r w:rsidRPr="00F76AEC">
              <w:rPr>
                <w:sz w:val="20"/>
                <w:szCs w:val="20"/>
              </w:rPr>
              <w:t>, 2</w:t>
            </w:r>
            <w:r w:rsidR="001F1747">
              <w:rPr>
                <w:sz w:val="20"/>
                <w:szCs w:val="20"/>
              </w:rPr>
              <w:t>29</w:t>
            </w:r>
            <w:r w:rsidRPr="00F76AEC">
              <w:rPr>
                <w:sz w:val="20"/>
                <w:szCs w:val="20"/>
              </w:rPr>
              <w:t>, 23</w:t>
            </w:r>
            <w:r w:rsidR="001F1747">
              <w:rPr>
                <w:sz w:val="20"/>
                <w:szCs w:val="20"/>
              </w:rPr>
              <w:t>0</w:t>
            </w:r>
            <w:r w:rsidRPr="00F76AEC">
              <w:rPr>
                <w:sz w:val="20"/>
                <w:szCs w:val="20"/>
              </w:rPr>
              <w:t>, 23</w:t>
            </w:r>
            <w:r w:rsidR="001F1747">
              <w:rPr>
                <w:sz w:val="20"/>
                <w:szCs w:val="20"/>
              </w:rPr>
              <w:t>1</w:t>
            </w:r>
            <w:r w:rsidRPr="00F76AEC">
              <w:rPr>
                <w:sz w:val="20"/>
                <w:szCs w:val="20"/>
              </w:rPr>
              <w:t>, 23</w:t>
            </w:r>
            <w:r w:rsidR="001F1747">
              <w:rPr>
                <w:sz w:val="20"/>
                <w:szCs w:val="20"/>
              </w:rPr>
              <w:t>2</w:t>
            </w:r>
            <w:r w:rsidRPr="00F76AEC">
              <w:rPr>
                <w:sz w:val="20"/>
                <w:szCs w:val="20"/>
              </w:rPr>
              <w:t>, 23</w:t>
            </w:r>
            <w:r w:rsidR="001F1747">
              <w:rPr>
                <w:sz w:val="20"/>
                <w:szCs w:val="20"/>
              </w:rPr>
              <w:t>3</w:t>
            </w:r>
            <w:r w:rsidRPr="00F76AEC">
              <w:rPr>
                <w:sz w:val="20"/>
                <w:szCs w:val="20"/>
              </w:rPr>
              <w:t>, 23</w:t>
            </w:r>
            <w:r w:rsidR="001F1747">
              <w:rPr>
                <w:sz w:val="20"/>
                <w:szCs w:val="20"/>
              </w:rPr>
              <w:t>4</w:t>
            </w:r>
            <w:r w:rsidRPr="00F76AEC">
              <w:rPr>
                <w:sz w:val="20"/>
                <w:szCs w:val="20"/>
              </w:rPr>
              <w:t>, 23</w:t>
            </w:r>
            <w:r w:rsidR="001F1747">
              <w:rPr>
                <w:sz w:val="20"/>
                <w:szCs w:val="20"/>
              </w:rPr>
              <w:t>5</w:t>
            </w:r>
            <w:r w:rsidRPr="00F76AEC">
              <w:rPr>
                <w:sz w:val="20"/>
                <w:szCs w:val="20"/>
              </w:rPr>
              <w:t>, 23</w:t>
            </w:r>
            <w:r w:rsidR="001F1747">
              <w:rPr>
                <w:sz w:val="20"/>
                <w:szCs w:val="20"/>
              </w:rPr>
              <w:t>6</w:t>
            </w:r>
            <w:r w:rsidRPr="00F76AEC">
              <w:rPr>
                <w:sz w:val="20"/>
                <w:szCs w:val="20"/>
              </w:rPr>
              <w:t>, 23</w:t>
            </w:r>
            <w:r w:rsidR="001F1747">
              <w:rPr>
                <w:sz w:val="20"/>
                <w:szCs w:val="20"/>
              </w:rPr>
              <w:t>7</w:t>
            </w:r>
            <w:r w:rsidRPr="00F76AEC">
              <w:rPr>
                <w:sz w:val="20"/>
                <w:szCs w:val="20"/>
              </w:rPr>
              <w:t>, 23</w:t>
            </w:r>
            <w:r w:rsidR="001F1747">
              <w:rPr>
                <w:sz w:val="20"/>
                <w:szCs w:val="20"/>
              </w:rPr>
              <w:t>8, 239</w:t>
            </w:r>
            <w:r w:rsidRPr="00F76AEC">
              <w:rPr>
                <w:sz w:val="20"/>
                <w:szCs w:val="20"/>
              </w:rPr>
              <w:t>, 24</w:t>
            </w:r>
            <w:r w:rsidR="001F1747">
              <w:rPr>
                <w:sz w:val="20"/>
                <w:szCs w:val="20"/>
              </w:rPr>
              <w:t>0</w:t>
            </w:r>
            <w:r w:rsidRPr="00F76AEC">
              <w:rPr>
                <w:sz w:val="20"/>
                <w:szCs w:val="20"/>
              </w:rPr>
              <w:t>, 24</w:t>
            </w:r>
            <w:r w:rsidR="001F1747">
              <w:rPr>
                <w:sz w:val="20"/>
                <w:szCs w:val="20"/>
              </w:rPr>
              <w:t>1</w:t>
            </w:r>
            <w:r w:rsidRPr="00F76AEC">
              <w:rPr>
                <w:sz w:val="20"/>
                <w:szCs w:val="20"/>
              </w:rPr>
              <w:t>, 24</w:t>
            </w:r>
            <w:r w:rsidR="001F1747">
              <w:rPr>
                <w:sz w:val="20"/>
                <w:szCs w:val="20"/>
              </w:rPr>
              <w:t>3</w:t>
            </w:r>
            <w:r w:rsidRPr="00F76AEC">
              <w:rPr>
                <w:sz w:val="20"/>
                <w:szCs w:val="20"/>
              </w:rPr>
              <w:t>, 24</w:t>
            </w:r>
            <w:r w:rsidR="001F1747">
              <w:rPr>
                <w:sz w:val="20"/>
                <w:szCs w:val="20"/>
              </w:rPr>
              <w:t>4</w:t>
            </w:r>
            <w:r w:rsidRPr="00F76AEC">
              <w:rPr>
                <w:sz w:val="20"/>
                <w:szCs w:val="20"/>
              </w:rPr>
              <w:t>, 24</w:t>
            </w:r>
            <w:r w:rsidR="001F1747">
              <w:rPr>
                <w:sz w:val="20"/>
                <w:szCs w:val="20"/>
              </w:rPr>
              <w:t>5</w:t>
            </w:r>
            <w:r w:rsidRPr="00F76AEC">
              <w:rPr>
                <w:sz w:val="20"/>
                <w:szCs w:val="20"/>
              </w:rPr>
              <w:t>, 24</w:t>
            </w:r>
            <w:r w:rsidR="001F1747">
              <w:rPr>
                <w:sz w:val="20"/>
                <w:szCs w:val="20"/>
              </w:rPr>
              <w:t>6</w:t>
            </w:r>
            <w:r w:rsidRPr="00F76AEC">
              <w:rPr>
                <w:sz w:val="20"/>
                <w:szCs w:val="20"/>
              </w:rPr>
              <w:t>, 24</w:t>
            </w:r>
            <w:r w:rsidR="001F1747">
              <w:rPr>
                <w:sz w:val="20"/>
                <w:szCs w:val="20"/>
              </w:rPr>
              <w:t>7</w:t>
            </w:r>
            <w:r w:rsidRPr="00F76AEC">
              <w:rPr>
                <w:sz w:val="20"/>
                <w:szCs w:val="20"/>
              </w:rPr>
              <w:t>, 24</w:t>
            </w:r>
            <w:r w:rsidR="001F1747">
              <w:rPr>
                <w:sz w:val="20"/>
                <w:szCs w:val="20"/>
              </w:rPr>
              <w:t>8, 249</w:t>
            </w:r>
            <w:r w:rsidRPr="00F76AEC">
              <w:rPr>
                <w:sz w:val="20"/>
                <w:szCs w:val="20"/>
              </w:rPr>
              <w:t>, 25</w:t>
            </w:r>
            <w:r w:rsidR="001F1747">
              <w:rPr>
                <w:sz w:val="20"/>
                <w:szCs w:val="20"/>
              </w:rPr>
              <w:t>0</w:t>
            </w:r>
            <w:r w:rsidRPr="00F76AEC">
              <w:rPr>
                <w:sz w:val="20"/>
                <w:szCs w:val="20"/>
              </w:rPr>
              <w:t>, 25</w:t>
            </w:r>
            <w:r w:rsidR="001F1747">
              <w:rPr>
                <w:sz w:val="20"/>
                <w:szCs w:val="20"/>
              </w:rPr>
              <w:t>1</w:t>
            </w:r>
            <w:r w:rsidRPr="00F76AEC">
              <w:rPr>
                <w:sz w:val="20"/>
                <w:szCs w:val="20"/>
              </w:rPr>
              <w:t>, 25</w:t>
            </w:r>
            <w:r w:rsidR="001F1747">
              <w:rPr>
                <w:sz w:val="20"/>
                <w:szCs w:val="20"/>
              </w:rPr>
              <w:t>2</w:t>
            </w:r>
            <w:r w:rsidRPr="00F76AEC">
              <w:rPr>
                <w:sz w:val="20"/>
                <w:szCs w:val="20"/>
              </w:rPr>
              <w:t>, 25</w:t>
            </w:r>
            <w:r w:rsidR="001F1747">
              <w:rPr>
                <w:sz w:val="20"/>
                <w:szCs w:val="20"/>
              </w:rPr>
              <w:t>3</w:t>
            </w:r>
            <w:r w:rsidRPr="00F76AEC">
              <w:rPr>
                <w:sz w:val="20"/>
                <w:szCs w:val="20"/>
              </w:rPr>
              <w:t>, 25</w:t>
            </w:r>
            <w:r w:rsidR="001F1747">
              <w:rPr>
                <w:sz w:val="20"/>
                <w:szCs w:val="20"/>
              </w:rPr>
              <w:t>4</w:t>
            </w:r>
            <w:r w:rsidRPr="00F76AEC">
              <w:rPr>
                <w:sz w:val="20"/>
                <w:szCs w:val="20"/>
              </w:rPr>
              <w:t>, 25</w:t>
            </w:r>
            <w:r w:rsidR="001F1747">
              <w:rPr>
                <w:sz w:val="20"/>
                <w:szCs w:val="20"/>
              </w:rPr>
              <w:t>5</w:t>
            </w:r>
            <w:r w:rsidRPr="00F76AEC">
              <w:rPr>
                <w:sz w:val="20"/>
                <w:szCs w:val="20"/>
              </w:rPr>
              <w:t>, 25</w:t>
            </w:r>
            <w:r w:rsidR="001F1747">
              <w:rPr>
                <w:sz w:val="20"/>
                <w:szCs w:val="20"/>
              </w:rPr>
              <w:t>6</w:t>
            </w:r>
            <w:r w:rsidRPr="00F76AEC">
              <w:rPr>
                <w:sz w:val="20"/>
                <w:szCs w:val="20"/>
              </w:rPr>
              <w:t>, 25</w:t>
            </w:r>
            <w:r w:rsidR="001F1747">
              <w:rPr>
                <w:sz w:val="20"/>
                <w:szCs w:val="20"/>
              </w:rPr>
              <w:t>7</w:t>
            </w:r>
            <w:r w:rsidRPr="00F76AEC">
              <w:rPr>
                <w:sz w:val="20"/>
                <w:szCs w:val="20"/>
              </w:rPr>
              <w:t>, 25</w:t>
            </w:r>
            <w:r w:rsidR="001F1747">
              <w:rPr>
                <w:sz w:val="20"/>
                <w:szCs w:val="20"/>
              </w:rPr>
              <w:t>8, 259</w:t>
            </w:r>
            <w:r w:rsidRPr="00F76AEC">
              <w:rPr>
                <w:sz w:val="20"/>
                <w:szCs w:val="20"/>
              </w:rPr>
              <w:t>, 26</w:t>
            </w:r>
            <w:r w:rsidR="001F1747">
              <w:rPr>
                <w:sz w:val="20"/>
                <w:szCs w:val="20"/>
              </w:rPr>
              <w:t>0</w:t>
            </w:r>
            <w:r w:rsidRPr="00F76AEC">
              <w:rPr>
                <w:sz w:val="20"/>
                <w:szCs w:val="20"/>
              </w:rPr>
              <w:t>, 26</w:t>
            </w:r>
            <w:r w:rsidR="001F1747">
              <w:rPr>
                <w:sz w:val="20"/>
                <w:szCs w:val="20"/>
              </w:rPr>
              <w:t>1</w:t>
            </w:r>
            <w:r w:rsidRPr="00F76AEC">
              <w:rPr>
                <w:sz w:val="20"/>
                <w:szCs w:val="20"/>
              </w:rPr>
              <w:t>, 26</w:t>
            </w:r>
            <w:r w:rsidR="001F1747">
              <w:rPr>
                <w:sz w:val="20"/>
                <w:szCs w:val="20"/>
              </w:rPr>
              <w:t>2</w:t>
            </w:r>
            <w:r w:rsidRPr="00F76AEC">
              <w:rPr>
                <w:sz w:val="20"/>
                <w:szCs w:val="20"/>
              </w:rPr>
              <w:t>, 26</w:t>
            </w:r>
            <w:r w:rsidR="001F1747">
              <w:rPr>
                <w:sz w:val="20"/>
                <w:szCs w:val="20"/>
              </w:rPr>
              <w:t>6</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29</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Дімчя Г. Г.</w:t>
            </w:r>
          </w:p>
        </w:tc>
        <w:tc>
          <w:tcPr>
            <w:tcW w:w="4308" w:type="dxa"/>
            <w:shd w:val="clear" w:color="auto" w:fill="auto"/>
            <w:vAlign w:val="center"/>
          </w:tcPr>
          <w:p w:rsidR="0099188E" w:rsidRPr="00F76AEC" w:rsidRDefault="0099188E" w:rsidP="00F14BE5">
            <w:pPr>
              <w:pStyle w:val="a7"/>
              <w:widowControl w:val="0"/>
              <w:spacing w:after="0" w:line="264" w:lineRule="auto"/>
              <w:ind w:right="0" w:firstLine="0"/>
              <w:jc w:val="left"/>
              <w:rPr>
                <w:sz w:val="20"/>
                <w:szCs w:val="20"/>
              </w:rPr>
            </w:pPr>
            <w:r w:rsidRPr="00F76AEC">
              <w:rPr>
                <w:sz w:val="20"/>
                <w:szCs w:val="20"/>
              </w:rPr>
              <w:t>2, 22, 7</w:t>
            </w:r>
            <w:r w:rsidR="00F14BE5">
              <w:rPr>
                <w:sz w:val="20"/>
                <w:szCs w:val="20"/>
              </w:rPr>
              <w:t>3</w:t>
            </w:r>
            <w:r w:rsidRPr="00F76AEC">
              <w:rPr>
                <w:sz w:val="20"/>
                <w:szCs w:val="20"/>
              </w:rPr>
              <w:t>, 10</w:t>
            </w:r>
            <w:r w:rsidR="00F14BE5">
              <w:rPr>
                <w:sz w:val="20"/>
                <w:szCs w:val="20"/>
              </w:rPr>
              <w:t>4</w:t>
            </w:r>
            <w:r w:rsidRPr="00F76AEC">
              <w:rPr>
                <w:sz w:val="20"/>
                <w:szCs w:val="20"/>
              </w:rPr>
              <w:t>, 1</w:t>
            </w:r>
            <w:r w:rsidR="00F14BE5">
              <w:rPr>
                <w:sz w:val="20"/>
                <w:szCs w:val="20"/>
              </w:rPr>
              <w:t>19</w:t>
            </w:r>
            <w:r w:rsidRPr="00F76AEC">
              <w:rPr>
                <w:sz w:val="20"/>
                <w:szCs w:val="20"/>
              </w:rPr>
              <w:t>, 12</w:t>
            </w:r>
            <w:r w:rsidR="00F14BE5">
              <w:rPr>
                <w:sz w:val="20"/>
                <w:szCs w:val="20"/>
              </w:rPr>
              <w:t>4</w:t>
            </w:r>
            <w:r w:rsidRPr="00F76AEC">
              <w:rPr>
                <w:sz w:val="20"/>
                <w:szCs w:val="20"/>
              </w:rPr>
              <w:t>, 1</w:t>
            </w:r>
            <w:r w:rsidR="00F14BE5">
              <w:rPr>
                <w:sz w:val="20"/>
                <w:szCs w:val="20"/>
              </w:rPr>
              <w:t>89</w:t>
            </w:r>
            <w:r w:rsidRPr="00F76AEC">
              <w:rPr>
                <w:sz w:val="20"/>
                <w:szCs w:val="20"/>
              </w:rPr>
              <w:t>, 21</w:t>
            </w:r>
            <w:r w:rsidR="00F14BE5">
              <w:rPr>
                <w:sz w:val="20"/>
                <w:szCs w:val="20"/>
              </w:rPr>
              <w:t>1</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30</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Дробот Н. А.</w:t>
            </w:r>
          </w:p>
        </w:tc>
        <w:tc>
          <w:tcPr>
            <w:tcW w:w="4308" w:type="dxa"/>
            <w:shd w:val="clear" w:color="auto" w:fill="auto"/>
            <w:vAlign w:val="center"/>
          </w:tcPr>
          <w:p w:rsidR="0099188E" w:rsidRPr="00F76AEC" w:rsidRDefault="00A86D8D" w:rsidP="0099188E">
            <w:pPr>
              <w:pStyle w:val="a7"/>
              <w:widowControl w:val="0"/>
              <w:spacing w:after="0" w:line="264" w:lineRule="auto"/>
              <w:ind w:right="0" w:firstLine="0"/>
              <w:jc w:val="left"/>
              <w:rPr>
                <w:sz w:val="20"/>
                <w:szCs w:val="20"/>
              </w:rPr>
            </w:pPr>
            <w:r>
              <w:rPr>
                <w:sz w:val="20"/>
                <w:szCs w:val="20"/>
              </w:rPr>
              <w:t>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31</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Друмова О.М.</w:t>
            </w:r>
          </w:p>
        </w:tc>
        <w:tc>
          <w:tcPr>
            <w:tcW w:w="4308" w:type="dxa"/>
            <w:shd w:val="clear" w:color="auto" w:fill="auto"/>
            <w:vAlign w:val="center"/>
          </w:tcPr>
          <w:p w:rsidR="0099188E" w:rsidRPr="00F76AEC" w:rsidRDefault="0099188E" w:rsidP="00341724">
            <w:pPr>
              <w:pStyle w:val="a7"/>
              <w:widowControl w:val="0"/>
              <w:spacing w:after="0" w:line="264" w:lineRule="auto"/>
              <w:ind w:right="0" w:firstLine="0"/>
              <w:jc w:val="left"/>
              <w:rPr>
                <w:sz w:val="20"/>
                <w:szCs w:val="20"/>
              </w:rPr>
            </w:pPr>
            <w:r w:rsidRPr="00F76AEC">
              <w:rPr>
                <w:sz w:val="20"/>
                <w:szCs w:val="20"/>
              </w:rPr>
              <w:t>7</w:t>
            </w:r>
            <w:r w:rsidR="00341724">
              <w:rPr>
                <w:sz w:val="20"/>
                <w:szCs w:val="20"/>
              </w:rPr>
              <w:t>7</w:t>
            </w:r>
            <w:r w:rsidRPr="00F76AEC">
              <w:rPr>
                <w:sz w:val="20"/>
                <w:szCs w:val="20"/>
              </w:rPr>
              <w:t>, 9</w:t>
            </w:r>
            <w:r w:rsidR="00341724">
              <w:rPr>
                <w:sz w:val="20"/>
                <w:szCs w:val="20"/>
              </w:rPr>
              <w:t>2</w:t>
            </w:r>
            <w:r w:rsidRPr="00F76AEC">
              <w:rPr>
                <w:sz w:val="20"/>
                <w:szCs w:val="20"/>
              </w:rPr>
              <w:t>, 16</w:t>
            </w:r>
            <w:r w:rsidR="00341724">
              <w:rPr>
                <w:sz w:val="20"/>
                <w:szCs w:val="20"/>
              </w:rPr>
              <w:t>0</w:t>
            </w:r>
            <w:r w:rsidRPr="00F76AEC">
              <w:rPr>
                <w:sz w:val="20"/>
                <w:szCs w:val="20"/>
              </w:rPr>
              <w:t>, 19</w:t>
            </w:r>
            <w:r w:rsidR="00341724">
              <w:rPr>
                <w:sz w:val="20"/>
                <w:szCs w:val="20"/>
              </w:rPr>
              <w:t>8, 199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32</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Дудка М.</w:t>
            </w:r>
            <w:r w:rsidR="007D61A4">
              <w:rPr>
                <w:rFonts w:ascii="Times New Roman" w:hAnsi="Times New Roman"/>
                <w:sz w:val="20"/>
                <w:szCs w:val="20"/>
                <w:lang w:val="uk-UA"/>
              </w:rPr>
              <w:t xml:space="preserve"> </w:t>
            </w:r>
            <w:r w:rsidRPr="00F76AEC">
              <w:rPr>
                <w:rFonts w:ascii="Times New Roman" w:hAnsi="Times New Roman"/>
                <w:sz w:val="20"/>
                <w:szCs w:val="20"/>
                <w:lang w:val="uk-UA"/>
              </w:rPr>
              <w:t>І.</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50, 9</w:t>
            </w:r>
            <w:r w:rsidR="00536608">
              <w:rPr>
                <w:sz w:val="20"/>
                <w:szCs w:val="20"/>
              </w:rPr>
              <w:t>3</w:t>
            </w:r>
            <w:r w:rsidRPr="00F76AEC">
              <w:rPr>
                <w:sz w:val="20"/>
                <w:szCs w:val="20"/>
              </w:rPr>
              <w:t>, 9</w:t>
            </w:r>
            <w:r w:rsidR="00536608">
              <w:rPr>
                <w:sz w:val="20"/>
                <w:szCs w:val="20"/>
              </w:rPr>
              <w:t>4</w:t>
            </w:r>
            <w:r w:rsidRPr="00F76AEC">
              <w:rPr>
                <w:sz w:val="20"/>
                <w:szCs w:val="20"/>
              </w:rPr>
              <w:t>, 16</w:t>
            </w:r>
            <w:r w:rsidR="00536608">
              <w:rPr>
                <w:sz w:val="20"/>
                <w:szCs w:val="20"/>
              </w:rPr>
              <w:t>3</w:t>
            </w:r>
            <w:r w:rsidRPr="00F76AEC">
              <w:rPr>
                <w:sz w:val="20"/>
                <w:szCs w:val="20"/>
              </w:rPr>
              <w:t>, 16</w:t>
            </w:r>
            <w:r w:rsidR="00536608">
              <w:rPr>
                <w:sz w:val="20"/>
                <w:szCs w:val="20"/>
              </w:rPr>
              <w:t>4</w:t>
            </w:r>
            <w:r w:rsidRPr="00F76AEC">
              <w:rPr>
                <w:sz w:val="20"/>
                <w:szCs w:val="20"/>
              </w:rPr>
              <w:t>, 19</w:t>
            </w:r>
            <w:r w:rsidR="00536608">
              <w:rPr>
                <w:sz w:val="20"/>
                <w:szCs w:val="20"/>
              </w:rPr>
              <w:t>8, 199</w:t>
            </w:r>
            <w:r w:rsidRPr="00F76AEC">
              <w:rPr>
                <w:sz w:val="20"/>
                <w:szCs w:val="20"/>
              </w:rPr>
              <w:t>, 20</w:t>
            </w:r>
            <w:r w:rsidR="00536608">
              <w:rPr>
                <w:sz w:val="20"/>
                <w:szCs w:val="20"/>
              </w:rPr>
              <w:t>3</w:t>
            </w:r>
            <w:r w:rsidRPr="00F76AEC">
              <w:rPr>
                <w:sz w:val="20"/>
                <w:szCs w:val="20"/>
              </w:rPr>
              <w:t>, 21</w:t>
            </w:r>
            <w:r w:rsidR="00536608">
              <w:rPr>
                <w:sz w:val="20"/>
                <w:szCs w:val="20"/>
              </w:rPr>
              <w:t>3</w:t>
            </w:r>
            <w:r w:rsidRPr="00F76AEC">
              <w:rPr>
                <w:sz w:val="20"/>
                <w:szCs w:val="20"/>
              </w:rPr>
              <w:t>, 21</w:t>
            </w:r>
            <w:r w:rsidR="00536608">
              <w:rPr>
                <w:sz w:val="20"/>
                <w:szCs w:val="20"/>
              </w:rPr>
              <w:t>4</w:t>
            </w:r>
            <w:r w:rsidRPr="00F76AEC">
              <w:rPr>
                <w:sz w:val="20"/>
                <w:szCs w:val="20"/>
              </w:rPr>
              <w:t>, 21</w:t>
            </w:r>
            <w:r w:rsidR="00536608">
              <w:rPr>
                <w:sz w:val="20"/>
                <w:szCs w:val="20"/>
              </w:rPr>
              <w:t>6</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33</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Єрашова М.В.</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11, 58, 13</w:t>
            </w:r>
            <w:r w:rsidR="00536608">
              <w:rPr>
                <w:sz w:val="20"/>
                <w:szCs w:val="20"/>
              </w:rPr>
              <w:t>2</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34</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Завалипіч Н. О.</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51, 54, 9</w:t>
            </w:r>
            <w:r w:rsidR="00536608">
              <w:rPr>
                <w:sz w:val="20"/>
                <w:szCs w:val="20"/>
              </w:rPr>
              <w:t>5</w:t>
            </w:r>
            <w:r w:rsidRPr="00F76AEC">
              <w:rPr>
                <w:sz w:val="20"/>
                <w:szCs w:val="20"/>
              </w:rPr>
              <w:t>, 16</w:t>
            </w:r>
            <w:r w:rsidR="00536608">
              <w:rPr>
                <w:sz w:val="20"/>
                <w:szCs w:val="20"/>
              </w:rPr>
              <w:t>5</w:t>
            </w:r>
            <w:r w:rsidRPr="00F76AEC">
              <w:rPr>
                <w:sz w:val="20"/>
                <w:szCs w:val="20"/>
              </w:rPr>
              <w:t>, 19</w:t>
            </w:r>
            <w:r w:rsidR="00536608">
              <w:rPr>
                <w:sz w:val="20"/>
                <w:szCs w:val="20"/>
              </w:rPr>
              <w:t>8</w:t>
            </w:r>
            <w:r w:rsidRPr="00F76AEC">
              <w:rPr>
                <w:sz w:val="20"/>
                <w:szCs w:val="20"/>
              </w:rPr>
              <w:t xml:space="preserve">, </w:t>
            </w:r>
            <w:r w:rsidR="00536608">
              <w:rPr>
                <w:sz w:val="20"/>
                <w:szCs w:val="20"/>
              </w:rPr>
              <w:t>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35</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Ільєнко О. В.</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16</w:t>
            </w:r>
            <w:r w:rsidR="00536608">
              <w:rPr>
                <w:sz w:val="20"/>
                <w:szCs w:val="20"/>
              </w:rPr>
              <w:t>2</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36</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Кандаурова К.</w:t>
            </w:r>
            <w:r w:rsidR="007D61A4">
              <w:rPr>
                <w:rFonts w:ascii="Times New Roman" w:hAnsi="Times New Roman"/>
                <w:sz w:val="20"/>
                <w:szCs w:val="20"/>
                <w:lang w:val="uk-UA"/>
              </w:rPr>
              <w:t xml:space="preserve"> </w:t>
            </w:r>
            <w:r w:rsidRPr="00F76AEC">
              <w:rPr>
                <w:rFonts w:ascii="Times New Roman" w:hAnsi="Times New Roman"/>
                <w:sz w:val="20"/>
                <w:szCs w:val="20"/>
                <w:lang w:val="uk-UA"/>
              </w:rPr>
              <w:t>Ф.</w:t>
            </w:r>
          </w:p>
        </w:tc>
        <w:tc>
          <w:tcPr>
            <w:tcW w:w="4308" w:type="dxa"/>
            <w:shd w:val="clear" w:color="auto" w:fill="auto"/>
            <w:vAlign w:val="center"/>
          </w:tcPr>
          <w:p w:rsidR="0099188E" w:rsidRPr="00F76AEC" w:rsidRDefault="00536608" w:rsidP="00536608">
            <w:pPr>
              <w:pStyle w:val="a7"/>
              <w:widowControl w:val="0"/>
              <w:spacing w:after="0" w:line="264" w:lineRule="auto"/>
              <w:ind w:right="0" w:firstLine="0"/>
              <w:jc w:val="left"/>
              <w:rPr>
                <w:sz w:val="20"/>
                <w:szCs w:val="20"/>
              </w:rPr>
            </w:pPr>
            <w:r>
              <w:rPr>
                <w:sz w:val="20"/>
                <w:szCs w:val="20"/>
              </w:rPr>
              <w:t>199</w:t>
            </w:r>
            <w:r w:rsidR="0099188E" w:rsidRPr="00F76AEC">
              <w:rPr>
                <w:sz w:val="20"/>
                <w:szCs w:val="20"/>
              </w:rPr>
              <w:t>, 20</w:t>
            </w:r>
            <w:r>
              <w:rPr>
                <w:sz w:val="20"/>
                <w:szCs w:val="20"/>
              </w:rPr>
              <w:t>5</w:t>
            </w:r>
            <w:r w:rsidR="0099188E" w:rsidRPr="00F76AEC">
              <w:rPr>
                <w:sz w:val="20"/>
                <w:szCs w:val="20"/>
              </w:rPr>
              <w:t>, 21</w:t>
            </w:r>
            <w:r>
              <w:rPr>
                <w:sz w:val="20"/>
                <w:szCs w:val="20"/>
              </w:rPr>
              <w:t>2</w:t>
            </w:r>
            <w:r w:rsidR="0099188E" w:rsidRPr="00F76AEC">
              <w:rPr>
                <w:sz w:val="20"/>
                <w:szCs w:val="20"/>
              </w:rPr>
              <w:t>, 21</w:t>
            </w:r>
            <w:r>
              <w:rPr>
                <w:sz w:val="20"/>
                <w:szCs w:val="20"/>
              </w:rPr>
              <w:t>3</w:t>
            </w:r>
            <w:r w:rsidR="0099188E" w:rsidRPr="00F76AEC">
              <w:rPr>
                <w:sz w:val="20"/>
                <w:szCs w:val="20"/>
              </w:rPr>
              <w:t>, 26</w:t>
            </w:r>
            <w:r>
              <w:rPr>
                <w:sz w:val="20"/>
                <w:szCs w:val="20"/>
              </w:rPr>
              <w:t>7</w:t>
            </w:r>
            <w:r w:rsidR="0099188E" w:rsidRPr="00F76AEC">
              <w:rPr>
                <w:sz w:val="20"/>
                <w:szCs w:val="20"/>
              </w:rPr>
              <w:t>, 27</w:t>
            </w:r>
            <w:r>
              <w:rPr>
                <w:sz w:val="20"/>
                <w:szCs w:val="20"/>
              </w:rPr>
              <w:t>0</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37</w:t>
            </w:r>
          </w:p>
        </w:tc>
        <w:tc>
          <w:tcPr>
            <w:tcW w:w="1618" w:type="dxa"/>
            <w:shd w:val="clear" w:color="auto" w:fill="auto"/>
            <w:vAlign w:val="center"/>
          </w:tcPr>
          <w:p w:rsidR="0099188E" w:rsidRPr="00F76AEC" w:rsidRDefault="0099188E" w:rsidP="0099188E">
            <w:pPr>
              <w:widowControl w:val="0"/>
              <w:tabs>
                <w:tab w:val="left" w:pos="426"/>
              </w:tabs>
              <w:spacing w:after="0"/>
              <w:ind w:right="0" w:firstLine="0"/>
              <w:jc w:val="left"/>
              <w:rPr>
                <w:rFonts w:ascii="Times New Roman" w:hAnsi="Times New Roman"/>
                <w:spacing w:val="-2"/>
                <w:sz w:val="18"/>
                <w:szCs w:val="18"/>
                <w:lang w:val="uk-UA"/>
              </w:rPr>
            </w:pPr>
            <w:r w:rsidRPr="00F76AEC">
              <w:rPr>
                <w:rFonts w:ascii="Times New Roman" w:hAnsi="Times New Roman"/>
                <w:spacing w:val="-2"/>
                <w:sz w:val="18"/>
                <w:szCs w:val="18"/>
                <w:lang w:val="uk-UA"/>
              </w:rPr>
              <w:t>Каніболо-</w:t>
            </w:r>
          </w:p>
          <w:p w:rsidR="0099188E" w:rsidRPr="00F76AEC" w:rsidRDefault="0099188E" w:rsidP="0099188E">
            <w:pPr>
              <w:widowControl w:val="0"/>
              <w:tabs>
                <w:tab w:val="left" w:pos="426"/>
              </w:tabs>
              <w:spacing w:after="0"/>
              <w:ind w:right="0" w:firstLine="0"/>
              <w:jc w:val="left"/>
              <w:rPr>
                <w:rFonts w:ascii="Times New Roman" w:hAnsi="Times New Roman"/>
                <w:spacing w:val="-2"/>
                <w:sz w:val="18"/>
                <w:szCs w:val="18"/>
                <w:lang w:val="uk-UA"/>
              </w:rPr>
            </w:pPr>
            <w:r w:rsidRPr="00F76AEC">
              <w:rPr>
                <w:rFonts w:ascii="Times New Roman" w:hAnsi="Times New Roman"/>
                <w:spacing w:val="-2"/>
                <w:sz w:val="18"/>
                <w:szCs w:val="18"/>
                <w:lang w:val="uk-UA"/>
              </w:rPr>
              <w:t>дський О.Ю.</w:t>
            </w:r>
          </w:p>
        </w:tc>
        <w:tc>
          <w:tcPr>
            <w:tcW w:w="4308" w:type="dxa"/>
            <w:shd w:val="clear" w:color="auto" w:fill="auto"/>
            <w:vAlign w:val="center"/>
          </w:tcPr>
          <w:p w:rsidR="0099188E" w:rsidRPr="00F76AEC" w:rsidRDefault="0099188E" w:rsidP="00536608">
            <w:pPr>
              <w:pStyle w:val="a7"/>
              <w:widowControl w:val="0"/>
              <w:spacing w:after="0"/>
              <w:ind w:right="0" w:firstLine="0"/>
              <w:jc w:val="left"/>
              <w:rPr>
                <w:sz w:val="20"/>
                <w:szCs w:val="20"/>
              </w:rPr>
            </w:pPr>
            <w:r w:rsidRPr="00F76AEC">
              <w:rPr>
                <w:sz w:val="20"/>
                <w:szCs w:val="20"/>
              </w:rPr>
              <w:t>8</w:t>
            </w:r>
            <w:r w:rsidR="00536608">
              <w:rPr>
                <w:sz w:val="20"/>
                <w:szCs w:val="20"/>
              </w:rPr>
              <w:t>1</w:t>
            </w:r>
            <w:r w:rsidRPr="00F76AEC">
              <w:rPr>
                <w:sz w:val="20"/>
                <w:szCs w:val="20"/>
              </w:rPr>
              <w:t>, 22</w:t>
            </w:r>
            <w:r w:rsidR="00536608">
              <w:rPr>
                <w:sz w:val="20"/>
                <w:szCs w:val="20"/>
              </w:rPr>
              <w:t>6</w:t>
            </w:r>
            <w:r w:rsidRPr="00F76AEC">
              <w:rPr>
                <w:sz w:val="20"/>
                <w:szCs w:val="20"/>
              </w:rPr>
              <w:t>, 22</w:t>
            </w:r>
            <w:r w:rsidR="00536608">
              <w:rPr>
                <w:sz w:val="20"/>
                <w:szCs w:val="20"/>
              </w:rPr>
              <w:t>7</w:t>
            </w:r>
            <w:r w:rsidRPr="00F76AEC">
              <w:rPr>
                <w:sz w:val="20"/>
                <w:szCs w:val="20"/>
              </w:rPr>
              <w:t>, 23</w:t>
            </w:r>
            <w:r w:rsidR="00536608">
              <w:rPr>
                <w:sz w:val="20"/>
                <w:szCs w:val="20"/>
              </w:rPr>
              <w:t>0</w:t>
            </w:r>
            <w:r w:rsidRPr="00F76AEC">
              <w:rPr>
                <w:sz w:val="20"/>
                <w:szCs w:val="20"/>
              </w:rPr>
              <w:t>, 23</w:t>
            </w:r>
            <w:r w:rsidR="00536608">
              <w:rPr>
                <w:sz w:val="20"/>
                <w:szCs w:val="20"/>
              </w:rPr>
              <w:t>1</w:t>
            </w:r>
            <w:r w:rsidRPr="00F76AEC">
              <w:rPr>
                <w:sz w:val="20"/>
                <w:szCs w:val="20"/>
              </w:rPr>
              <w:t>, 23</w:t>
            </w:r>
            <w:r w:rsidR="00536608">
              <w:rPr>
                <w:sz w:val="20"/>
                <w:szCs w:val="20"/>
              </w:rPr>
              <w:t>7</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38</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Кирпа М. Я.</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1, 8, 15, 25, 48, 59, 7</w:t>
            </w:r>
            <w:r w:rsidR="00536608">
              <w:rPr>
                <w:sz w:val="20"/>
                <w:szCs w:val="20"/>
              </w:rPr>
              <w:t>5</w:t>
            </w:r>
            <w:r w:rsidRPr="00F76AEC">
              <w:rPr>
                <w:sz w:val="20"/>
                <w:szCs w:val="20"/>
              </w:rPr>
              <w:t>, 8</w:t>
            </w:r>
            <w:r w:rsidR="00536608">
              <w:rPr>
                <w:sz w:val="20"/>
                <w:szCs w:val="20"/>
              </w:rPr>
              <w:t>5</w:t>
            </w:r>
            <w:r w:rsidRPr="00F76AEC">
              <w:rPr>
                <w:sz w:val="20"/>
                <w:szCs w:val="20"/>
              </w:rPr>
              <w:t>, 9</w:t>
            </w:r>
            <w:r w:rsidR="00536608">
              <w:rPr>
                <w:sz w:val="20"/>
                <w:szCs w:val="20"/>
              </w:rPr>
              <w:t>8</w:t>
            </w:r>
            <w:r w:rsidRPr="00F76AEC">
              <w:rPr>
                <w:sz w:val="20"/>
                <w:szCs w:val="20"/>
              </w:rPr>
              <w:t>, 15</w:t>
            </w:r>
            <w:r w:rsidR="00536608">
              <w:rPr>
                <w:sz w:val="20"/>
                <w:szCs w:val="20"/>
              </w:rPr>
              <w:t>0</w:t>
            </w:r>
            <w:r w:rsidRPr="00F76AEC">
              <w:rPr>
                <w:sz w:val="20"/>
                <w:szCs w:val="20"/>
              </w:rPr>
              <w:t>,15</w:t>
            </w:r>
            <w:r w:rsidR="00536608">
              <w:rPr>
                <w:sz w:val="20"/>
                <w:szCs w:val="20"/>
              </w:rPr>
              <w:t>2</w:t>
            </w:r>
            <w:r w:rsidRPr="00F76AEC">
              <w:rPr>
                <w:sz w:val="20"/>
                <w:szCs w:val="20"/>
              </w:rPr>
              <w:t>, 19</w:t>
            </w:r>
            <w:r w:rsidR="00536608">
              <w:rPr>
                <w:sz w:val="20"/>
                <w:szCs w:val="20"/>
              </w:rPr>
              <w:t>8, 199</w:t>
            </w:r>
            <w:r w:rsidRPr="00F76AEC">
              <w:rPr>
                <w:sz w:val="20"/>
                <w:szCs w:val="20"/>
              </w:rPr>
              <w:t>, 20</w:t>
            </w:r>
            <w:r w:rsidR="00536608">
              <w:rPr>
                <w:sz w:val="20"/>
                <w:szCs w:val="20"/>
              </w:rPr>
              <w:t>0</w:t>
            </w:r>
            <w:r w:rsidRPr="00F76AEC">
              <w:rPr>
                <w:sz w:val="20"/>
                <w:szCs w:val="20"/>
              </w:rPr>
              <w:t>, 20</w:t>
            </w:r>
            <w:r w:rsidR="00536608">
              <w:rPr>
                <w:sz w:val="20"/>
                <w:szCs w:val="20"/>
              </w:rPr>
              <w:t>3</w:t>
            </w:r>
            <w:r w:rsidRPr="00F76AEC">
              <w:rPr>
                <w:sz w:val="20"/>
                <w:szCs w:val="20"/>
              </w:rPr>
              <w:t>, 21</w:t>
            </w:r>
            <w:r w:rsidR="00536608">
              <w:rPr>
                <w:sz w:val="20"/>
                <w:szCs w:val="20"/>
              </w:rPr>
              <w:t>2</w:t>
            </w:r>
            <w:r w:rsidRPr="00F76AEC">
              <w:rPr>
                <w:sz w:val="20"/>
                <w:szCs w:val="20"/>
              </w:rPr>
              <w:t>, 21</w:t>
            </w:r>
            <w:r w:rsidR="00536608">
              <w:rPr>
                <w:sz w:val="20"/>
                <w:szCs w:val="20"/>
              </w:rPr>
              <w:t>3</w:t>
            </w:r>
            <w:r w:rsidRPr="00F76AEC">
              <w:rPr>
                <w:sz w:val="20"/>
                <w:szCs w:val="20"/>
              </w:rPr>
              <w:t>, 22</w:t>
            </w:r>
            <w:r w:rsidR="00536608">
              <w:rPr>
                <w:sz w:val="20"/>
                <w:szCs w:val="20"/>
              </w:rPr>
              <w:t>5, 239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39</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Ківгіла О. М.</w:t>
            </w:r>
          </w:p>
        </w:tc>
        <w:tc>
          <w:tcPr>
            <w:tcW w:w="4308" w:type="dxa"/>
            <w:shd w:val="clear" w:color="auto" w:fill="auto"/>
            <w:vAlign w:val="center"/>
          </w:tcPr>
          <w:p w:rsidR="0099188E" w:rsidRPr="00F76AEC" w:rsidRDefault="00536608" w:rsidP="0099188E">
            <w:pPr>
              <w:pStyle w:val="a7"/>
              <w:widowControl w:val="0"/>
              <w:spacing w:after="0" w:line="264" w:lineRule="auto"/>
              <w:ind w:right="0" w:firstLine="0"/>
              <w:jc w:val="left"/>
              <w:rPr>
                <w:sz w:val="20"/>
                <w:szCs w:val="20"/>
              </w:rPr>
            </w:pPr>
            <w:r>
              <w:rPr>
                <w:sz w:val="20"/>
                <w:szCs w:val="20"/>
              </w:rPr>
              <w:t>199</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40</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Клімова О. Є.</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14</w:t>
            </w:r>
            <w:r w:rsidR="00536608">
              <w:rPr>
                <w:sz w:val="20"/>
                <w:szCs w:val="20"/>
              </w:rPr>
              <w:t>2</w:t>
            </w:r>
            <w:r w:rsidRPr="00F76AEC">
              <w:rPr>
                <w:sz w:val="20"/>
                <w:szCs w:val="20"/>
              </w:rPr>
              <w:t>, 21</w:t>
            </w:r>
            <w:r w:rsidR="00536608">
              <w:rPr>
                <w:sz w:val="20"/>
                <w:szCs w:val="20"/>
              </w:rPr>
              <w:t>2</w:t>
            </w:r>
            <w:r w:rsidRPr="00F76AEC">
              <w:rPr>
                <w:sz w:val="20"/>
                <w:szCs w:val="20"/>
              </w:rPr>
              <w:t>, 21</w:t>
            </w:r>
            <w:r w:rsidR="00536608">
              <w:rPr>
                <w:sz w:val="20"/>
                <w:szCs w:val="20"/>
              </w:rPr>
              <w:t>3</w:t>
            </w:r>
            <w:r w:rsidRPr="00F76AEC">
              <w:rPr>
                <w:sz w:val="20"/>
                <w:szCs w:val="20"/>
              </w:rPr>
              <w:t>, 21</w:t>
            </w:r>
            <w:r w:rsidR="00536608">
              <w:rPr>
                <w:sz w:val="20"/>
                <w:szCs w:val="20"/>
              </w:rPr>
              <w:t>5</w:t>
            </w:r>
            <w:r w:rsidRPr="00F76AEC">
              <w:rPr>
                <w:sz w:val="20"/>
                <w:szCs w:val="20"/>
              </w:rPr>
              <w:t>, 22</w:t>
            </w:r>
            <w:r w:rsidR="00536608">
              <w:rPr>
                <w:sz w:val="20"/>
                <w:szCs w:val="20"/>
              </w:rPr>
              <w:t>8</w:t>
            </w:r>
            <w:r w:rsidRPr="00F76AEC">
              <w:rPr>
                <w:sz w:val="20"/>
                <w:szCs w:val="20"/>
              </w:rPr>
              <w:t>, 24</w:t>
            </w:r>
            <w:r w:rsidR="00536608">
              <w:rPr>
                <w:sz w:val="20"/>
                <w:szCs w:val="20"/>
              </w:rPr>
              <w:t>2</w:t>
            </w:r>
            <w:r w:rsidRPr="00F76AEC">
              <w:rPr>
                <w:sz w:val="20"/>
                <w:szCs w:val="20"/>
              </w:rPr>
              <w:t>, 26</w:t>
            </w:r>
            <w:r w:rsidR="00536608">
              <w:rPr>
                <w:sz w:val="20"/>
                <w:szCs w:val="20"/>
              </w:rPr>
              <w:t>3</w:t>
            </w:r>
            <w:r w:rsidRPr="00F76AEC">
              <w:rPr>
                <w:sz w:val="20"/>
                <w:szCs w:val="20"/>
              </w:rPr>
              <w:t>, 26</w:t>
            </w:r>
            <w:r w:rsidR="00536608">
              <w:rPr>
                <w:sz w:val="20"/>
                <w:szCs w:val="20"/>
              </w:rPr>
              <w:t>4</w:t>
            </w:r>
            <w:r w:rsidRPr="00F76AEC">
              <w:rPr>
                <w:sz w:val="20"/>
                <w:szCs w:val="20"/>
              </w:rPr>
              <w:t>, 26</w:t>
            </w:r>
            <w:r w:rsidR="00536608">
              <w:rPr>
                <w:sz w:val="20"/>
                <w:szCs w:val="20"/>
              </w:rPr>
              <w:t>5</w:t>
            </w:r>
            <w:r w:rsidRPr="00F76AEC">
              <w:rPr>
                <w:sz w:val="20"/>
                <w:szCs w:val="20"/>
              </w:rPr>
              <w:t>, 26</w:t>
            </w:r>
            <w:r w:rsidR="00536608">
              <w:rPr>
                <w:sz w:val="20"/>
                <w:szCs w:val="20"/>
              </w:rPr>
              <w:t>6</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41</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Ковальов Д. В.</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1, 48, 8</w:t>
            </w:r>
            <w:r w:rsidR="00536608">
              <w:rPr>
                <w:sz w:val="20"/>
                <w:szCs w:val="20"/>
              </w:rPr>
              <w:t>6</w:t>
            </w:r>
            <w:r w:rsidRPr="00F76AEC">
              <w:rPr>
                <w:sz w:val="20"/>
                <w:szCs w:val="20"/>
              </w:rPr>
              <w:t>, 14</w:t>
            </w:r>
            <w:r w:rsidR="00536608">
              <w:rPr>
                <w:sz w:val="20"/>
                <w:szCs w:val="20"/>
              </w:rPr>
              <w:t>8</w:t>
            </w:r>
            <w:r w:rsidRPr="00F76AEC">
              <w:rPr>
                <w:sz w:val="20"/>
                <w:szCs w:val="20"/>
              </w:rPr>
              <w:t>, 19</w:t>
            </w:r>
            <w:r w:rsidR="00536608">
              <w:rPr>
                <w:sz w:val="20"/>
                <w:szCs w:val="20"/>
              </w:rPr>
              <w:t>8, 199</w:t>
            </w:r>
            <w:r w:rsidRPr="00F76AEC">
              <w:rPr>
                <w:sz w:val="20"/>
                <w:szCs w:val="20"/>
              </w:rPr>
              <w:t>, 20</w:t>
            </w:r>
            <w:r w:rsidR="00536608">
              <w:rPr>
                <w:sz w:val="20"/>
                <w:szCs w:val="20"/>
              </w:rPr>
              <w:t>2</w:t>
            </w:r>
            <w:r w:rsidRPr="00F76AEC">
              <w:rPr>
                <w:sz w:val="20"/>
                <w:szCs w:val="20"/>
              </w:rPr>
              <w:t>, 21</w:t>
            </w:r>
            <w:r w:rsidR="00536608">
              <w:rPr>
                <w:sz w:val="20"/>
                <w:szCs w:val="20"/>
              </w:rPr>
              <w:t>2</w:t>
            </w:r>
            <w:r w:rsidRPr="00F76AEC">
              <w:rPr>
                <w:sz w:val="20"/>
                <w:szCs w:val="20"/>
              </w:rPr>
              <w:t>, 21</w:t>
            </w:r>
            <w:r w:rsidR="00536608">
              <w:rPr>
                <w:sz w:val="20"/>
                <w:szCs w:val="20"/>
              </w:rPr>
              <w:t>3</w:t>
            </w:r>
            <w:r w:rsidRPr="00F76AEC">
              <w:rPr>
                <w:sz w:val="20"/>
                <w:szCs w:val="20"/>
              </w:rPr>
              <w:t>, 21</w:t>
            </w:r>
            <w:r w:rsidR="00536608">
              <w:rPr>
                <w:sz w:val="20"/>
                <w:szCs w:val="20"/>
              </w:rPr>
              <w:t>4</w:t>
            </w:r>
            <w:r w:rsidRPr="00F76AEC">
              <w:rPr>
                <w:sz w:val="20"/>
                <w:szCs w:val="20"/>
              </w:rPr>
              <w:t>, 22</w:t>
            </w:r>
            <w:r w:rsidR="00536608">
              <w:rPr>
                <w:sz w:val="20"/>
                <w:szCs w:val="20"/>
              </w:rPr>
              <w:t>7</w:t>
            </w:r>
            <w:r w:rsidRPr="00F76AEC">
              <w:rPr>
                <w:sz w:val="20"/>
                <w:szCs w:val="20"/>
              </w:rPr>
              <w:t>, 23</w:t>
            </w:r>
            <w:r w:rsidR="00536608">
              <w:rPr>
                <w:sz w:val="20"/>
                <w:szCs w:val="20"/>
              </w:rPr>
              <w:t>1</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42</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Ковальов С.</w:t>
            </w:r>
            <w:r w:rsidR="007D61A4">
              <w:rPr>
                <w:rFonts w:ascii="Times New Roman" w:hAnsi="Times New Roman"/>
                <w:sz w:val="20"/>
                <w:szCs w:val="20"/>
                <w:lang w:val="uk-UA"/>
              </w:rPr>
              <w:t xml:space="preserve"> </w:t>
            </w:r>
            <w:r w:rsidRPr="00F76AEC">
              <w:rPr>
                <w:rFonts w:ascii="Times New Roman" w:hAnsi="Times New Roman"/>
                <w:sz w:val="20"/>
                <w:szCs w:val="20"/>
                <w:lang w:val="uk-UA"/>
              </w:rPr>
              <w:t>Р.</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22</w:t>
            </w:r>
            <w:r w:rsidR="00536608">
              <w:rPr>
                <w:sz w:val="20"/>
                <w:szCs w:val="20"/>
              </w:rPr>
              <w:t>6</w:t>
            </w:r>
            <w:r w:rsidRPr="00F76AEC">
              <w:rPr>
                <w:sz w:val="20"/>
                <w:szCs w:val="20"/>
              </w:rPr>
              <w:t>, 23</w:t>
            </w:r>
            <w:r w:rsidR="00536608">
              <w:rPr>
                <w:sz w:val="20"/>
                <w:szCs w:val="20"/>
              </w:rPr>
              <w:t>0</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43</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Ковтун О. В.</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9</w:t>
            </w:r>
            <w:r w:rsidR="00536608">
              <w:rPr>
                <w:sz w:val="20"/>
                <w:szCs w:val="20"/>
              </w:rPr>
              <w:t>3</w:t>
            </w:r>
            <w:r w:rsidRPr="00F76AEC">
              <w:rPr>
                <w:sz w:val="20"/>
                <w:szCs w:val="20"/>
              </w:rPr>
              <w:t>, 16</w:t>
            </w:r>
            <w:r w:rsidR="00536608">
              <w:rPr>
                <w:sz w:val="20"/>
                <w:szCs w:val="20"/>
              </w:rPr>
              <w:t>3</w:t>
            </w:r>
            <w:r w:rsidRPr="00F76AEC">
              <w:rPr>
                <w:sz w:val="20"/>
                <w:szCs w:val="20"/>
              </w:rPr>
              <w:t>, 17</w:t>
            </w:r>
            <w:r w:rsidR="00536608">
              <w:rPr>
                <w:sz w:val="20"/>
                <w:szCs w:val="20"/>
              </w:rPr>
              <w:t>2, 198, 199</w:t>
            </w:r>
            <w:r w:rsidRPr="00F76AEC">
              <w:rPr>
                <w:sz w:val="20"/>
                <w:szCs w:val="20"/>
              </w:rPr>
              <w:t>, 20</w:t>
            </w:r>
            <w:r w:rsidR="00536608">
              <w:rPr>
                <w:sz w:val="20"/>
                <w:szCs w:val="20"/>
              </w:rPr>
              <w:t>4</w:t>
            </w:r>
            <w:r w:rsidRPr="00F76AEC">
              <w:rPr>
                <w:sz w:val="20"/>
                <w:szCs w:val="20"/>
              </w:rPr>
              <w:t>, 21</w:t>
            </w:r>
            <w:r w:rsidR="00536608">
              <w:rPr>
                <w:sz w:val="20"/>
                <w:szCs w:val="20"/>
              </w:rPr>
              <w:t>2</w:t>
            </w:r>
            <w:r w:rsidRPr="00F76AEC">
              <w:rPr>
                <w:sz w:val="20"/>
                <w:szCs w:val="20"/>
              </w:rPr>
              <w:t>, 21</w:t>
            </w:r>
            <w:r w:rsidR="00536608">
              <w:rPr>
                <w:sz w:val="20"/>
                <w:szCs w:val="20"/>
              </w:rPr>
              <w:t>3</w:t>
            </w:r>
            <w:r w:rsidRPr="00F76AEC">
              <w:rPr>
                <w:sz w:val="20"/>
                <w:szCs w:val="20"/>
              </w:rPr>
              <w:t>, 21</w:t>
            </w:r>
            <w:r w:rsidR="00536608">
              <w:rPr>
                <w:sz w:val="20"/>
                <w:szCs w:val="20"/>
              </w:rPr>
              <w:t>4</w:t>
            </w:r>
            <w:r w:rsidRPr="00F76AEC">
              <w:rPr>
                <w:sz w:val="20"/>
                <w:szCs w:val="20"/>
              </w:rPr>
              <w:t>, 21</w:t>
            </w:r>
            <w:r w:rsidR="00536608">
              <w:rPr>
                <w:sz w:val="20"/>
                <w:szCs w:val="20"/>
              </w:rPr>
              <w:t>6</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44</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Козельський О.М.</w:t>
            </w:r>
          </w:p>
        </w:tc>
        <w:tc>
          <w:tcPr>
            <w:tcW w:w="4308" w:type="dxa"/>
            <w:shd w:val="clear" w:color="auto" w:fill="auto"/>
            <w:vAlign w:val="center"/>
          </w:tcPr>
          <w:p w:rsidR="0099188E" w:rsidRPr="00F76AEC" w:rsidRDefault="00536608" w:rsidP="00536608">
            <w:pPr>
              <w:pStyle w:val="a7"/>
              <w:widowControl w:val="0"/>
              <w:spacing w:after="0" w:line="264" w:lineRule="auto"/>
              <w:ind w:right="0" w:firstLine="0"/>
              <w:jc w:val="left"/>
              <w:rPr>
                <w:sz w:val="20"/>
                <w:szCs w:val="20"/>
              </w:rPr>
            </w:pPr>
            <w:r>
              <w:rPr>
                <w:sz w:val="20"/>
                <w:szCs w:val="20"/>
              </w:rPr>
              <w:t>199</w:t>
            </w:r>
            <w:r w:rsidR="0099188E" w:rsidRPr="00F76AEC">
              <w:rPr>
                <w:sz w:val="20"/>
                <w:szCs w:val="20"/>
              </w:rPr>
              <w:t>, 20</w:t>
            </w:r>
            <w:r>
              <w:rPr>
                <w:sz w:val="20"/>
                <w:szCs w:val="20"/>
              </w:rPr>
              <w:t>0</w:t>
            </w:r>
          </w:p>
        </w:tc>
      </w:tr>
      <w:tr w:rsidR="00F76AEC" w:rsidRPr="00F76AEC" w:rsidTr="0099188E">
        <w:tc>
          <w:tcPr>
            <w:tcW w:w="0" w:type="auto"/>
            <w:shd w:val="clear" w:color="auto" w:fill="auto"/>
            <w:vAlign w:val="center"/>
          </w:tcPr>
          <w:p w:rsidR="0099188E" w:rsidRPr="00F76AEC" w:rsidRDefault="0099188E" w:rsidP="0099188E">
            <w:pPr>
              <w:pStyle w:val="a7"/>
              <w:widowControl w:val="0"/>
              <w:tabs>
                <w:tab w:val="left" w:pos="426"/>
              </w:tabs>
              <w:spacing w:after="0" w:line="264" w:lineRule="auto"/>
              <w:ind w:right="0" w:firstLine="0"/>
              <w:jc w:val="center"/>
              <w:rPr>
                <w:sz w:val="20"/>
                <w:szCs w:val="20"/>
              </w:rPr>
            </w:pPr>
            <w:r w:rsidRPr="00F76AEC">
              <w:rPr>
                <w:sz w:val="20"/>
                <w:szCs w:val="20"/>
              </w:rPr>
              <w:t>45</w:t>
            </w:r>
          </w:p>
        </w:tc>
        <w:tc>
          <w:tcPr>
            <w:tcW w:w="1618" w:type="dxa"/>
            <w:shd w:val="clear" w:color="auto" w:fill="auto"/>
            <w:vAlign w:val="center"/>
          </w:tcPr>
          <w:p w:rsidR="0099188E" w:rsidRPr="00F76AEC" w:rsidRDefault="0099188E"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Козир В. С.</w:t>
            </w:r>
          </w:p>
        </w:tc>
        <w:tc>
          <w:tcPr>
            <w:tcW w:w="4308" w:type="dxa"/>
            <w:shd w:val="clear" w:color="auto" w:fill="auto"/>
            <w:vAlign w:val="center"/>
          </w:tcPr>
          <w:p w:rsidR="0099188E" w:rsidRPr="00F76AEC" w:rsidRDefault="0099188E" w:rsidP="00536608">
            <w:pPr>
              <w:pStyle w:val="a7"/>
              <w:widowControl w:val="0"/>
              <w:spacing w:after="0" w:line="264" w:lineRule="auto"/>
              <w:ind w:right="0" w:firstLine="0"/>
              <w:jc w:val="left"/>
              <w:rPr>
                <w:sz w:val="20"/>
                <w:szCs w:val="20"/>
              </w:rPr>
            </w:pPr>
            <w:r w:rsidRPr="00F76AEC">
              <w:rPr>
                <w:sz w:val="20"/>
                <w:szCs w:val="20"/>
              </w:rPr>
              <w:t>2, 3, 4, 10, 12, 22, 24, 26, 41, 7</w:t>
            </w:r>
            <w:r w:rsidR="00536608">
              <w:rPr>
                <w:sz w:val="20"/>
                <w:szCs w:val="20"/>
              </w:rPr>
              <w:t>3</w:t>
            </w:r>
            <w:r w:rsidRPr="00F76AEC">
              <w:rPr>
                <w:sz w:val="20"/>
                <w:szCs w:val="20"/>
              </w:rPr>
              <w:t>, 10</w:t>
            </w:r>
            <w:r w:rsidR="00536608">
              <w:rPr>
                <w:sz w:val="20"/>
                <w:szCs w:val="20"/>
              </w:rPr>
              <w:t>4, 119</w:t>
            </w:r>
            <w:r w:rsidRPr="00F76AEC">
              <w:rPr>
                <w:sz w:val="20"/>
                <w:szCs w:val="20"/>
              </w:rPr>
              <w:t>, 12</w:t>
            </w:r>
            <w:r w:rsidR="00536608">
              <w:rPr>
                <w:sz w:val="20"/>
                <w:szCs w:val="20"/>
              </w:rPr>
              <w:t>4</w:t>
            </w:r>
            <w:r w:rsidRPr="00F76AEC">
              <w:rPr>
                <w:sz w:val="20"/>
                <w:szCs w:val="20"/>
              </w:rPr>
              <w:t>, 15</w:t>
            </w:r>
            <w:r w:rsidR="00536608">
              <w:rPr>
                <w:sz w:val="20"/>
                <w:szCs w:val="20"/>
              </w:rPr>
              <w:t>3, 189</w:t>
            </w:r>
            <w:r w:rsidRPr="00F76AEC">
              <w:rPr>
                <w:sz w:val="20"/>
                <w:szCs w:val="20"/>
              </w:rPr>
              <w:t>, 19</w:t>
            </w:r>
            <w:r w:rsidR="00536608">
              <w:rPr>
                <w:sz w:val="20"/>
                <w:szCs w:val="20"/>
              </w:rPr>
              <w:t>2, 211</w:t>
            </w:r>
          </w:p>
        </w:tc>
      </w:tr>
      <w:tr w:rsidR="00F76AEC" w:rsidRPr="00F76AEC" w:rsidTr="0099188E">
        <w:tc>
          <w:tcPr>
            <w:tcW w:w="0" w:type="auto"/>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lastRenderedPageBreak/>
              <w:t>1</w:t>
            </w:r>
          </w:p>
        </w:tc>
        <w:tc>
          <w:tcPr>
            <w:tcW w:w="161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2</w:t>
            </w:r>
          </w:p>
        </w:tc>
        <w:tc>
          <w:tcPr>
            <w:tcW w:w="430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46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Колбасіна Т. М.</w:t>
            </w:r>
          </w:p>
        </w:tc>
        <w:tc>
          <w:tcPr>
            <w:tcW w:w="4308" w:type="dxa"/>
            <w:shd w:val="clear" w:color="auto" w:fill="auto"/>
            <w:vAlign w:val="center"/>
          </w:tcPr>
          <w:p w:rsidR="00660716" w:rsidRPr="00F76AEC" w:rsidRDefault="003B59A4" w:rsidP="0099188E">
            <w:pPr>
              <w:pStyle w:val="a7"/>
              <w:widowControl w:val="0"/>
              <w:spacing w:after="0" w:line="264" w:lineRule="auto"/>
              <w:ind w:right="0" w:firstLine="0"/>
              <w:jc w:val="left"/>
              <w:rPr>
                <w:sz w:val="20"/>
                <w:szCs w:val="20"/>
              </w:rPr>
            </w:pPr>
            <w:r>
              <w:rPr>
                <w:sz w:val="20"/>
                <w:szCs w:val="20"/>
              </w:rPr>
              <w:t>60, 105</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47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Компанієць В. О.</w:t>
            </w:r>
          </w:p>
        </w:tc>
        <w:tc>
          <w:tcPr>
            <w:tcW w:w="4308" w:type="dxa"/>
            <w:shd w:val="clear" w:color="auto" w:fill="auto"/>
            <w:vAlign w:val="center"/>
          </w:tcPr>
          <w:p w:rsidR="00660716" w:rsidRPr="00F76AEC" w:rsidRDefault="003B59A4" w:rsidP="003B59A4">
            <w:pPr>
              <w:pStyle w:val="a7"/>
              <w:widowControl w:val="0"/>
              <w:spacing w:after="0" w:line="264" w:lineRule="auto"/>
              <w:ind w:right="0" w:firstLine="0"/>
              <w:jc w:val="left"/>
              <w:rPr>
                <w:sz w:val="20"/>
                <w:szCs w:val="20"/>
              </w:rPr>
            </w:pPr>
            <w:r>
              <w:rPr>
                <w:sz w:val="20"/>
                <w:szCs w:val="20"/>
              </w:rPr>
              <w:t>198, 199</w:t>
            </w:r>
            <w:r w:rsidR="00660716" w:rsidRPr="00F76AEC">
              <w:rPr>
                <w:sz w:val="20"/>
                <w:szCs w:val="20"/>
              </w:rPr>
              <w:t>, 20</w:t>
            </w:r>
            <w:r>
              <w:rPr>
                <w:sz w:val="20"/>
                <w:szCs w:val="20"/>
              </w:rPr>
              <w:t>0</w:t>
            </w:r>
            <w:r w:rsidR="00660716" w:rsidRPr="00F76AEC">
              <w:rPr>
                <w:sz w:val="20"/>
                <w:szCs w:val="20"/>
              </w:rPr>
              <w:t>, 20</w:t>
            </w:r>
            <w:r>
              <w:rPr>
                <w:sz w:val="20"/>
                <w:szCs w:val="20"/>
              </w:rPr>
              <w:t>4</w:t>
            </w:r>
            <w:r w:rsidR="00660716" w:rsidRPr="00F76AEC">
              <w:rPr>
                <w:sz w:val="20"/>
                <w:szCs w:val="20"/>
              </w:rPr>
              <w:t>, 21</w:t>
            </w:r>
            <w:r>
              <w:rPr>
                <w:sz w:val="20"/>
                <w:szCs w:val="20"/>
              </w:rPr>
              <w:t>3</w:t>
            </w:r>
            <w:r w:rsidR="00660716" w:rsidRPr="00F76AEC">
              <w:rPr>
                <w:sz w:val="20"/>
                <w:szCs w:val="20"/>
              </w:rPr>
              <w:t>, 22</w:t>
            </w:r>
            <w:r>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48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Корж З.</w:t>
            </w:r>
            <w:r w:rsidR="007D61A4">
              <w:rPr>
                <w:rFonts w:ascii="Times New Roman" w:hAnsi="Times New Roman"/>
                <w:sz w:val="20"/>
                <w:szCs w:val="20"/>
                <w:lang w:val="uk-UA"/>
              </w:rPr>
              <w:t xml:space="preserve"> </w:t>
            </w:r>
            <w:r w:rsidRPr="00F76AEC">
              <w:rPr>
                <w:rFonts w:ascii="Times New Roman" w:hAnsi="Times New Roman"/>
                <w:sz w:val="20"/>
                <w:szCs w:val="20"/>
                <w:lang w:val="uk-UA"/>
              </w:rPr>
              <w:t>В.</w:t>
            </w:r>
          </w:p>
        </w:tc>
        <w:tc>
          <w:tcPr>
            <w:tcW w:w="4308" w:type="dxa"/>
            <w:shd w:val="clear" w:color="auto" w:fill="auto"/>
            <w:vAlign w:val="center"/>
          </w:tcPr>
          <w:p w:rsidR="00660716" w:rsidRPr="00F76AEC" w:rsidRDefault="00660716" w:rsidP="003B59A4">
            <w:pPr>
              <w:pStyle w:val="a7"/>
              <w:widowControl w:val="0"/>
              <w:spacing w:after="0" w:line="264" w:lineRule="auto"/>
              <w:ind w:right="0" w:firstLine="0"/>
              <w:jc w:val="left"/>
              <w:rPr>
                <w:sz w:val="20"/>
                <w:szCs w:val="20"/>
              </w:rPr>
            </w:pPr>
            <w:r w:rsidRPr="00F76AEC">
              <w:rPr>
                <w:sz w:val="20"/>
                <w:szCs w:val="20"/>
              </w:rPr>
              <w:t>26</w:t>
            </w:r>
            <w:r w:rsidR="003B59A4">
              <w:rPr>
                <w:sz w:val="20"/>
                <w:szCs w:val="20"/>
              </w:rPr>
              <w:t>7</w:t>
            </w:r>
            <w:r w:rsidRPr="00F76AEC">
              <w:rPr>
                <w:sz w:val="20"/>
                <w:szCs w:val="20"/>
              </w:rPr>
              <w:t>, 26</w:t>
            </w:r>
            <w:r w:rsidR="003B59A4">
              <w:rPr>
                <w:sz w:val="20"/>
                <w:szCs w:val="20"/>
              </w:rPr>
              <w:t>8, 269</w:t>
            </w:r>
            <w:r w:rsidRPr="00F76AEC">
              <w:rPr>
                <w:sz w:val="20"/>
                <w:szCs w:val="20"/>
              </w:rPr>
              <w:t>, 27</w:t>
            </w:r>
            <w:r w:rsidR="003B59A4">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49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Коробко Ю. А.</w:t>
            </w:r>
          </w:p>
        </w:tc>
        <w:tc>
          <w:tcPr>
            <w:tcW w:w="4308" w:type="dxa"/>
            <w:shd w:val="clear" w:color="auto" w:fill="auto"/>
            <w:vAlign w:val="center"/>
          </w:tcPr>
          <w:p w:rsidR="00660716" w:rsidRPr="00F76AEC" w:rsidRDefault="00660716" w:rsidP="003B59A4">
            <w:pPr>
              <w:pStyle w:val="a7"/>
              <w:widowControl w:val="0"/>
              <w:spacing w:after="0" w:line="264" w:lineRule="auto"/>
              <w:ind w:right="0" w:firstLine="0"/>
              <w:jc w:val="left"/>
              <w:rPr>
                <w:sz w:val="20"/>
                <w:szCs w:val="20"/>
              </w:rPr>
            </w:pPr>
            <w:r w:rsidRPr="00F76AEC">
              <w:rPr>
                <w:sz w:val="20"/>
                <w:szCs w:val="20"/>
              </w:rPr>
              <w:t>14</w:t>
            </w:r>
            <w:r w:rsidR="003B59A4">
              <w:rPr>
                <w:sz w:val="20"/>
                <w:szCs w:val="20"/>
              </w:rPr>
              <w:t>4</w:t>
            </w:r>
            <w:r w:rsidRPr="00F76AEC">
              <w:rPr>
                <w:sz w:val="20"/>
                <w:szCs w:val="20"/>
              </w:rPr>
              <w:t>, 23</w:t>
            </w:r>
            <w:r w:rsidR="003B59A4">
              <w:rPr>
                <w:sz w:val="20"/>
                <w:szCs w:val="20"/>
              </w:rPr>
              <w:t>3</w:t>
            </w:r>
            <w:r w:rsidRPr="00F76AEC">
              <w:rPr>
                <w:sz w:val="20"/>
                <w:szCs w:val="20"/>
              </w:rPr>
              <w:t>, 23</w:t>
            </w:r>
            <w:r w:rsidR="003B59A4">
              <w:rPr>
                <w:sz w:val="20"/>
                <w:szCs w:val="20"/>
              </w:rPr>
              <w:t>4</w:t>
            </w:r>
            <w:r w:rsidRPr="00F76AEC">
              <w:rPr>
                <w:sz w:val="20"/>
                <w:szCs w:val="20"/>
              </w:rPr>
              <w:t>, 23</w:t>
            </w:r>
            <w:r w:rsidR="003B59A4">
              <w:rPr>
                <w:sz w:val="20"/>
                <w:szCs w:val="20"/>
              </w:rPr>
              <w:t>8</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 xml:space="preserve">Костенко В. В. </w:t>
            </w:r>
          </w:p>
        </w:tc>
        <w:tc>
          <w:tcPr>
            <w:tcW w:w="4308" w:type="dxa"/>
            <w:shd w:val="clear" w:color="auto" w:fill="auto"/>
            <w:vAlign w:val="center"/>
          </w:tcPr>
          <w:p w:rsidR="00660716" w:rsidRPr="00F76AEC" w:rsidRDefault="003B59A4" w:rsidP="003B59A4">
            <w:pPr>
              <w:pStyle w:val="a7"/>
              <w:widowControl w:val="0"/>
              <w:spacing w:after="0" w:line="264" w:lineRule="auto"/>
              <w:ind w:right="0" w:firstLine="0"/>
              <w:jc w:val="left"/>
              <w:rPr>
                <w:sz w:val="20"/>
                <w:szCs w:val="20"/>
              </w:rPr>
            </w:pPr>
            <w:r>
              <w:rPr>
                <w:sz w:val="20"/>
                <w:szCs w:val="20"/>
              </w:rPr>
              <w:t>87</w:t>
            </w:r>
            <w:r w:rsidR="00660716" w:rsidRPr="00F76AEC">
              <w:rPr>
                <w:sz w:val="20"/>
                <w:szCs w:val="20"/>
              </w:rPr>
              <w:t>, 14</w:t>
            </w:r>
            <w:r>
              <w:rPr>
                <w:sz w:val="20"/>
                <w:szCs w:val="20"/>
              </w:rPr>
              <w:t>4</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2"/>
                <w:sz w:val="20"/>
                <w:szCs w:val="20"/>
                <w:lang w:val="uk-UA"/>
              </w:rPr>
            </w:pPr>
            <w:r w:rsidRPr="00F76AEC">
              <w:rPr>
                <w:rFonts w:ascii="Times New Roman" w:hAnsi="Times New Roman"/>
                <w:spacing w:val="-2"/>
                <w:sz w:val="20"/>
                <w:szCs w:val="20"/>
                <w:lang w:val="uk-UA"/>
              </w:rPr>
              <w:t>Костиря І. В.</w:t>
            </w:r>
          </w:p>
        </w:tc>
        <w:tc>
          <w:tcPr>
            <w:tcW w:w="4308" w:type="dxa"/>
            <w:shd w:val="clear" w:color="auto" w:fill="auto"/>
            <w:vAlign w:val="center"/>
          </w:tcPr>
          <w:p w:rsidR="00660716" w:rsidRPr="00F76AEC" w:rsidRDefault="00660716" w:rsidP="003B59A4">
            <w:pPr>
              <w:pStyle w:val="a7"/>
              <w:widowControl w:val="0"/>
              <w:spacing w:after="0" w:line="264" w:lineRule="auto"/>
              <w:ind w:right="0" w:firstLine="0"/>
              <w:jc w:val="left"/>
              <w:rPr>
                <w:sz w:val="20"/>
                <w:szCs w:val="20"/>
              </w:rPr>
            </w:pPr>
            <w:r w:rsidRPr="00F76AEC">
              <w:rPr>
                <w:sz w:val="20"/>
                <w:szCs w:val="20"/>
              </w:rPr>
              <w:t>21</w:t>
            </w:r>
            <w:r w:rsidR="003B59A4">
              <w:rPr>
                <w:sz w:val="20"/>
                <w:szCs w:val="20"/>
              </w:rPr>
              <w:t>2</w:t>
            </w:r>
            <w:r w:rsidRPr="00F76AEC">
              <w:rPr>
                <w:sz w:val="20"/>
                <w:szCs w:val="20"/>
              </w:rPr>
              <w:t>, 21</w:t>
            </w:r>
            <w:r w:rsidR="003B59A4">
              <w:rPr>
                <w:sz w:val="20"/>
                <w:szCs w:val="20"/>
              </w:rPr>
              <w:t>3</w:t>
            </w:r>
            <w:r w:rsidRPr="00F76AEC">
              <w:rPr>
                <w:sz w:val="20"/>
                <w:szCs w:val="20"/>
              </w:rPr>
              <w:t>, 21</w:t>
            </w:r>
            <w:r w:rsidR="003B59A4">
              <w:rPr>
                <w:sz w:val="20"/>
                <w:szCs w:val="20"/>
              </w:rPr>
              <w:t>4</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2"/>
                <w:sz w:val="20"/>
                <w:szCs w:val="20"/>
                <w:lang w:val="uk-UA"/>
              </w:rPr>
            </w:pPr>
            <w:r w:rsidRPr="00F76AEC">
              <w:rPr>
                <w:rFonts w:ascii="Times New Roman" w:hAnsi="Times New Roman"/>
                <w:spacing w:val="-2"/>
                <w:sz w:val="20"/>
                <w:szCs w:val="20"/>
                <w:lang w:val="uk-UA"/>
              </w:rPr>
              <w:t>Коцюбан Д. А.</w:t>
            </w:r>
          </w:p>
        </w:tc>
        <w:tc>
          <w:tcPr>
            <w:tcW w:w="4308" w:type="dxa"/>
            <w:shd w:val="clear" w:color="auto" w:fill="auto"/>
            <w:vAlign w:val="center"/>
          </w:tcPr>
          <w:p w:rsidR="00660716" w:rsidRPr="00F76AEC" w:rsidRDefault="00660716" w:rsidP="003B59A4">
            <w:pPr>
              <w:pStyle w:val="a7"/>
              <w:widowControl w:val="0"/>
              <w:spacing w:after="0" w:line="264" w:lineRule="auto"/>
              <w:ind w:right="0" w:firstLine="0"/>
              <w:jc w:val="left"/>
              <w:rPr>
                <w:sz w:val="20"/>
                <w:szCs w:val="20"/>
              </w:rPr>
            </w:pPr>
            <w:r w:rsidRPr="00F76AEC">
              <w:rPr>
                <w:sz w:val="20"/>
                <w:szCs w:val="20"/>
              </w:rPr>
              <w:t>10</w:t>
            </w:r>
            <w:r w:rsidR="003B59A4">
              <w:rPr>
                <w:sz w:val="20"/>
                <w:szCs w:val="20"/>
              </w:rPr>
              <w:t>0, 169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2"/>
                <w:sz w:val="20"/>
                <w:szCs w:val="20"/>
                <w:lang w:val="uk-UA"/>
              </w:rPr>
            </w:pPr>
            <w:r w:rsidRPr="00F76AEC">
              <w:rPr>
                <w:rFonts w:ascii="Times New Roman" w:hAnsi="Times New Roman"/>
                <w:spacing w:val="-2"/>
                <w:sz w:val="20"/>
                <w:szCs w:val="20"/>
                <w:lang w:val="uk-UA"/>
              </w:rPr>
              <w:t>Коцюбан Н. А.</w:t>
            </w:r>
          </w:p>
        </w:tc>
        <w:tc>
          <w:tcPr>
            <w:tcW w:w="4308" w:type="dxa"/>
            <w:shd w:val="clear" w:color="auto" w:fill="auto"/>
            <w:vAlign w:val="center"/>
          </w:tcPr>
          <w:p w:rsidR="00660716" w:rsidRPr="00F76AEC" w:rsidRDefault="00660716" w:rsidP="003B59A4">
            <w:pPr>
              <w:pStyle w:val="a7"/>
              <w:widowControl w:val="0"/>
              <w:spacing w:after="0" w:line="264" w:lineRule="auto"/>
              <w:ind w:right="0" w:firstLine="0"/>
              <w:jc w:val="left"/>
              <w:rPr>
                <w:sz w:val="20"/>
                <w:szCs w:val="20"/>
              </w:rPr>
            </w:pPr>
            <w:r w:rsidRPr="00F76AEC">
              <w:rPr>
                <w:sz w:val="20"/>
                <w:szCs w:val="20"/>
              </w:rPr>
              <w:t>10</w:t>
            </w:r>
            <w:r w:rsidR="003B59A4">
              <w:rPr>
                <w:sz w:val="20"/>
                <w:szCs w:val="20"/>
              </w:rPr>
              <w:t>0, 169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2"/>
                <w:sz w:val="20"/>
                <w:szCs w:val="20"/>
                <w:lang w:val="uk-UA"/>
              </w:rPr>
              <w:t>Крамарьов О. С.</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53, 7</w:t>
            </w:r>
            <w:r w:rsidR="00EE5DD2">
              <w:rPr>
                <w:sz w:val="20"/>
                <w:szCs w:val="20"/>
              </w:rPr>
              <w:t>0</w:t>
            </w:r>
            <w:r w:rsidRPr="00F76AEC">
              <w:rPr>
                <w:sz w:val="20"/>
                <w:szCs w:val="20"/>
              </w:rPr>
              <w:t>, 9</w:t>
            </w:r>
            <w:r w:rsidR="00EE5DD2">
              <w:rPr>
                <w:sz w:val="20"/>
                <w:szCs w:val="20"/>
              </w:rPr>
              <w:t>7</w:t>
            </w:r>
            <w:r w:rsidRPr="00F76AEC">
              <w:rPr>
                <w:sz w:val="20"/>
                <w:szCs w:val="20"/>
              </w:rPr>
              <w:t>, 10</w:t>
            </w:r>
            <w:r w:rsidR="00EE5DD2">
              <w:rPr>
                <w:sz w:val="20"/>
                <w:szCs w:val="20"/>
              </w:rPr>
              <w:t>3</w:t>
            </w:r>
            <w:r w:rsidRPr="00F76AEC">
              <w:rPr>
                <w:sz w:val="20"/>
                <w:szCs w:val="20"/>
              </w:rPr>
              <w:t>, 16</w:t>
            </w:r>
            <w:r w:rsidR="00EE5DD2">
              <w:rPr>
                <w:sz w:val="20"/>
                <w:szCs w:val="20"/>
              </w:rPr>
              <w:t>6</w:t>
            </w:r>
            <w:r w:rsidRPr="00F76AEC">
              <w:rPr>
                <w:sz w:val="20"/>
                <w:szCs w:val="20"/>
              </w:rPr>
              <w:t>, 19</w:t>
            </w:r>
            <w:r w:rsidR="00EE5DD2">
              <w:rPr>
                <w:sz w:val="20"/>
                <w:szCs w:val="20"/>
              </w:rPr>
              <w:t>8, 199</w:t>
            </w:r>
            <w:r w:rsidRPr="00F76AEC">
              <w:rPr>
                <w:sz w:val="20"/>
                <w:szCs w:val="20"/>
              </w:rPr>
              <w:t>, 20</w:t>
            </w:r>
            <w:r w:rsidR="00EE5DD2">
              <w:rPr>
                <w:sz w:val="20"/>
                <w:szCs w:val="20"/>
              </w:rPr>
              <w:t>4, 221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Круглова М. О.</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14</w:t>
            </w:r>
            <w:r w:rsidR="00EE5DD2">
              <w:rPr>
                <w:sz w:val="20"/>
                <w:szCs w:val="20"/>
              </w:rPr>
              <w:t>4</w:t>
            </w:r>
            <w:r w:rsidRPr="00F76AEC">
              <w:rPr>
                <w:sz w:val="20"/>
                <w:szCs w:val="20"/>
              </w:rPr>
              <w:t>, 23</w:t>
            </w:r>
            <w:r w:rsidR="00EE5DD2">
              <w:rPr>
                <w:sz w:val="20"/>
                <w:szCs w:val="20"/>
              </w:rPr>
              <w:t>1</w:t>
            </w:r>
            <w:r w:rsidRPr="00F76AEC">
              <w:rPr>
                <w:sz w:val="20"/>
                <w:szCs w:val="20"/>
              </w:rPr>
              <w:t>, 23</w:t>
            </w:r>
            <w:r w:rsidR="00EE5DD2">
              <w:rPr>
                <w:sz w:val="20"/>
                <w:szCs w:val="20"/>
              </w:rPr>
              <w:t>3</w:t>
            </w:r>
            <w:r w:rsidRPr="00F76AEC">
              <w:rPr>
                <w:sz w:val="20"/>
                <w:szCs w:val="20"/>
              </w:rPr>
              <w:t>, 23</w:t>
            </w:r>
            <w:r w:rsidR="00EE5DD2">
              <w:rPr>
                <w:sz w:val="20"/>
                <w:szCs w:val="20"/>
              </w:rPr>
              <w:t>4</w:t>
            </w:r>
            <w:r w:rsidRPr="00F76AEC">
              <w:rPr>
                <w:sz w:val="20"/>
                <w:szCs w:val="20"/>
              </w:rPr>
              <w:t>, 23</w:t>
            </w:r>
            <w:r w:rsidR="00EE5DD2">
              <w:rPr>
                <w:sz w:val="20"/>
                <w:szCs w:val="20"/>
              </w:rPr>
              <w:t>7</w:t>
            </w:r>
            <w:r w:rsidRPr="00F76AEC">
              <w:rPr>
                <w:sz w:val="20"/>
                <w:szCs w:val="20"/>
              </w:rPr>
              <w:t>, 23</w:t>
            </w:r>
            <w:r w:rsidR="00EE5DD2">
              <w:rPr>
                <w:sz w:val="20"/>
                <w:szCs w:val="20"/>
              </w:rPr>
              <w:t>8</w:t>
            </w:r>
            <w:r w:rsidRPr="00F76AEC">
              <w:rPr>
                <w:sz w:val="20"/>
                <w:szCs w:val="20"/>
              </w:rPr>
              <w:t>, 24</w:t>
            </w:r>
            <w:r w:rsidR="00EE5DD2">
              <w:rPr>
                <w:sz w:val="20"/>
                <w:szCs w:val="20"/>
              </w:rPr>
              <w:t>8</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Кулик А. О.</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11, 51, 13</w:t>
            </w:r>
            <w:r w:rsidR="00EE5DD2">
              <w:rPr>
                <w:sz w:val="20"/>
                <w:szCs w:val="20"/>
              </w:rPr>
              <w:t>2</w:t>
            </w:r>
            <w:r w:rsidRPr="00F76AEC">
              <w:rPr>
                <w:sz w:val="20"/>
                <w:szCs w:val="20"/>
              </w:rPr>
              <w:t>, 19</w:t>
            </w:r>
            <w:r w:rsidR="00EE5DD2">
              <w:rPr>
                <w:sz w:val="20"/>
                <w:szCs w:val="20"/>
              </w:rPr>
              <w:t>8, 199</w:t>
            </w:r>
            <w:r w:rsidRPr="00F76AEC">
              <w:rPr>
                <w:sz w:val="20"/>
                <w:szCs w:val="20"/>
              </w:rPr>
              <w:t>, 20</w:t>
            </w:r>
            <w:r w:rsidR="00EE5DD2">
              <w:rPr>
                <w:sz w:val="20"/>
                <w:szCs w:val="20"/>
              </w:rPr>
              <w:t>4</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2"/>
                <w:sz w:val="20"/>
                <w:szCs w:val="20"/>
                <w:lang w:val="uk-UA"/>
              </w:rPr>
            </w:pPr>
            <w:r w:rsidRPr="00F76AEC">
              <w:rPr>
                <w:rFonts w:ascii="Times New Roman" w:hAnsi="Times New Roman"/>
                <w:spacing w:val="-2"/>
                <w:sz w:val="20"/>
                <w:szCs w:val="20"/>
                <w:lang w:val="uk-UA"/>
              </w:rPr>
              <w:t>Кулик В.А.</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15</w:t>
            </w:r>
            <w:r w:rsidR="00EE5DD2">
              <w:rPr>
                <w:sz w:val="20"/>
                <w:szCs w:val="20"/>
              </w:rPr>
              <w:t>1</w:t>
            </w:r>
            <w:r w:rsidRPr="00F76AEC">
              <w:rPr>
                <w:sz w:val="20"/>
                <w:szCs w:val="20"/>
              </w:rPr>
              <w:t>, 19</w:t>
            </w:r>
            <w:r w:rsidR="00EE5DD2">
              <w:rPr>
                <w:sz w:val="20"/>
                <w:szCs w:val="20"/>
              </w:rPr>
              <w:t>8</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Кулик В. О.</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25, 19</w:t>
            </w:r>
            <w:r w:rsidR="00EE5DD2">
              <w:rPr>
                <w:sz w:val="20"/>
                <w:szCs w:val="20"/>
              </w:rPr>
              <w:t>8, 199</w:t>
            </w:r>
            <w:r w:rsidRPr="00F76AEC">
              <w:rPr>
                <w:sz w:val="20"/>
                <w:szCs w:val="20"/>
              </w:rPr>
              <w:t>, 21</w:t>
            </w:r>
            <w:r w:rsidR="00EE5DD2">
              <w:rPr>
                <w:sz w:val="20"/>
                <w:szCs w:val="20"/>
              </w:rPr>
              <w:t>2</w:t>
            </w:r>
            <w:r w:rsidRPr="00F76AEC">
              <w:rPr>
                <w:sz w:val="20"/>
                <w:szCs w:val="20"/>
              </w:rPr>
              <w:t>, 21</w:t>
            </w:r>
            <w:r w:rsidR="00EE5DD2">
              <w:rPr>
                <w:sz w:val="20"/>
                <w:szCs w:val="20"/>
              </w:rPr>
              <w:t>3</w:t>
            </w:r>
            <w:r w:rsidRPr="00F76AEC">
              <w:rPr>
                <w:sz w:val="20"/>
                <w:szCs w:val="20"/>
              </w:rPr>
              <w:t>, 22</w:t>
            </w:r>
            <w:r w:rsidR="00EE5DD2">
              <w:rPr>
                <w:sz w:val="20"/>
                <w:szCs w:val="20"/>
              </w:rPr>
              <w:t>5, 229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59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Кулик І. О.</w:t>
            </w:r>
          </w:p>
        </w:tc>
        <w:tc>
          <w:tcPr>
            <w:tcW w:w="4308" w:type="dxa"/>
            <w:shd w:val="clear" w:color="auto" w:fill="auto"/>
            <w:vAlign w:val="center"/>
          </w:tcPr>
          <w:p w:rsidR="00660716" w:rsidRPr="00F76AEC" w:rsidRDefault="00EE5DD2" w:rsidP="00EE5DD2">
            <w:pPr>
              <w:pStyle w:val="a7"/>
              <w:widowControl w:val="0"/>
              <w:spacing w:after="0" w:line="264" w:lineRule="auto"/>
              <w:ind w:right="0" w:firstLine="0"/>
              <w:jc w:val="left"/>
              <w:rPr>
                <w:sz w:val="20"/>
                <w:szCs w:val="20"/>
              </w:rPr>
            </w:pPr>
            <w:r>
              <w:rPr>
                <w:sz w:val="20"/>
                <w:szCs w:val="20"/>
              </w:rPr>
              <w:t>198</w:t>
            </w:r>
            <w:r w:rsidR="00660716" w:rsidRPr="00F76AEC">
              <w:rPr>
                <w:sz w:val="20"/>
                <w:szCs w:val="20"/>
              </w:rPr>
              <w:t>, 21</w:t>
            </w:r>
            <w:r>
              <w:rPr>
                <w:sz w:val="20"/>
                <w:szCs w:val="20"/>
              </w:rPr>
              <w:t>2</w:t>
            </w:r>
            <w:r w:rsidR="00660716" w:rsidRPr="00F76AEC">
              <w:rPr>
                <w:sz w:val="20"/>
                <w:szCs w:val="20"/>
              </w:rPr>
              <w:t>, 21</w:t>
            </w:r>
            <w:r>
              <w:rPr>
                <w:sz w:val="20"/>
                <w:szCs w:val="20"/>
              </w:rPr>
              <w:t>3</w:t>
            </w:r>
            <w:r w:rsidR="00660716" w:rsidRPr="00F76AEC">
              <w:rPr>
                <w:sz w:val="20"/>
                <w:szCs w:val="20"/>
              </w:rPr>
              <w:t>, 21</w:t>
            </w:r>
            <w:r>
              <w:rPr>
                <w:sz w:val="20"/>
                <w:szCs w:val="20"/>
              </w:rPr>
              <w:t>4</w:t>
            </w:r>
            <w:r w:rsidR="00660716" w:rsidRPr="00F76AEC">
              <w:rPr>
                <w:sz w:val="20"/>
                <w:szCs w:val="20"/>
              </w:rPr>
              <w:t>, 21</w:t>
            </w:r>
            <w:r>
              <w:rPr>
                <w:sz w:val="20"/>
                <w:szCs w:val="20"/>
              </w:rPr>
              <w:t>7</w:t>
            </w:r>
            <w:r w:rsidR="00660716" w:rsidRPr="00F76AEC">
              <w:rPr>
                <w:sz w:val="20"/>
                <w:szCs w:val="20"/>
              </w:rPr>
              <w:t>, 22</w:t>
            </w:r>
            <w:r>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2"/>
                <w:sz w:val="20"/>
                <w:szCs w:val="20"/>
                <w:lang w:val="uk-UA"/>
              </w:rPr>
            </w:pPr>
            <w:r w:rsidRPr="00F76AEC">
              <w:rPr>
                <w:rFonts w:ascii="Times New Roman" w:hAnsi="Times New Roman"/>
                <w:spacing w:val="-2"/>
                <w:sz w:val="20"/>
                <w:szCs w:val="20"/>
                <w:lang w:val="uk-UA"/>
              </w:rPr>
              <w:t>Кулик О. В.</w:t>
            </w:r>
          </w:p>
        </w:tc>
        <w:tc>
          <w:tcPr>
            <w:tcW w:w="4308" w:type="dxa"/>
            <w:shd w:val="clear" w:color="auto" w:fill="auto"/>
            <w:vAlign w:val="center"/>
          </w:tcPr>
          <w:p w:rsidR="00660716" w:rsidRPr="00F76AEC" w:rsidRDefault="00660716" w:rsidP="00EE5DD2">
            <w:pPr>
              <w:pStyle w:val="a7"/>
              <w:widowControl w:val="0"/>
              <w:spacing w:after="0" w:line="264" w:lineRule="auto"/>
              <w:ind w:right="0" w:firstLine="0"/>
              <w:jc w:val="left"/>
              <w:rPr>
                <w:sz w:val="20"/>
                <w:szCs w:val="20"/>
              </w:rPr>
            </w:pPr>
            <w:r w:rsidRPr="00F76AEC">
              <w:rPr>
                <w:sz w:val="20"/>
                <w:szCs w:val="20"/>
              </w:rPr>
              <w:t>8</w:t>
            </w:r>
            <w:r w:rsidR="00EE5DD2">
              <w:rPr>
                <w:sz w:val="20"/>
                <w:szCs w:val="20"/>
              </w:rPr>
              <w:t>2</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Кулініч О. О.</w:t>
            </w:r>
          </w:p>
        </w:tc>
        <w:tc>
          <w:tcPr>
            <w:tcW w:w="4308" w:type="dxa"/>
            <w:shd w:val="clear" w:color="auto" w:fill="auto"/>
            <w:vAlign w:val="center"/>
          </w:tcPr>
          <w:p w:rsidR="00660716" w:rsidRPr="00F76AEC" w:rsidRDefault="00660716" w:rsidP="004F5B3A">
            <w:pPr>
              <w:pStyle w:val="a7"/>
              <w:widowControl w:val="0"/>
              <w:spacing w:after="0" w:line="264" w:lineRule="auto"/>
              <w:ind w:right="0" w:firstLine="0"/>
              <w:jc w:val="left"/>
              <w:rPr>
                <w:sz w:val="20"/>
                <w:szCs w:val="20"/>
              </w:rPr>
            </w:pPr>
            <w:r w:rsidRPr="00F76AEC">
              <w:rPr>
                <w:sz w:val="20"/>
                <w:szCs w:val="20"/>
              </w:rPr>
              <w:t>45, 14</w:t>
            </w:r>
            <w:r w:rsidR="00EE5DD2">
              <w:rPr>
                <w:sz w:val="20"/>
                <w:szCs w:val="20"/>
              </w:rPr>
              <w:t>3, 199</w:t>
            </w:r>
            <w:r w:rsidR="004F5B3A">
              <w:rPr>
                <w:sz w:val="20"/>
                <w:szCs w:val="20"/>
              </w:rPr>
              <w:t>, 205</w:t>
            </w:r>
            <w:r w:rsidRPr="00F76AEC">
              <w:rPr>
                <w:sz w:val="20"/>
                <w:szCs w:val="20"/>
              </w:rPr>
              <w:t>, 21</w:t>
            </w:r>
            <w:r w:rsidR="004F5B3A">
              <w:rPr>
                <w:sz w:val="20"/>
                <w:szCs w:val="20"/>
              </w:rPr>
              <w:t>2</w:t>
            </w:r>
            <w:r w:rsidRPr="00F76AEC">
              <w:rPr>
                <w:sz w:val="20"/>
                <w:szCs w:val="20"/>
              </w:rPr>
              <w:t>, 21</w:t>
            </w:r>
            <w:r w:rsidR="004F5B3A">
              <w:rPr>
                <w:sz w:val="20"/>
                <w:szCs w:val="20"/>
              </w:rPr>
              <w:t>3</w:t>
            </w:r>
            <w:r w:rsidRPr="00F76AEC">
              <w:rPr>
                <w:sz w:val="20"/>
                <w:szCs w:val="20"/>
              </w:rPr>
              <w:t>, 26</w:t>
            </w:r>
            <w:r w:rsidR="004F5B3A">
              <w:rPr>
                <w:sz w:val="20"/>
                <w:szCs w:val="20"/>
              </w:rPr>
              <w:t>7</w:t>
            </w:r>
            <w:r w:rsidRPr="00F76AEC">
              <w:rPr>
                <w:sz w:val="20"/>
                <w:szCs w:val="20"/>
              </w:rPr>
              <w:t>, 26</w:t>
            </w:r>
            <w:r w:rsidR="004F5B3A">
              <w:rPr>
                <w:sz w:val="20"/>
                <w:szCs w:val="20"/>
              </w:rPr>
              <w:t>8, 269</w:t>
            </w:r>
            <w:r w:rsidRPr="00F76AEC">
              <w:rPr>
                <w:sz w:val="20"/>
                <w:szCs w:val="20"/>
              </w:rPr>
              <w:t>, 27</w:t>
            </w:r>
            <w:r w:rsidR="004F5B3A">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 xml:space="preserve">Купар Ю. Ю. </w:t>
            </w:r>
          </w:p>
        </w:tc>
        <w:tc>
          <w:tcPr>
            <w:tcW w:w="4308" w:type="dxa"/>
            <w:shd w:val="clear" w:color="auto" w:fill="auto"/>
            <w:vAlign w:val="center"/>
          </w:tcPr>
          <w:p w:rsidR="00660716" w:rsidRPr="00F76AEC" w:rsidRDefault="00660716" w:rsidP="00BB5EF1">
            <w:pPr>
              <w:pStyle w:val="a7"/>
              <w:widowControl w:val="0"/>
              <w:spacing w:after="0" w:line="264" w:lineRule="auto"/>
              <w:ind w:right="0" w:firstLine="0"/>
              <w:jc w:val="left"/>
              <w:rPr>
                <w:sz w:val="20"/>
                <w:szCs w:val="20"/>
              </w:rPr>
            </w:pPr>
            <w:r w:rsidRPr="00F76AEC">
              <w:rPr>
                <w:sz w:val="20"/>
                <w:szCs w:val="20"/>
              </w:rPr>
              <w:t>1, 8</w:t>
            </w:r>
            <w:r w:rsidR="00BB5EF1">
              <w:rPr>
                <w:sz w:val="20"/>
                <w:szCs w:val="20"/>
              </w:rPr>
              <w:t>8</w:t>
            </w:r>
            <w:r w:rsidRPr="00F76AEC">
              <w:rPr>
                <w:sz w:val="20"/>
                <w:szCs w:val="20"/>
              </w:rPr>
              <w:t>, 13</w:t>
            </w:r>
            <w:r w:rsidR="00BB5EF1">
              <w:rPr>
                <w:sz w:val="20"/>
                <w:szCs w:val="20"/>
              </w:rPr>
              <w:t>8</w:t>
            </w:r>
            <w:r w:rsidRPr="00F76AEC">
              <w:rPr>
                <w:sz w:val="20"/>
                <w:szCs w:val="20"/>
              </w:rPr>
              <w:t>, 14</w:t>
            </w:r>
            <w:r w:rsidR="00BB5EF1">
              <w:rPr>
                <w:sz w:val="20"/>
                <w:szCs w:val="20"/>
              </w:rPr>
              <w:t>4</w:t>
            </w:r>
            <w:r w:rsidRPr="00F76AEC">
              <w:rPr>
                <w:sz w:val="20"/>
                <w:szCs w:val="20"/>
              </w:rPr>
              <w:t>, 19</w:t>
            </w:r>
            <w:r w:rsidR="00BB5EF1">
              <w:rPr>
                <w:sz w:val="20"/>
                <w:szCs w:val="20"/>
              </w:rPr>
              <w:t>8, 199</w:t>
            </w:r>
            <w:r w:rsidRPr="00F76AEC">
              <w:rPr>
                <w:sz w:val="20"/>
                <w:szCs w:val="20"/>
              </w:rPr>
              <w:t>, 21</w:t>
            </w:r>
            <w:r w:rsidR="00BB5EF1">
              <w:rPr>
                <w:sz w:val="20"/>
                <w:szCs w:val="20"/>
              </w:rPr>
              <w:t>2</w:t>
            </w:r>
            <w:r w:rsidRPr="00F76AEC">
              <w:rPr>
                <w:sz w:val="20"/>
                <w:szCs w:val="20"/>
              </w:rPr>
              <w:t>, 21</w:t>
            </w:r>
            <w:r w:rsidR="00BB5EF1">
              <w:rPr>
                <w:sz w:val="20"/>
                <w:szCs w:val="20"/>
              </w:rPr>
              <w:t>3</w:t>
            </w:r>
            <w:r w:rsidRPr="00F76AEC">
              <w:rPr>
                <w:sz w:val="20"/>
                <w:szCs w:val="20"/>
              </w:rPr>
              <w:t>, 23</w:t>
            </w:r>
            <w:r w:rsidR="00BB5EF1">
              <w:rPr>
                <w:sz w:val="20"/>
                <w:szCs w:val="20"/>
              </w:rPr>
              <w:t>3</w:t>
            </w:r>
            <w:r w:rsidRPr="00F76AEC">
              <w:rPr>
                <w:sz w:val="20"/>
                <w:szCs w:val="20"/>
              </w:rPr>
              <w:t>, 23</w:t>
            </w:r>
            <w:r w:rsidR="00BB5EF1">
              <w:rPr>
                <w:sz w:val="20"/>
                <w:szCs w:val="20"/>
              </w:rPr>
              <w:t>4</w:t>
            </w:r>
            <w:r w:rsidRPr="00F76AEC">
              <w:rPr>
                <w:sz w:val="20"/>
                <w:szCs w:val="20"/>
              </w:rPr>
              <w:t>, 23</w:t>
            </w:r>
            <w:r w:rsidR="00BB5EF1">
              <w:rPr>
                <w:sz w:val="20"/>
                <w:szCs w:val="20"/>
              </w:rPr>
              <w:t>7</w:t>
            </w:r>
            <w:r w:rsidRPr="00F76AEC">
              <w:rPr>
                <w:sz w:val="20"/>
                <w:szCs w:val="20"/>
              </w:rPr>
              <w:t>, 23</w:t>
            </w:r>
            <w:r w:rsidR="00BB5EF1">
              <w:rPr>
                <w:sz w:val="20"/>
                <w:szCs w:val="20"/>
              </w:rPr>
              <w:t>8</w:t>
            </w:r>
            <w:r w:rsidRPr="00F76AEC">
              <w:rPr>
                <w:sz w:val="20"/>
                <w:szCs w:val="20"/>
              </w:rPr>
              <w:t>, 25</w:t>
            </w:r>
            <w:r w:rsidR="00BB5EF1">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6"/>
                <w:sz w:val="20"/>
                <w:szCs w:val="20"/>
                <w:lang w:val="uk-UA"/>
              </w:rPr>
            </w:pPr>
            <w:r w:rsidRPr="00F76AEC">
              <w:rPr>
                <w:rFonts w:ascii="Times New Roman" w:hAnsi="Times New Roman"/>
                <w:spacing w:val="-6"/>
                <w:sz w:val="20"/>
                <w:szCs w:val="20"/>
                <w:lang w:val="uk-UA"/>
              </w:rPr>
              <w:t>Купріченков Д. С.</w:t>
            </w:r>
          </w:p>
        </w:tc>
        <w:tc>
          <w:tcPr>
            <w:tcW w:w="4308" w:type="dxa"/>
            <w:shd w:val="clear" w:color="auto" w:fill="auto"/>
            <w:vAlign w:val="center"/>
          </w:tcPr>
          <w:p w:rsidR="00660716" w:rsidRPr="00F76AEC" w:rsidRDefault="00660716" w:rsidP="00BB5EF1">
            <w:pPr>
              <w:pStyle w:val="a7"/>
              <w:widowControl w:val="0"/>
              <w:spacing w:after="0" w:line="264" w:lineRule="auto"/>
              <w:ind w:right="0" w:firstLine="0"/>
              <w:jc w:val="left"/>
              <w:rPr>
                <w:sz w:val="20"/>
                <w:szCs w:val="20"/>
              </w:rPr>
            </w:pPr>
            <w:r w:rsidRPr="00F76AEC">
              <w:rPr>
                <w:sz w:val="20"/>
                <w:szCs w:val="20"/>
              </w:rPr>
              <w:t xml:space="preserve">18, 19, 47, </w:t>
            </w:r>
            <w:r w:rsidR="00BB5EF1">
              <w:rPr>
                <w:sz w:val="20"/>
                <w:szCs w:val="20"/>
              </w:rPr>
              <w:t>89</w:t>
            </w:r>
            <w:r w:rsidRPr="00F76AEC">
              <w:rPr>
                <w:sz w:val="20"/>
                <w:szCs w:val="20"/>
              </w:rPr>
              <w:t>, 20</w:t>
            </w:r>
            <w:r w:rsidR="00BB5EF1">
              <w:rPr>
                <w:sz w:val="20"/>
                <w:szCs w:val="20"/>
              </w:rPr>
              <w:t>1</w:t>
            </w:r>
            <w:r w:rsidRPr="00F76AEC">
              <w:rPr>
                <w:sz w:val="20"/>
                <w:szCs w:val="20"/>
              </w:rPr>
              <w:t>, 22</w:t>
            </w:r>
            <w:r w:rsidR="00BB5EF1">
              <w:rPr>
                <w:sz w:val="20"/>
                <w:szCs w:val="20"/>
              </w:rPr>
              <w:t>8</w:t>
            </w:r>
            <w:r w:rsidRPr="00F76AEC">
              <w:rPr>
                <w:sz w:val="20"/>
                <w:szCs w:val="20"/>
              </w:rPr>
              <w:t>, 26</w:t>
            </w:r>
            <w:r w:rsidR="00BB5EF1">
              <w:rPr>
                <w:sz w:val="20"/>
                <w:szCs w:val="20"/>
              </w:rPr>
              <w:t>6</w:t>
            </w:r>
            <w:r w:rsidRPr="00F76AEC">
              <w:rPr>
                <w:sz w:val="20"/>
                <w:szCs w:val="20"/>
              </w:rPr>
              <w:t>, 27</w:t>
            </w:r>
            <w:r w:rsidR="00BB5EF1">
              <w:rPr>
                <w:sz w:val="20"/>
                <w:szCs w:val="20"/>
              </w:rPr>
              <w:t>2</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14"/>
                <w:sz w:val="20"/>
                <w:szCs w:val="20"/>
                <w:lang w:val="uk-UA"/>
              </w:rPr>
              <w:t>Купріченкова Т. Г.</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22</w:t>
            </w:r>
            <w:r w:rsidR="00997710">
              <w:rPr>
                <w:sz w:val="20"/>
                <w:szCs w:val="20"/>
              </w:rPr>
              <w:t>8</w:t>
            </w:r>
            <w:r w:rsidRPr="00F76AEC">
              <w:rPr>
                <w:sz w:val="20"/>
                <w:szCs w:val="20"/>
              </w:rPr>
              <w:t>, 24</w:t>
            </w:r>
            <w:r w:rsidR="00997710">
              <w:rPr>
                <w:sz w:val="20"/>
                <w:szCs w:val="20"/>
              </w:rPr>
              <w:t>2</w:t>
            </w:r>
            <w:r w:rsidRPr="00F76AEC">
              <w:rPr>
                <w:sz w:val="20"/>
                <w:szCs w:val="20"/>
              </w:rPr>
              <w:t>, 26</w:t>
            </w:r>
            <w:r w:rsidR="00997710">
              <w:rPr>
                <w:sz w:val="20"/>
                <w:szCs w:val="20"/>
              </w:rPr>
              <w:t>3</w:t>
            </w:r>
            <w:r w:rsidRPr="00F76AEC">
              <w:rPr>
                <w:sz w:val="20"/>
                <w:szCs w:val="20"/>
              </w:rPr>
              <w:t>, 26</w:t>
            </w:r>
            <w:r w:rsidR="00997710">
              <w:rPr>
                <w:sz w:val="20"/>
                <w:szCs w:val="20"/>
              </w:rPr>
              <w:t>4</w:t>
            </w:r>
            <w:r w:rsidRPr="00F76AEC">
              <w:rPr>
                <w:sz w:val="20"/>
                <w:szCs w:val="20"/>
              </w:rPr>
              <w:t>, 26</w:t>
            </w:r>
            <w:r w:rsidR="00997710">
              <w:rPr>
                <w:sz w:val="20"/>
                <w:szCs w:val="20"/>
              </w:rPr>
              <w:t>5</w:t>
            </w:r>
            <w:r w:rsidRPr="00F76AEC">
              <w:rPr>
                <w:sz w:val="20"/>
                <w:szCs w:val="20"/>
              </w:rPr>
              <w:t>, 26</w:t>
            </w:r>
            <w:r w:rsidR="00997710">
              <w:rPr>
                <w:sz w:val="20"/>
                <w:szCs w:val="20"/>
              </w:rPr>
              <w:t>6</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Лисинська О. І.</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8</w:t>
            </w:r>
            <w:r w:rsidR="00997710">
              <w:rPr>
                <w:sz w:val="20"/>
                <w:szCs w:val="20"/>
              </w:rPr>
              <w:t>6, 199</w:t>
            </w:r>
            <w:r w:rsidRPr="00F76AEC">
              <w:rPr>
                <w:sz w:val="20"/>
                <w:szCs w:val="20"/>
              </w:rPr>
              <w:t>, 21</w:t>
            </w:r>
            <w:r w:rsidR="00997710">
              <w:rPr>
                <w:sz w:val="20"/>
                <w:szCs w:val="20"/>
              </w:rPr>
              <w:t>2</w:t>
            </w:r>
            <w:r w:rsidRPr="00F76AEC">
              <w:rPr>
                <w:sz w:val="20"/>
                <w:szCs w:val="20"/>
              </w:rPr>
              <w:t>, 21</w:t>
            </w:r>
            <w:r w:rsidR="00997710">
              <w:rPr>
                <w:sz w:val="20"/>
                <w:szCs w:val="20"/>
              </w:rPr>
              <w:t>3</w:t>
            </w:r>
            <w:r w:rsidRPr="00F76AEC">
              <w:rPr>
                <w:sz w:val="20"/>
                <w:szCs w:val="20"/>
              </w:rPr>
              <w:t>, 21</w:t>
            </w:r>
            <w:r w:rsidR="00997710">
              <w:rPr>
                <w:sz w:val="20"/>
                <w:szCs w:val="20"/>
              </w:rPr>
              <w:t>7</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14"/>
                <w:sz w:val="20"/>
                <w:szCs w:val="20"/>
                <w:lang w:val="uk-UA"/>
              </w:rPr>
              <w:t>Ліб І.</w:t>
            </w:r>
            <w:r w:rsidR="007D61A4">
              <w:rPr>
                <w:rFonts w:ascii="Times New Roman" w:hAnsi="Times New Roman"/>
                <w:spacing w:val="-14"/>
                <w:sz w:val="20"/>
                <w:szCs w:val="20"/>
                <w:lang w:val="uk-UA"/>
              </w:rPr>
              <w:t xml:space="preserve"> </w:t>
            </w:r>
            <w:r w:rsidRPr="00F76AEC">
              <w:rPr>
                <w:rFonts w:ascii="Times New Roman" w:hAnsi="Times New Roman"/>
                <w:spacing w:val="-14"/>
                <w:sz w:val="20"/>
                <w:szCs w:val="20"/>
                <w:lang w:val="uk-UA"/>
              </w:rPr>
              <w:t>М.</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7</w:t>
            </w:r>
            <w:r w:rsidR="00997710">
              <w:rPr>
                <w:sz w:val="20"/>
                <w:szCs w:val="20"/>
              </w:rPr>
              <w:t>1</w:t>
            </w:r>
            <w:r w:rsidRPr="00F76AEC">
              <w:rPr>
                <w:sz w:val="20"/>
                <w:szCs w:val="20"/>
              </w:rPr>
              <w:t>, 15</w:t>
            </w:r>
            <w:r w:rsidR="00997710">
              <w:rPr>
                <w:sz w:val="20"/>
                <w:szCs w:val="20"/>
              </w:rPr>
              <w:t>5</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Лукʼяненко Т. М.</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9</w:t>
            </w:r>
            <w:r w:rsidR="00997710">
              <w:rPr>
                <w:sz w:val="20"/>
                <w:szCs w:val="20"/>
              </w:rPr>
              <w:t>6</w:t>
            </w:r>
            <w:r w:rsidRPr="00F76AEC">
              <w:rPr>
                <w:sz w:val="20"/>
                <w:szCs w:val="20"/>
              </w:rPr>
              <w:t>, 19</w:t>
            </w:r>
            <w:r w:rsidR="00997710">
              <w:rPr>
                <w:sz w:val="20"/>
                <w:szCs w:val="20"/>
              </w:rPr>
              <w:t>8</w:t>
            </w:r>
            <w:r w:rsidRPr="00F76AEC">
              <w:rPr>
                <w:sz w:val="20"/>
                <w:szCs w:val="20"/>
              </w:rPr>
              <w:t xml:space="preserve">, </w:t>
            </w:r>
            <w:r w:rsidR="00997710">
              <w:rPr>
                <w:sz w:val="20"/>
                <w:szCs w:val="20"/>
              </w:rPr>
              <w:t>199, 229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Лупітько О. І.</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9</w:t>
            </w:r>
            <w:r w:rsidR="00997710">
              <w:rPr>
                <w:sz w:val="20"/>
                <w:szCs w:val="20"/>
              </w:rPr>
              <w:t>0, 149</w:t>
            </w:r>
            <w:r w:rsidRPr="00F76AEC">
              <w:rPr>
                <w:sz w:val="20"/>
                <w:szCs w:val="20"/>
              </w:rPr>
              <w:t>, 19</w:t>
            </w:r>
            <w:r w:rsidR="00997710">
              <w:rPr>
                <w:sz w:val="20"/>
                <w:szCs w:val="20"/>
              </w:rPr>
              <w:t>8, 199</w:t>
            </w:r>
            <w:r w:rsidRPr="00F76AEC">
              <w:rPr>
                <w:sz w:val="20"/>
                <w:szCs w:val="20"/>
              </w:rPr>
              <w:t>, 21</w:t>
            </w:r>
            <w:r w:rsidR="00997710">
              <w:rPr>
                <w:sz w:val="20"/>
                <w:szCs w:val="20"/>
              </w:rPr>
              <w:t>2</w:t>
            </w:r>
            <w:r w:rsidRPr="00F76AEC">
              <w:rPr>
                <w:sz w:val="20"/>
                <w:szCs w:val="20"/>
              </w:rPr>
              <w:t>, 21</w:t>
            </w:r>
            <w:r w:rsidR="00997710">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69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Льоринець Ф. А.</w:t>
            </w:r>
          </w:p>
        </w:tc>
        <w:tc>
          <w:tcPr>
            <w:tcW w:w="4308" w:type="dxa"/>
            <w:shd w:val="clear" w:color="auto" w:fill="auto"/>
            <w:vAlign w:val="center"/>
          </w:tcPr>
          <w:p w:rsidR="00660716" w:rsidRPr="00F76AEC" w:rsidRDefault="00660716" w:rsidP="00997710">
            <w:pPr>
              <w:pStyle w:val="a7"/>
              <w:widowControl w:val="0"/>
              <w:spacing w:after="0" w:line="264" w:lineRule="auto"/>
              <w:ind w:right="0" w:firstLine="0"/>
              <w:jc w:val="left"/>
              <w:rPr>
                <w:sz w:val="20"/>
                <w:szCs w:val="20"/>
              </w:rPr>
            </w:pPr>
            <w:r w:rsidRPr="00F76AEC">
              <w:rPr>
                <w:sz w:val="20"/>
                <w:szCs w:val="20"/>
              </w:rPr>
              <w:t>7</w:t>
            </w:r>
            <w:r w:rsidR="00997710">
              <w:rPr>
                <w:sz w:val="20"/>
                <w:szCs w:val="20"/>
              </w:rPr>
              <w:t>1</w:t>
            </w:r>
          </w:p>
        </w:tc>
      </w:tr>
      <w:tr w:rsidR="00F76AEC" w:rsidRPr="00F76AEC" w:rsidTr="0099188E">
        <w:trPr>
          <w:trHeight w:val="337"/>
        </w:trPr>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Ляшенко Н.</w:t>
            </w:r>
            <w:r w:rsidR="007D61A4">
              <w:rPr>
                <w:rFonts w:ascii="Times New Roman" w:hAnsi="Times New Roman"/>
                <w:sz w:val="20"/>
                <w:szCs w:val="20"/>
                <w:lang w:val="uk-UA"/>
              </w:rPr>
              <w:t xml:space="preserve"> </w:t>
            </w:r>
            <w:r w:rsidRPr="00F76AEC">
              <w:rPr>
                <w:rFonts w:ascii="Times New Roman" w:hAnsi="Times New Roman"/>
                <w:sz w:val="20"/>
                <w:szCs w:val="20"/>
                <w:lang w:val="uk-UA"/>
              </w:rPr>
              <w:t>О.</w:t>
            </w:r>
          </w:p>
        </w:tc>
        <w:tc>
          <w:tcPr>
            <w:tcW w:w="4308" w:type="dxa"/>
            <w:shd w:val="clear" w:color="auto" w:fill="auto"/>
            <w:vAlign w:val="center"/>
          </w:tcPr>
          <w:p w:rsidR="00660716" w:rsidRPr="00F76AEC" w:rsidRDefault="00660716" w:rsidP="0033191D">
            <w:pPr>
              <w:pStyle w:val="a7"/>
              <w:widowControl w:val="0"/>
              <w:spacing w:after="0" w:line="264" w:lineRule="auto"/>
              <w:ind w:right="0" w:firstLine="0"/>
              <w:jc w:val="left"/>
              <w:rPr>
                <w:sz w:val="20"/>
                <w:szCs w:val="20"/>
              </w:rPr>
            </w:pPr>
            <w:r w:rsidRPr="00F76AEC">
              <w:rPr>
                <w:sz w:val="20"/>
                <w:szCs w:val="20"/>
              </w:rPr>
              <w:t>9</w:t>
            </w:r>
            <w:r w:rsidR="0033191D">
              <w:rPr>
                <w:sz w:val="20"/>
                <w:szCs w:val="20"/>
              </w:rPr>
              <w:t>4</w:t>
            </w:r>
            <w:r w:rsidRPr="00F76AEC">
              <w:rPr>
                <w:sz w:val="20"/>
                <w:szCs w:val="20"/>
              </w:rPr>
              <w:t>, 17</w:t>
            </w:r>
            <w:r w:rsidR="0033191D">
              <w:rPr>
                <w:sz w:val="20"/>
                <w:szCs w:val="20"/>
              </w:rPr>
              <w:t>1</w:t>
            </w:r>
            <w:r w:rsidRPr="00F76AEC">
              <w:rPr>
                <w:sz w:val="20"/>
                <w:szCs w:val="20"/>
              </w:rPr>
              <w:t>, 19</w:t>
            </w:r>
            <w:r w:rsidR="0033191D">
              <w:rPr>
                <w:sz w:val="20"/>
                <w:szCs w:val="20"/>
              </w:rPr>
              <w:t>8</w:t>
            </w:r>
            <w:r w:rsidRPr="00F76AEC">
              <w:rPr>
                <w:sz w:val="20"/>
                <w:szCs w:val="20"/>
              </w:rPr>
              <w:t xml:space="preserve">, </w:t>
            </w:r>
            <w:r w:rsidR="0033191D">
              <w:rPr>
                <w:sz w:val="20"/>
                <w:szCs w:val="20"/>
              </w:rPr>
              <w:t>199</w:t>
            </w:r>
            <w:r w:rsidRPr="00F76AEC">
              <w:rPr>
                <w:sz w:val="20"/>
                <w:szCs w:val="20"/>
              </w:rPr>
              <w:t>, 20</w:t>
            </w:r>
            <w:r w:rsidR="0033191D">
              <w:rPr>
                <w:sz w:val="20"/>
                <w:szCs w:val="20"/>
              </w:rPr>
              <w:t>2</w:t>
            </w:r>
            <w:r w:rsidRPr="00F76AEC">
              <w:rPr>
                <w:sz w:val="20"/>
                <w:szCs w:val="20"/>
              </w:rPr>
              <w:t>, 20</w:t>
            </w:r>
            <w:r w:rsidR="0033191D">
              <w:rPr>
                <w:sz w:val="20"/>
                <w:szCs w:val="20"/>
              </w:rPr>
              <w:t>4</w:t>
            </w:r>
            <w:r w:rsidRPr="00F76AEC">
              <w:rPr>
                <w:sz w:val="20"/>
                <w:szCs w:val="20"/>
              </w:rPr>
              <w:t>, 21</w:t>
            </w:r>
            <w:r w:rsidR="0033191D">
              <w:rPr>
                <w:sz w:val="20"/>
                <w:szCs w:val="20"/>
              </w:rPr>
              <w:t>2</w:t>
            </w:r>
            <w:r w:rsidRPr="00F76AEC">
              <w:rPr>
                <w:sz w:val="20"/>
                <w:szCs w:val="20"/>
              </w:rPr>
              <w:t>, 21</w:t>
            </w:r>
            <w:r w:rsidR="0033191D">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10"/>
                <w:sz w:val="20"/>
                <w:szCs w:val="20"/>
                <w:lang w:val="uk-UA"/>
              </w:rPr>
              <w:t>Майстренко А.</w:t>
            </w:r>
            <w:r w:rsidR="007D61A4">
              <w:rPr>
                <w:rFonts w:ascii="Times New Roman" w:hAnsi="Times New Roman"/>
                <w:spacing w:val="-10"/>
                <w:sz w:val="20"/>
                <w:szCs w:val="20"/>
                <w:lang w:val="uk-UA"/>
              </w:rPr>
              <w:t xml:space="preserve"> </w:t>
            </w:r>
            <w:r w:rsidRPr="00F76AEC">
              <w:rPr>
                <w:rFonts w:ascii="Times New Roman" w:hAnsi="Times New Roman"/>
                <w:spacing w:val="-10"/>
                <w:sz w:val="20"/>
                <w:szCs w:val="20"/>
                <w:lang w:val="uk-UA"/>
              </w:rPr>
              <w:t>Н.</w:t>
            </w:r>
          </w:p>
        </w:tc>
        <w:tc>
          <w:tcPr>
            <w:tcW w:w="4308" w:type="dxa"/>
            <w:shd w:val="clear" w:color="auto" w:fill="auto"/>
            <w:vAlign w:val="center"/>
          </w:tcPr>
          <w:p w:rsidR="00660716" w:rsidRPr="00F76AEC" w:rsidRDefault="00660716" w:rsidP="00CC26DD">
            <w:pPr>
              <w:pStyle w:val="a7"/>
              <w:widowControl w:val="0"/>
              <w:spacing w:after="0" w:line="264" w:lineRule="auto"/>
              <w:ind w:right="0" w:firstLine="0"/>
              <w:jc w:val="left"/>
              <w:rPr>
                <w:spacing w:val="-4"/>
                <w:sz w:val="20"/>
                <w:szCs w:val="20"/>
              </w:rPr>
            </w:pPr>
            <w:r w:rsidRPr="00F76AEC">
              <w:rPr>
                <w:spacing w:val="-4"/>
                <w:sz w:val="20"/>
                <w:szCs w:val="20"/>
              </w:rPr>
              <w:t>2, 22, 7</w:t>
            </w:r>
            <w:r w:rsidR="00CC26DD">
              <w:rPr>
                <w:spacing w:val="-4"/>
                <w:sz w:val="20"/>
                <w:szCs w:val="20"/>
              </w:rPr>
              <w:t>3</w:t>
            </w:r>
            <w:r w:rsidRPr="00F76AEC">
              <w:rPr>
                <w:spacing w:val="-4"/>
                <w:sz w:val="20"/>
                <w:szCs w:val="20"/>
              </w:rPr>
              <w:t>, 10</w:t>
            </w:r>
            <w:r w:rsidR="00CC26DD">
              <w:rPr>
                <w:spacing w:val="-4"/>
                <w:sz w:val="20"/>
                <w:szCs w:val="20"/>
              </w:rPr>
              <w:t>4</w:t>
            </w:r>
            <w:r w:rsidRPr="00F76AEC">
              <w:rPr>
                <w:spacing w:val="-4"/>
                <w:sz w:val="20"/>
                <w:szCs w:val="20"/>
              </w:rPr>
              <w:t>, 1</w:t>
            </w:r>
            <w:r w:rsidR="00CC26DD">
              <w:rPr>
                <w:spacing w:val="-4"/>
                <w:sz w:val="20"/>
                <w:szCs w:val="20"/>
              </w:rPr>
              <w:t>19</w:t>
            </w:r>
            <w:r w:rsidRPr="00F76AEC">
              <w:rPr>
                <w:spacing w:val="-4"/>
                <w:sz w:val="20"/>
                <w:szCs w:val="20"/>
              </w:rPr>
              <w:t>, 12</w:t>
            </w:r>
            <w:r w:rsidR="00CC26DD">
              <w:rPr>
                <w:spacing w:val="-4"/>
                <w:sz w:val="20"/>
                <w:szCs w:val="20"/>
              </w:rPr>
              <w:t>4</w:t>
            </w:r>
            <w:r w:rsidRPr="00F76AEC">
              <w:rPr>
                <w:spacing w:val="-4"/>
                <w:sz w:val="20"/>
                <w:szCs w:val="20"/>
              </w:rPr>
              <w:t>, 1</w:t>
            </w:r>
            <w:r w:rsidR="00CC26DD">
              <w:rPr>
                <w:spacing w:val="-4"/>
                <w:sz w:val="20"/>
                <w:szCs w:val="20"/>
              </w:rPr>
              <w:t>89</w:t>
            </w:r>
            <w:r w:rsidRPr="00F76AEC">
              <w:rPr>
                <w:spacing w:val="-4"/>
                <w:sz w:val="20"/>
                <w:szCs w:val="20"/>
              </w:rPr>
              <w:t>, 21</w:t>
            </w:r>
            <w:r w:rsidR="00CC26DD">
              <w:rPr>
                <w:spacing w:val="-4"/>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6"/>
                <w:sz w:val="20"/>
                <w:szCs w:val="20"/>
                <w:lang w:val="uk-UA"/>
              </w:rPr>
            </w:pPr>
            <w:r w:rsidRPr="00F76AEC">
              <w:rPr>
                <w:rFonts w:ascii="Times New Roman" w:hAnsi="Times New Roman"/>
                <w:spacing w:val="-6"/>
                <w:sz w:val="20"/>
                <w:szCs w:val="20"/>
                <w:lang w:val="uk-UA"/>
              </w:rPr>
              <w:t>Майстришин Р. М.</w:t>
            </w:r>
          </w:p>
        </w:tc>
        <w:tc>
          <w:tcPr>
            <w:tcW w:w="4308" w:type="dxa"/>
            <w:shd w:val="clear" w:color="auto" w:fill="auto"/>
            <w:vAlign w:val="center"/>
          </w:tcPr>
          <w:p w:rsidR="00660716" w:rsidRPr="00F76AEC" w:rsidRDefault="00CC26DD" w:rsidP="0099188E">
            <w:pPr>
              <w:pStyle w:val="a7"/>
              <w:widowControl w:val="0"/>
              <w:spacing w:after="0" w:line="264" w:lineRule="auto"/>
              <w:ind w:right="0" w:firstLine="0"/>
              <w:jc w:val="left"/>
              <w:rPr>
                <w:spacing w:val="-4"/>
                <w:sz w:val="20"/>
                <w:szCs w:val="20"/>
              </w:rPr>
            </w:pPr>
            <w:r>
              <w:rPr>
                <w:spacing w:val="-4"/>
                <w:sz w:val="20"/>
                <w:szCs w:val="20"/>
              </w:rPr>
              <w:t>199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6"/>
                <w:sz w:val="20"/>
                <w:szCs w:val="20"/>
                <w:lang w:val="uk-UA"/>
              </w:rPr>
            </w:pPr>
            <w:r w:rsidRPr="00F76AEC">
              <w:rPr>
                <w:rFonts w:ascii="Times New Roman" w:hAnsi="Times New Roman"/>
                <w:spacing w:val="-6"/>
                <w:sz w:val="20"/>
                <w:szCs w:val="20"/>
                <w:lang w:val="uk-UA"/>
              </w:rPr>
              <w:t>Маршалкіна Т. В.</w:t>
            </w:r>
          </w:p>
        </w:tc>
        <w:tc>
          <w:tcPr>
            <w:tcW w:w="4308" w:type="dxa"/>
            <w:shd w:val="clear" w:color="auto" w:fill="auto"/>
            <w:vAlign w:val="center"/>
          </w:tcPr>
          <w:p w:rsidR="00660716" w:rsidRPr="00F76AEC" w:rsidRDefault="00660716" w:rsidP="00CC26DD">
            <w:pPr>
              <w:pStyle w:val="a7"/>
              <w:widowControl w:val="0"/>
              <w:spacing w:after="0" w:line="264" w:lineRule="auto"/>
              <w:ind w:right="0" w:firstLine="0"/>
              <w:jc w:val="left"/>
              <w:rPr>
                <w:spacing w:val="-4"/>
                <w:sz w:val="20"/>
                <w:szCs w:val="20"/>
              </w:rPr>
            </w:pPr>
            <w:r w:rsidRPr="00F76AEC">
              <w:rPr>
                <w:spacing w:val="-4"/>
                <w:sz w:val="20"/>
                <w:szCs w:val="20"/>
              </w:rPr>
              <w:t>10</w:t>
            </w:r>
            <w:r w:rsidR="00CC26DD">
              <w:rPr>
                <w:spacing w:val="-4"/>
                <w:sz w:val="20"/>
                <w:szCs w:val="20"/>
              </w:rPr>
              <w:t>7</w:t>
            </w:r>
            <w:r w:rsidRPr="00F76AEC">
              <w:rPr>
                <w:spacing w:val="-4"/>
                <w:sz w:val="20"/>
                <w:szCs w:val="20"/>
              </w:rPr>
              <w:t>, 13</w:t>
            </w:r>
            <w:r w:rsidR="00CC26DD">
              <w:rPr>
                <w:spacing w:val="-4"/>
                <w:sz w:val="20"/>
                <w:szCs w:val="20"/>
              </w:rPr>
              <w:t>7</w:t>
            </w:r>
            <w:r w:rsidRPr="00F76AEC">
              <w:rPr>
                <w:spacing w:val="-4"/>
                <w:sz w:val="20"/>
                <w:szCs w:val="20"/>
              </w:rPr>
              <w:t>, 19</w:t>
            </w:r>
            <w:r w:rsidR="00CC26DD">
              <w:rPr>
                <w:spacing w:val="-4"/>
                <w:sz w:val="20"/>
                <w:szCs w:val="20"/>
              </w:rPr>
              <w:t>8</w:t>
            </w:r>
            <w:r w:rsidRPr="00F76AEC">
              <w:rPr>
                <w:spacing w:val="-4"/>
                <w:sz w:val="20"/>
                <w:szCs w:val="20"/>
              </w:rPr>
              <w:t xml:space="preserve">, </w:t>
            </w:r>
            <w:r w:rsidR="00CC26DD">
              <w:rPr>
                <w:spacing w:val="-4"/>
                <w:sz w:val="20"/>
                <w:szCs w:val="20"/>
              </w:rPr>
              <w:t>199</w:t>
            </w:r>
            <w:r w:rsidRPr="00F76AEC">
              <w:rPr>
                <w:spacing w:val="-4"/>
                <w:sz w:val="20"/>
                <w:szCs w:val="20"/>
              </w:rPr>
              <w:t>, 21</w:t>
            </w:r>
            <w:r w:rsidR="00CC26DD">
              <w:rPr>
                <w:spacing w:val="-4"/>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Матюха В. Л.</w:t>
            </w:r>
          </w:p>
        </w:tc>
        <w:tc>
          <w:tcPr>
            <w:tcW w:w="4308" w:type="dxa"/>
            <w:shd w:val="clear" w:color="auto" w:fill="auto"/>
            <w:vAlign w:val="center"/>
          </w:tcPr>
          <w:p w:rsidR="00660716" w:rsidRPr="00F76AEC" w:rsidRDefault="00660716" w:rsidP="00CC26DD">
            <w:pPr>
              <w:pStyle w:val="a7"/>
              <w:widowControl w:val="0"/>
              <w:spacing w:after="0" w:line="264" w:lineRule="auto"/>
              <w:ind w:right="0" w:firstLine="0"/>
              <w:jc w:val="left"/>
              <w:rPr>
                <w:sz w:val="20"/>
                <w:szCs w:val="20"/>
              </w:rPr>
            </w:pPr>
            <w:r w:rsidRPr="00F76AEC">
              <w:rPr>
                <w:sz w:val="20"/>
                <w:szCs w:val="20"/>
              </w:rPr>
              <w:t>14, 42, 43, 19</w:t>
            </w:r>
            <w:r w:rsidR="00CC26DD">
              <w:rPr>
                <w:sz w:val="20"/>
                <w:szCs w:val="20"/>
              </w:rPr>
              <w:t>8</w:t>
            </w:r>
            <w:r w:rsidRPr="00F76AEC">
              <w:rPr>
                <w:sz w:val="20"/>
                <w:szCs w:val="20"/>
              </w:rPr>
              <w:t xml:space="preserve">, </w:t>
            </w:r>
            <w:r w:rsidR="00CC26DD">
              <w:rPr>
                <w:sz w:val="20"/>
                <w:szCs w:val="20"/>
              </w:rPr>
              <w:t>199, 209</w:t>
            </w:r>
            <w:r w:rsidRPr="00F76AEC">
              <w:rPr>
                <w:sz w:val="20"/>
                <w:szCs w:val="20"/>
              </w:rPr>
              <w:t>, 21</w:t>
            </w:r>
            <w:r w:rsidR="00CC26DD">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Мусатова Л.</w:t>
            </w:r>
            <w:r w:rsidR="007D61A4">
              <w:rPr>
                <w:rFonts w:ascii="Times New Roman" w:hAnsi="Times New Roman"/>
                <w:sz w:val="20"/>
                <w:szCs w:val="20"/>
                <w:lang w:val="uk-UA"/>
              </w:rPr>
              <w:t xml:space="preserve"> </w:t>
            </w:r>
            <w:r w:rsidRPr="00F76AEC">
              <w:rPr>
                <w:rFonts w:ascii="Times New Roman" w:hAnsi="Times New Roman"/>
                <w:sz w:val="20"/>
                <w:szCs w:val="20"/>
                <w:lang w:val="uk-UA"/>
              </w:rPr>
              <w:t>О.</w:t>
            </w:r>
          </w:p>
        </w:tc>
        <w:tc>
          <w:tcPr>
            <w:tcW w:w="4308" w:type="dxa"/>
            <w:shd w:val="clear" w:color="auto" w:fill="auto"/>
            <w:vAlign w:val="center"/>
          </w:tcPr>
          <w:p w:rsidR="00660716" w:rsidRPr="00F76AEC" w:rsidRDefault="00660716" w:rsidP="00CC26DD">
            <w:pPr>
              <w:pStyle w:val="a7"/>
              <w:widowControl w:val="0"/>
              <w:spacing w:after="0" w:line="264" w:lineRule="auto"/>
              <w:ind w:right="0" w:firstLine="0"/>
              <w:jc w:val="left"/>
              <w:rPr>
                <w:sz w:val="20"/>
                <w:szCs w:val="20"/>
              </w:rPr>
            </w:pPr>
            <w:r w:rsidRPr="00F76AEC">
              <w:rPr>
                <w:sz w:val="20"/>
                <w:szCs w:val="20"/>
              </w:rPr>
              <w:t>18</w:t>
            </w:r>
            <w:r w:rsidR="00CC26DD">
              <w:rPr>
                <w:sz w:val="20"/>
                <w:szCs w:val="20"/>
              </w:rPr>
              <w:t>8</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Негода Т. В.</w:t>
            </w:r>
          </w:p>
        </w:tc>
        <w:tc>
          <w:tcPr>
            <w:tcW w:w="4308" w:type="dxa"/>
            <w:shd w:val="clear" w:color="auto" w:fill="auto"/>
            <w:vAlign w:val="center"/>
          </w:tcPr>
          <w:p w:rsidR="00660716" w:rsidRPr="00F76AEC" w:rsidRDefault="00660716" w:rsidP="00CC26DD">
            <w:pPr>
              <w:pStyle w:val="a7"/>
              <w:widowControl w:val="0"/>
              <w:spacing w:after="0" w:line="264" w:lineRule="auto"/>
              <w:ind w:right="0" w:firstLine="0"/>
              <w:jc w:val="left"/>
              <w:rPr>
                <w:sz w:val="20"/>
                <w:szCs w:val="20"/>
              </w:rPr>
            </w:pPr>
            <w:r w:rsidRPr="00F76AEC">
              <w:rPr>
                <w:sz w:val="20"/>
                <w:szCs w:val="20"/>
              </w:rPr>
              <w:t>18</w:t>
            </w:r>
            <w:r w:rsidR="00CC26DD">
              <w:rPr>
                <w:sz w:val="20"/>
                <w:szCs w:val="20"/>
              </w:rPr>
              <w:t>8</w:t>
            </w:r>
            <w:r w:rsidRPr="00F76AEC">
              <w:rPr>
                <w:sz w:val="20"/>
                <w:szCs w:val="20"/>
              </w:rPr>
              <w:t>, 22</w:t>
            </w:r>
            <w:r w:rsidR="00CC26DD">
              <w:rPr>
                <w:sz w:val="20"/>
                <w:szCs w:val="20"/>
              </w:rPr>
              <w:t>5</w:t>
            </w:r>
            <w:r w:rsidRPr="00F76AEC">
              <w:rPr>
                <w:sz w:val="20"/>
                <w:szCs w:val="20"/>
              </w:rPr>
              <w:t>, 22</w:t>
            </w:r>
            <w:r w:rsidR="00CC26DD">
              <w:rPr>
                <w:sz w:val="20"/>
                <w:szCs w:val="20"/>
              </w:rPr>
              <w:t>6, 229</w:t>
            </w:r>
            <w:r w:rsidRPr="00F76AEC">
              <w:rPr>
                <w:sz w:val="20"/>
                <w:szCs w:val="20"/>
              </w:rPr>
              <w:t>, 23</w:t>
            </w:r>
            <w:r w:rsidR="00CC26DD">
              <w:rPr>
                <w:sz w:val="20"/>
                <w:szCs w:val="20"/>
              </w:rPr>
              <w:t>0</w:t>
            </w:r>
            <w:r w:rsidRPr="00F76AEC">
              <w:rPr>
                <w:sz w:val="20"/>
                <w:szCs w:val="20"/>
              </w:rPr>
              <w:t>,</w:t>
            </w:r>
            <w:r w:rsidR="00CC26DD">
              <w:rPr>
                <w:sz w:val="20"/>
                <w:szCs w:val="20"/>
              </w:rPr>
              <w:t xml:space="preserve"> 239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Неклеса С. В.</w:t>
            </w:r>
          </w:p>
        </w:tc>
        <w:tc>
          <w:tcPr>
            <w:tcW w:w="4308" w:type="dxa"/>
            <w:shd w:val="clear" w:color="auto" w:fill="auto"/>
            <w:vAlign w:val="center"/>
          </w:tcPr>
          <w:p w:rsidR="00660716" w:rsidRPr="00F76AEC" w:rsidRDefault="00FE5B40" w:rsidP="00FE5B40">
            <w:pPr>
              <w:pStyle w:val="a7"/>
              <w:widowControl w:val="0"/>
              <w:spacing w:after="0" w:line="264" w:lineRule="auto"/>
              <w:ind w:right="0" w:firstLine="0"/>
              <w:jc w:val="left"/>
              <w:rPr>
                <w:sz w:val="20"/>
                <w:szCs w:val="20"/>
              </w:rPr>
            </w:pPr>
            <w:r>
              <w:rPr>
                <w:sz w:val="20"/>
                <w:szCs w:val="20"/>
              </w:rPr>
              <w:t>199</w:t>
            </w:r>
            <w:r w:rsidR="00660716" w:rsidRPr="00F76AEC">
              <w:rPr>
                <w:sz w:val="20"/>
                <w:szCs w:val="20"/>
              </w:rPr>
              <w:t>, 21</w:t>
            </w:r>
            <w:r>
              <w:rPr>
                <w:sz w:val="20"/>
                <w:szCs w:val="20"/>
              </w:rPr>
              <w:t>6</w:t>
            </w:r>
          </w:p>
        </w:tc>
      </w:tr>
      <w:tr w:rsidR="00F76AEC" w:rsidRPr="00F76AEC" w:rsidTr="0099188E">
        <w:tc>
          <w:tcPr>
            <w:tcW w:w="0" w:type="auto"/>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lastRenderedPageBreak/>
              <w:t>1</w:t>
            </w:r>
          </w:p>
        </w:tc>
        <w:tc>
          <w:tcPr>
            <w:tcW w:w="161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2</w:t>
            </w:r>
          </w:p>
        </w:tc>
        <w:tc>
          <w:tcPr>
            <w:tcW w:w="430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Носов М. Г.</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21, 9</w:t>
            </w:r>
            <w:r w:rsidR="00FE5B40">
              <w:rPr>
                <w:sz w:val="20"/>
                <w:szCs w:val="20"/>
              </w:rPr>
              <w:t>8</w:t>
            </w:r>
            <w:r w:rsidRPr="00F76AEC">
              <w:rPr>
                <w:sz w:val="20"/>
                <w:szCs w:val="20"/>
              </w:rPr>
              <w:t>, 14</w:t>
            </w:r>
            <w:r w:rsidR="00FE5B40">
              <w:rPr>
                <w:sz w:val="20"/>
                <w:szCs w:val="20"/>
              </w:rPr>
              <w:t>7</w:t>
            </w:r>
            <w:r w:rsidRPr="00F76AEC">
              <w:rPr>
                <w:sz w:val="20"/>
                <w:szCs w:val="20"/>
              </w:rPr>
              <w:t>, 18</w:t>
            </w:r>
            <w:r w:rsidR="00FE5B40">
              <w:rPr>
                <w:sz w:val="20"/>
                <w:szCs w:val="20"/>
              </w:rPr>
              <w:t>4</w:t>
            </w:r>
            <w:r w:rsidRPr="00F76AEC">
              <w:rPr>
                <w:sz w:val="20"/>
                <w:szCs w:val="20"/>
              </w:rPr>
              <w:t>, 21</w:t>
            </w:r>
            <w:r w:rsidR="00FE5B40">
              <w:rPr>
                <w:sz w:val="20"/>
                <w:szCs w:val="20"/>
              </w:rPr>
              <w:t>4</w:t>
            </w:r>
            <w:r w:rsidRPr="00F76AEC">
              <w:rPr>
                <w:sz w:val="20"/>
                <w:szCs w:val="20"/>
              </w:rPr>
              <w:t>, 27</w:t>
            </w:r>
            <w:r w:rsidR="00FE5B40">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79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 xml:space="preserve">Олізько О. П. </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22</w:t>
            </w:r>
            <w:r w:rsidR="00FE5B40">
              <w:rPr>
                <w:sz w:val="20"/>
                <w:szCs w:val="20"/>
              </w:rPr>
              <w:t>5</w:t>
            </w:r>
            <w:r w:rsidRPr="00F76AEC">
              <w:rPr>
                <w:sz w:val="20"/>
                <w:szCs w:val="20"/>
              </w:rPr>
              <w:t>, 22</w:t>
            </w:r>
            <w:r w:rsidR="00FE5B40">
              <w:rPr>
                <w:sz w:val="20"/>
                <w:szCs w:val="20"/>
              </w:rPr>
              <w:t>6</w:t>
            </w:r>
            <w:r w:rsidRPr="00F76AEC">
              <w:rPr>
                <w:sz w:val="20"/>
                <w:szCs w:val="20"/>
              </w:rPr>
              <w:t>, 22</w:t>
            </w:r>
            <w:r w:rsidR="00FE5B40">
              <w:rPr>
                <w:sz w:val="20"/>
                <w:szCs w:val="20"/>
              </w:rPr>
              <w:t>7</w:t>
            </w:r>
            <w:r w:rsidRPr="00F76AEC">
              <w:rPr>
                <w:sz w:val="20"/>
                <w:szCs w:val="20"/>
              </w:rPr>
              <w:t>, 2</w:t>
            </w:r>
            <w:r w:rsidR="00FE5B40">
              <w:rPr>
                <w:sz w:val="20"/>
                <w:szCs w:val="20"/>
              </w:rPr>
              <w:t>29</w:t>
            </w:r>
            <w:r w:rsidRPr="00F76AEC">
              <w:rPr>
                <w:sz w:val="20"/>
                <w:szCs w:val="20"/>
              </w:rPr>
              <w:t>, 23</w:t>
            </w:r>
            <w:r w:rsidR="00FE5B40">
              <w:rPr>
                <w:sz w:val="20"/>
                <w:szCs w:val="20"/>
              </w:rPr>
              <w:t>0</w:t>
            </w:r>
            <w:r w:rsidRPr="00F76AEC">
              <w:rPr>
                <w:sz w:val="20"/>
                <w:szCs w:val="20"/>
              </w:rPr>
              <w:t>, 23</w:t>
            </w:r>
            <w:r w:rsidR="00FE5B40">
              <w:rPr>
                <w:sz w:val="20"/>
                <w:szCs w:val="20"/>
              </w:rPr>
              <w:t>1</w:t>
            </w:r>
            <w:r w:rsidRPr="00F76AEC">
              <w:rPr>
                <w:sz w:val="20"/>
                <w:szCs w:val="20"/>
              </w:rPr>
              <w:t>, 23</w:t>
            </w:r>
            <w:r w:rsidR="00FE5B40">
              <w:rPr>
                <w:sz w:val="20"/>
                <w:szCs w:val="20"/>
              </w:rPr>
              <w:t>7, 239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Ольховик М. С.</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46, 21</w:t>
            </w:r>
            <w:r w:rsidR="00FE5B40">
              <w:rPr>
                <w:sz w:val="20"/>
                <w:szCs w:val="20"/>
              </w:rPr>
              <w:t>2</w:t>
            </w:r>
            <w:r w:rsidRPr="00F76AEC">
              <w:rPr>
                <w:sz w:val="20"/>
                <w:szCs w:val="20"/>
              </w:rPr>
              <w:t>, 21</w:t>
            </w:r>
            <w:r w:rsidR="00FE5B40">
              <w:rPr>
                <w:sz w:val="20"/>
                <w:szCs w:val="20"/>
              </w:rPr>
              <w:t>3</w:t>
            </w:r>
            <w:r w:rsidRPr="00F76AEC">
              <w:rPr>
                <w:sz w:val="20"/>
                <w:szCs w:val="20"/>
              </w:rPr>
              <w:t>, 23</w:t>
            </w:r>
            <w:r w:rsidR="00FE5B40">
              <w:rPr>
                <w:sz w:val="20"/>
                <w:szCs w:val="20"/>
              </w:rPr>
              <w:t>0</w:t>
            </w:r>
            <w:r w:rsidRPr="00F76AEC">
              <w:rPr>
                <w:sz w:val="20"/>
                <w:szCs w:val="20"/>
              </w:rPr>
              <w:t>, 23</w:t>
            </w:r>
            <w:r w:rsidR="00FE5B40">
              <w:rPr>
                <w:sz w:val="20"/>
                <w:szCs w:val="20"/>
              </w:rPr>
              <w:t>2</w:t>
            </w:r>
            <w:r w:rsidRPr="00F76AEC">
              <w:rPr>
                <w:sz w:val="20"/>
                <w:szCs w:val="20"/>
              </w:rPr>
              <w:t>, 23</w:t>
            </w:r>
            <w:r w:rsidR="00FE5B40">
              <w:rPr>
                <w:sz w:val="20"/>
                <w:szCs w:val="20"/>
              </w:rPr>
              <w:t>8, 239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8"/>
                <w:sz w:val="20"/>
                <w:szCs w:val="20"/>
                <w:lang w:val="uk-UA"/>
              </w:rPr>
              <w:t>Педаш О. О.</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11, 51, 58, 7</w:t>
            </w:r>
            <w:r w:rsidR="00FE5B40">
              <w:rPr>
                <w:sz w:val="20"/>
                <w:szCs w:val="20"/>
              </w:rPr>
              <w:t>6</w:t>
            </w:r>
            <w:r w:rsidRPr="00F76AEC">
              <w:rPr>
                <w:sz w:val="20"/>
                <w:szCs w:val="20"/>
              </w:rPr>
              <w:t>, 9</w:t>
            </w:r>
            <w:r w:rsidR="00FE5B40">
              <w:rPr>
                <w:sz w:val="20"/>
                <w:szCs w:val="20"/>
              </w:rPr>
              <w:t>1</w:t>
            </w:r>
            <w:r w:rsidRPr="00F76AEC">
              <w:rPr>
                <w:sz w:val="20"/>
                <w:szCs w:val="20"/>
              </w:rPr>
              <w:t>, 13</w:t>
            </w:r>
            <w:r w:rsidR="00FE5B40">
              <w:rPr>
                <w:sz w:val="20"/>
                <w:szCs w:val="20"/>
              </w:rPr>
              <w:t>2</w:t>
            </w:r>
            <w:r w:rsidRPr="00F76AEC">
              <w:rPr>
                <w:sz w:val="20"/>
                <w:szCs w:val="20"/>
              </w:rPr>
              <w:t>, 16</w:t>
            </w:r>
            <w:r w:rsidR="00FE5B40">
              <w:rPr>
                <w:sz w:val="20"/>
                <w:szCs w:val="20"/>
              </w:rPr>
              <w:t>5</w:t>
            </w:r>
            <w:r w:rsidRPr="00F76AEC">
              <w:rPr>
                <w:sz w:val="20"/>
                <w:szCs w:val="20"/>
              </w:rPr>
              <w:t>, 19</w:t>
            </w:r>
            <w:r w:rsidR="00FE5B40">
              <w:rPr>
                <w:sz w:val="20"/>
                <w:szCs w:val="20"/>
              </w:rPr>
              <w:t>8, 199</w:t>
            </w:r>
            <w:r w:rsidRPr="00F76AEC">
              <w:rPr>
                <w:sz w:val="20"/>
                <w:szCs w:val="20"/>
              </w:rPr>
              <w:t>, 20</w:t>
            </w:r>
            <w:r w:rsidR="00FE5B40">
              <w:rPr>
                <w:sz w:val="20"/>
                <w:szCs w:val="20"/>
              </w:rPr>
              <w:t>3</w:t>
            </w:r>
            <w:r w:rsidRPr="00F76AEC">
              <w:rPr>
                <w:sz w:val="20"/>
                <w:szCs w:val="20"/>
              </w:rPr>
              <w:t>, 20</w:t>
            </w:r>
            <w:r w:rsidR="00FE5B40">
              <w:rPr>
                <w:sz w:val="20"/>
                <w:szCs w:val="20"/>
              </w:rPr>
              <w:t>6</w:t>
            </w:r>
            <w:r w:rsidRPr="00F76AEC">
              <w:rPr>
                <w:sz w:val="20"/>
                <w:szCs w:val="20"/>
              </w:rPr>
              <w:t>, 21</w:t>
            </w:r>
            <w:r w:rsidR="00FE5B40">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Педаш Т. М.</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19</w:t>
            </w:r>
            <w:r w:rsidR="00FE5B40">
              <w:rPr>
                <w:sz w:val="20"/>
                <w:szCs w:val="20"/>
              </w:rPr>
              <w:t>7</w:t>
            </w:r>
            <w:r w:rsidRPr="00F76AEC">
              <w:rPr>
                <w:sz w:val="20"/>
                <w:szCs w:val="20"/>
              </w:rPr>
              <w:t>, 19</w:t>
            </w:r>
            <w:r w:rsidR="00FE5B40">
              <w:rPr>
                <w:sz w:val="20"/>
                <w:szCs w:val="20"/>
              </w:rPr>
              <w:t>8, 209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pacing w:val="-8"/>
                <w:sz w:val="20"/>
                <w:szCs w:val="20"/>
                <w:lang w:val="uk-UA"/>
              </w:rPr>
              <w:t>Пересунько Т.</w:t>
            </w:r>
            <w:r w:rsidR="007D61A4">
              <w:rPr>
                <w:rFonts w:ascii="Times New Roman" w:hAnsi="Times New Roman"/>
                <w:spacing w:val="-8"/>
                <w:sz w:val="20"/>
                <w:szCs w:val="20"/>
                <w:lang w:val="uk-UA"/>
              </w:rPr>
              <w:t xml:space="preserve"> </w:t>
            </w:r>
            <w:r w:rsidRPr="00F76AEC">
              <w:rPr>
                <w:rFonts w:ascii="Times New Roman" w:hAnsi="Times New Roman"/>
                <w:spacing w:val="-8"/>
                <w:sz w:val="20"/>
                <w:szCs w:val="20"/>
                <w:lang w:val="uk-UA"/>
              </w:rPr>
              <w:t>О.</w:t>
            </w:r>
          </w:p>
        </w:tc>
        <w:tc>
          <w:tcPr>
            <w:tcW w:w="4308" w:type="dxa"/>
            <w:shd w:val="clear" w:color="auto" w:fill="auto"/>
            <w:vAlign w:val="center"/>
          </w:tcPr>
          <w:p w:rsidR="00660716" w:rsidRPr="00F76AEC" w:rsidRDefault="00660716" w:rsidP="00FE5B40">
            <w:pPr>
              <w:pStyle w:val="a7"/>
              <w:widowControl w:val="0"/>
              <w:spacing w:after="0" w:line="264" w:lineRule="auto"/>
              <w:ind w:right="0" w:firstLine="0"/>
              <w:jc w:val="left"/>
              <w:rPr>
                <w:sz w:val="20"/>
                <w:szCs w:val="20"/>
              </w:rPr>
            </w:pPr>
            <w:r w:rsidRPr="00F76AEC">
              <w:rPr>
                <w:sz w:val="20"/>
                <w:szCs w:val="20"/>
              </w:rPr>
              <w:t>8</w:t>
            </w:r>
            <w:r w:rsidR="00FE5B40">
              <w:rPr>
                <w:sz w:val="20"/>
                <w:szCs w:val="20"/>
              </w:rPr>
              <w:t>0</w:t>
            </w:r>
            <w:r w:rsidRPr="00F76AEC">
              <w:rPr>
                <w:sz w:val="20"/>
                <w:szCs w:val="20"/>
              </w:rPr>
              <w:t>, 14</w:t>
            </w:r>
            <w:r w:rsidR="00FE5B40">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8"/>
                <w:sz w:val="20"/>
                <w:szCs w:val="20"/>
                <w:lang w:val="uk-UA"/>
              </w:rPr>
            </w:pPr>
            <w:r w:rsidRPr="00F76AEC">
              <w:rPr>
                <w:rFonts w:ascii="Times New Roman" w:hAnsi="Times New Roman"/>
                <w:sz w:val="20"/>
                <w:szCs w:val="20"/>
                <w:lang w:val="uk-UA"/>
              </w:rPr>
              <w:t>Подобед О. Ю.</w:t>
            </w:r>
          </w:p>
        </w:tc>
        <w:tc>
          <w:tcPr>
            <w:tcW w:w="4308" w:type="dxa"/>
            <w:shd w:val="clear" w:color="auto" w:fill="auto"/>
            <w:vAlign w:val="center"/>
          </w:tcPr>
          <w:p w:rsidR="00660716" w:rsidRPr="00F76AEC" w:rsidRDefault="00FE5B40" w:rsidP="00FE5B40">
            <w:pPr>
              <w:pStyle w:val="a7"/>
              <w:widowControl w:val="0"/>
              <w:spacing w:after="0" w:line="264" w:lineRule="auto"/>
              <w:ind w:right="0" w:firstLine="0"/>
              <w:jc w:val="left"/>
              <w:rPr>
                <w:sz w:val="20"/>
                <w:szCs w:val="20"/>
              </w:rPr>
            </w:pPr>
            <w:r>
              <w:rPr>
                <w:sz w:val="20"/>
                <w:szCs w:val="20"/>
              </w:rPr>
              <w:t>79, 99</w:t>
            </w:r>
            <w:r w:rsidR="00660716" w:rsidRPr="00F76AEC">
              <w:rPr>
                <w:sz w:val="20"/>
                <w:szCs w:val="20"/>
              </w:rPr>
              <w:t>, 11</w:t>
            </w:r>
            <w:r>
              <w:rPr>
                <w:sz w:val="20"/>
                <w:szCs w:val="20"/>
              </w:rPr>
              <w:t>3</w:t>
            </w:r>
            <w:r w:rsidR="00660716" w:rsidRPr="00F76AEC">
              <w:rPr>
                <w:sz w:val="20"/>
                <w:szCs w:val="20"/>
              </w:rPr>
              <w:t>, 17</w:t>
            </w:r>
            <w:r>
              <w:rPr>
                <w:sz w:val="20"/>
                <w:szCs w:val="20"/>
              </w:rPr>
              <w:t>0</w:t>
            </w:r>
            <w:r w:rsidR="00660716" w:rsidRPr="00F76AEC">
              <w:rPr>
                <w:sz w:val="20"/>
                <w:szCs w:val="20"/>
              </w:rPr>
              <w:t>, 18</w:t>
            </w:r>
            <w:r>
              <w:rPr>
                <w:sz w:val="20"/>
                <w:szCs w:val="20"/>
              </w:rPr>
              <w:t>2</w:t>
            </w:r>
            <w:r w:rsidR="00660716" w:rsidRPr="00F76AEC">
              <w:rPr>
                <w:sz w:val="20"/>
                <w:szCs w:val="20"/>
              </w:rPr>
              <w:t>, 18</w:t>
            </w:r>
            <w:r>
              <w:rPr>
                <w:sz w:val="20"/>
                <w:szCs w:val="20"/>
              </w:rPr>
              <w:t>3</w:t>
            </w:r>
            <w:r w:rsidR="00660716" w:rsidRPr="00F76AEC">
              <w:rPr>
                <w:sz w:val="20"/>
                <w:szCs w:val="20"/>
              </w:rPr>
              <w:t>, 19</w:t>
            </w:r>
            <w:r>
              <w:rPr>
                <w:sz w:val="20"/>
                <w:szCs w:val="20"/>
              </w:rPr>
              <w:t>8, 199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Пустовий С. І.</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9</w:t>
            </w:r>
            <w:r w:rsidR="00E639F0">
              <w:rPr>
                <w:sz w:val="20"/>
                <w:szCs w:val="20"/>
              </w:rPr>
              <w:t>4</w:t>
            </w:r>
            <w:r w:rsidRPr="00F76AEC">
              <w:rPr>
                <w:sz w:val="20"/>
                <w:szCs w:val="20"/>
              </w:rPr>
              <w:t>, 16</w:t>
            </w:r>
            <w:r w:rsidR="00E639F0">
              <w:rPr>
                <w:sz w:val="20"/>
                <w:szCs w:val="20"/>
              </w:rPr>
              <w:t>7</w:t>
            </w:r>
            <w:r w:rsidRPr="00F76AEC">
              <w:rPr>
                <w:sz w:val="20"/>
                <w:szCs w:val="20"/>
              </w:rPr>
              <w:t>, 19</w:t>
            </w:r>
            <w:r w:rsidR="00E639F0">
              <w:rPr>
                <w:sz w:val="20"/>
                <w:szCs w:val="20"/>
              </w:rPr>
              <w:t>8, 199</w:t>
            </w:r>
            <w:r w:rsidRPr="00F76AEC">
              <w:rPr>
                <w:sz w:val="20"/>
                <w:szCs w:val="20"/>
              </w:rPr>
              <w:t>, 21</w:t>
            </w:r>
            <w:r w:rsidR="00E639F0">
              <w:rPr>
                <w:sz w:val="20"/>
                <w:szCs w:val="20"/>
              </w:rPr>
              <w:t>6</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Сатарова Т. М.</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6, 7, 8</w:t>
            </w:r>
            <w:r w:rsidR="00E639F0">
              <w:rPr>
                <w:sz w:val="20"/>
                <w:szCs w:val="20"/>
              </w:rPr>
              <w:t>4, 145</w:t>
            </w:r>
            <w:r w:rsidRPr="00F76AEC">
              <w:rPr>
                <w:sz w:val="20"/>
                <w:szCs w:val="20"/>
              </w:rPr>
              <w:t>, 17</w:t>
            </w:r>
            <w:r w:rsidR="00E639F0">
              <w:rPr>
                <w:sz w:val="20"/>
                <w:szCs w:val="20"/>
              </w:rPr>
              <w:t>3</w:t>
            </w:r>
            <w:r w:rsidRPr="00F76AEC">
              <w:rPr>
                <w:sz w:val="20"/>
                <w:szCs w:val="20"/>
              </w:rPr>
              <w:t>, 22</w:t>
            </w:r>
            <w:r w:rsidR="00E639F0">
              <w:rPr>
                <w:sz w:val="20"/>
                <w:szCs w:val="20"/>
              </w:rPr>
              <w:t>5, 229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Свініцький Л.</w:t>
            </w:r>
            <w:r w:rsidR="007D61A4">
              <w:rPr>
                <w:rFonts w:ascii="Times New Roman" w:hAnsi="Times New Roman"/>
                <w:sz w:val="20"/>
                <w:szCs w:val="20"/>
                <w:lang w:val="uk-UA"/>
              </w:rPr>
              <w:t xml:space="preserve"> </w:t>
            </w:r>
            <w:r w:rsidRPr="00F76AEC">
              <w:rPr>
                <w:rFonts w:ascii="Times New Roman" w:hAnsi="Times New Roman"/>
                <w:sz w:val="20"/>
                <w:szCs w:val="20"/>
                <w:lang w:val="uk-UA"/>
              </w:rPr>
              <w:t>М.</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20, 49, 8</w:t>
            </w:r>
            <w:r w:rsidR="00E639F0">
              <w:rPr>
                <w:sz w:val="20"/>
                <w:szCs w:val="20"/>
              </w:rPr>
              <w:t>3</w:t>
            </w:r>
            <w:r w:rsidRPr="00F76AEC">
              <w:rPr>
                <w:sz w:val="20"/>
                <w:szCs w:val="20"/>
              </w:rPr>
              <w:t>, 14</w:t>
            </w:r>
            <w:r w:rsidR="00E639F0">
              <w:rPr>
                <w:sz w:val="20"/>
                <w:szCs w:val="20"/>
              </w:rPr>
              <w:t>8</w:t>
            </w:r>
            <w:r w:rsidRPr="00F76AEC">
              <w:rPr>
                <w:sz w:val="20"/>
                <w:szCs w:val="20"/>
              </w:rPr>
              <w:t>, 20</w:t>
            </w:r>
            <w:r w:rsidR="00E639F0">
              <w:rPr>
                <w:sz w:val="20"/>
                <w:szCs w:val="20"/>
              </w:rPr>
              <w:t>2</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Семенов С.</w:t>
            </w:r>
            <w:r w:rsidR="007D61A4">
              <w:rPr>
                <w:rFonts w:ascii="Times New Roman" w:hAnsi="Times New Roman"/>
                <w:sz w:val="20"/>
                <w:szCs w:val="20"/>
                <w:lang w:val="uk-UA"/>
              </w:rPr>
              <w:t xml:space="preserve"> </w:t>
            </w:r>
            <w:r w:rsidRPr="00F76AEC">
              <w:rPr>
                <w:rFonts w:ascii="Times New Roman" w:hAnsi="Times New Roman"/>
                <w:sz w:val="20"/>
                <w:szCs w:val="20"/>
                <w:lang w:val="uk-UA"/>
              </w:rPr>
              <w:t>С.</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pacing w:val="-4"/>
                <w:sz w:val="20"/>
                <w:szCs w:val="20"/>
              </w:rPr>
            </w:pPr>
            <w:r w:rsidRPr="00F76AEC">
              <w:rPr>
                <w:spacing w:val="-4"/>
                <w:sz w:val="20"/>
                <w:szCs w:val="20"/>
              </w:rPr>
              <w:t>14, 43, 60, 61, 62, 63, 64, 65, 66, 67, 68, 69, 14</w:t>
            </w:r>
            <w:r w:rsidR="00E639F0">
              <w:rPr>
                <w:spacing w:val="-4"/>
                <w:sz w:val="20"/>
                <w:szCs w:val="20"/>
              </w:rPr>
              <w:t>0</w:t>
            </w:r>
            <w:r w:rsidRPr="00F76AEC">
              <w:rPr>
                <w:spacing w:val="-4"/>
                <w:sz w:val="20"/>
                <w:szCs w:val="20"/>
              </w:rPr>
              <w:t>, 16</w:t>
            </w:r>
            <w:r w:rsidR="00E639F0">
              <w:rPr>
                <w:spacing w:val="-4"/>
                <w:sz w:val="20"/>
                <w:szCs w:val="20"/>
              </w:rPr>
              <w:t>1</w:t>
            </w:r>
            <w:r w:rsidRPr="00F76AEC">
              <w:rPr>
                <w:spacing w:val="-4"/>
                <w:sz w:val="20"/>
                <w:szCs w:val="20"/>
              </w:rPr>
              <w:t>, 19</w:t>
            </w:r>
            <w:r w:rsidR="00E639F0">
              <w:rPr>
                <w:spacing w:val="-4"/>
                <w:sz w:val="20"/>
                <w:szCs w:val="20"/>
              </w:rPr>
              <w:t>7</w:t>
            </w:r>
            <w:r w:rsidRPr="00F76AEC">
              <w:rPr>
                <w:spacing w:val="-4"/>
                <w:sz w:val="20"/>
                <w:szCs w:val="20"/>
              </w:rPr>
              <w:t>, 19</w:t>
            </w:r>
            <w:r w:rsidR="00E639F0">
              <w:rPr>
                <w:spacing w:val="-4"/>
                <w:sz w:val="20"/>
                <w:szCs w:val="20"/>
              </w:rPr>
              <w:t>8</w:t>
            </w:r>
            <w:r w:rsidRPr="00F76AEC">
              <w:rPr>
                <w:spacing w:val="-4"/>
                <w:sz w:val="20"/>
                <w:szCs w:val="20"/>
              </w:rPr>
              <w:t xml:space="preserve">, </w:t>
            </w:r>
            <w:r w:rsidR="00E639F0">
              <w:rPr>
                <w:spacing w:val="-4"/>
                <w:sz w:val="20"/>
                <w:szCs w:val="20"/>
              </w:rPr>
              <w:t>199, 209, 210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89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Семяшкіна А. О.</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pacing w:val="-4"/>
                <w:sz w:val="20"/>
                <w:szCs w:val="20"/>
              </w:rPr>
            </w:pPr>
            <w:r w:rsidRPr="00F76AEC">
              <w:rPr>
                <w:spacing w:val="-4"/>
                <w:sz w:val="20"/>
                <w:szCs w:val="20"/>
              </w:rPr>
              <w:t>10</w:t>
            </w:r>
            <w:r w:rsidR="00E639F0">
              <w:rPr>
                <w:spacing w:val="-4"/>
                <w:sz w:val="20"/>
                <w:szCs w:val="20"/>
              </w:rPr>
              <w:t>7</w:t>
            </w:r>
            <w:r w:rsidRPr="00F76AEC">
              <w:rPr>
                <w:spacing w:val="-4"/>
                <w:sz w:val="20"/>
                <w:szCs w:val="20"/>
              </w:rPr>
              <w:t>, 11</w:t>
            </w:r>
            <w:r w:rsidR="00E639F0">
              <w:rPr>
                <w:spacing w:val="-4"/>
                <w:sz w:val="20"/>
                <w:szCs w:val="20"/>
              </w:rPr>
              <w:t>7</w:t>
            </w:r>
            <w:r w:rsidRPr="00F76AEC">
              <w:rPr>
                <w:spacing w:val="-4"/>
                <w:sz w:val="20"/>
                <w:szCs w:val="20"/>
              </w:rPr>
              <w:t>, 12</w:t>
            </w:r>
            <w:r w:rsidR="00E639F0">
              <w:rPr>
                <w:spacing w:val="-4"/>
                <w:sz w:val="20"/>
                <w:szCs w:val="20"/>
              </w:rPr>
              <w:t>0</w:t>
            </w:r>
            <w:r w:rsidRPr="00F76AEC">
              <w:rPr>
                <w:spacing w:val="-4"/>
                <w:sz w:val="20"/>
                <w:szCs w:val="20"/>
              </w:rPr>
              <w:t>, 19</w:t>
            </w:r>
            <w:r w:rsidR="00E639F0">
              <w:rPr>
                <w:spacing w:val="-4"/>
                <w:sz w:val="20"/>
                <w:szCs w:val="20"/>
              </w:rPr>
              <w:t>0, 199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Середа В. І.</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21</w:t>
            </w:r>
            <w:r w:rsidR="00E639F0">
              <w:rPr>
                <w:sz w:val="20"/>
                <w:szCs w:val="20"/>
              </w:rPr>
              <w:t>4</w:t>
            </w:r>
            <w:r w:rsidRPr="00F76AEC">
              <w:rPr>
                <w:sz w:val="20"/>
                <w:szCs w:val="20"/>
              </w:rPr>
              <w:t>, 27</w:t>
            </w:r>
            <w:r w:rsidR="00E639F0">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pacing w:val="-2"/>
                <w:sz w:val="20"/>
                <w:szCs w:val="20"/>
                <w:lang w:val="uk-UA"/>
              </w:rPr>
              <w:t>Сидоренко Ю. Я.</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11</w:t>
            </w:r>
            <w:r w:rsidR="00E639F0">
              <w:rPr>
                <w:sz w:val="20"/>
                <w:szCs w:val="20"/>
              </w:rPr>
              <w:t>2</w:t>
            </w:r>
            <w:r w:rsidRPr="00F76AEC">
              <w:rPr>
                <w:sz w:val="20"/>
                <w:szCs w:val="20"/>
              </w:rPr>
              <w:t>, 11</w:t>
            </w:r>
            <w:r w:rsidR="00E639F0">
              <w:rPr>
                <w:sz w:val="20"/>
                <w:szCs w:val="20"/>
              </w:rPr>
              <w:t>6</w:t>
            </w:r>
            <w:r w:rsidRPr="00F76AEC">
              <w:rPr>
                <w:sz w:val="20"/>
                <w:szCs w:val="20"/>
              </w:rPr>
              <w:t>, 16</w:t>
            </w:r>
            <w:r w:rsidR="00E639F0">
              <w:rPr>
                <w:sz w:val="20"/>
                <w:szCs w:val="20"/>
              </w:rPr>
              <w:t>2</w:t>
            </w:r>
            <w:r w:rsidRPr="00F76AEC">
              <w:rPr>
                <w:sz w:val="20"/>
                <w:szCs w:val="20"/>
              </w:rPr>
              <w:t>, 19</w:t>
            </w:r>
            <w:r w:rsidR="00E639F0">
              <w:rPr>
                <w:sz w:val="20"/>
                <w:szCs w:val="20"/>
              </w:rPr>
              <w:t>8, 199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Сокрут О. В.</w:t>
            </w:r>
          </w:p>
        </w:tc>
        <w:tc>
          <w:tcPr>
            <w:tcW w:w="4308" w:type="dxa"/>
            <w:shd w:val="clear" w:color="auto" w:fill="auto"/>
            <w:vAlign w:val="center"/>
          </w:tcPr>
          <w:p w:rsidR="00660716" w:rsidRPr="00F76AEC" w:rsidRDefault="00E639F0" w:rsidP="0099188E">
            <w:pPr>
              <w:pStyle w:val="a7"/>
              <w:widowControl w:val="0"/>
              <w:spacing w:after="0" w:line="264" w:lineRule="auto"/>
              <w:ind w:right="0" w:firstLine="0"/>
              <w:jc w:val="left"/>
              <w:rPr>
                <w:sz w:val="20"/>
                <w:szCs w:val="20"/>
              </w:rPr>
            </w:pPr>
            <w:r>
              <w:rPr>
                <w:sz w:val="20"/>
                <w:szCs w:val="20"/>
              </w:rPr>
              <w:t>189, 211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10"/>
                <w:sz w:val="20"/>
                <w:szCs w:val="20"/>
                <w:lang w:val="uk-UA"/>
              </w:rPr>
            </w:pPr>
            <w:r w:rsidRPr="00F76AEC">
              <w:rPr>
                <w:rFonts w:ascii="Times New Roman" w:hAnsi="Times New Roman"/>
                <w:spacing w:val="-10"/>
                <w:sz w:val="20"/>
                <w:szCs w:val="20"/>
                <w:lang w:val="uk-UA"/>
              </w:rPr>
              <w:t>Солодушко М. М.</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52, 7</w:t>
            </w:r>
            <w:r w:rsidR="00E639F0">
              <w:rPr>
                <w:sz w:val="20"/>
                <w:szCs w:val="20"/>
              </w:rPr>
              <w:t>6</w:t>
            </w:r>
            <w:r w:rsidRPr="00F76AEC">
              <w:rPr>
                <w:sz w:val="20"/>
                <w:szCs w:val="20"/>
              </w:rPr>
              <w:t>, 13</w:t>
            </w:r>
            <w:r w:rsidR="00E639F0">
              <w:rPr>
                <w:sz w:val="20"/>
                <w:szCs w:val="20"/>
              </w:rPr>
              <w:t>5</w:t>
            </w:r>
            <w:r w:rsidRPr="00F76AEC">
              <w:rPr>
                <w:sz w:val="20"/>
                <w:szCs w:val="20"/>
              </w:rPr>
              <w:t>, 16</w:t>
            </w:r>
            <w:r w:rsidR="00E639F0">
              <w:rPr>
                <w:sz w:val="20"/>
                <w:szCs w:val="20"/>
              </w:rPr>
              <w:t>8</w:t>
            </w:r>
            <w:r w:rsidRPr="00F76AEC">
              <w:rPr>
                <w:sz w:val="20"/>
                <w:szCs w:val="20"/>
              </w:rPr>
              <w:t>, 19</w:t>
            </w:r>
            <w:r w:rsidR="00E639F0">
              <w:rPr>
                <w:sz w:val="20"/>
                <w:szCs w:val="20"/>
              </w:rPr>
              <w:t>0</w:t>
            </w:r>
            <w:r w:rsidRPr="00F76AEC">
              <w:rPr>
                <w:sz w:val="20"/>
                <w:szCs w:val="20"/>
              </w:rPr>
              <w:t>, 19</w:t>
            </w:r>
            <w:r w:rsidR="00E639F0">
              <w:rPr>
                <w:sz w:val="20"/>
                <w:szCs w:val="20"/>
              </w:rPr>
              <w:t>1</w:t>
            </w:r>
            <w:r w:rsidRPr="00F76AEC">
              <w:rPr>
                <w:sz w:val="20"/>
                <w:szCs w:val="20"/>
              </w:rPr>
              <w:t>, 19</w:t>
            </w:r>
            <w:r w:rsidR="00E639F0">
              <w:rPr>
                <w:sz w:val="20"/>
                <w:szCs w:val="20"/>
              </w:rPr>
              <w:t>4</w:t>
            </w:r>
            <w:r w:rsidRPr="00F76AEC">
              <w:rPr>
                <w:sz w:val="20"/>
                <w:szCs w:val="20"/>
              </w:rPr>
              <w:t>, 19</w:t>
            </w:r>
            <w:r w:rsidR="00E639F0">
              <w:rPr>
                <w:sz w:val="20"/>
                <w:szCs w:val="20"/>
              </w:rPr>
              <w:t>5</w:t>
            </w:r>
            <w:r w:rsidRPr="00F76AEC">
              <w:rPr>
                <w:sz w:val="20"/>
                <w:szCs w:val="20"/>
              </w:rPr>
              <w:t>, 19</w:t>
            </w:r>
            <w:r w:rsidR="00E639F0">
              <w:rPr>
                <w:sz w:val="20"/>
                <w:szCs w:val="20"/>
              </w:rPr>
              <w:t>6</w:t>
            </w:r>
            <w:r w:rsidRPr="00F76AEC">
              <w:rPr>
                <w:sz w:val="20"/>
                <w:szCs w:val="20"/>
              </w:rPr>
              <w:t>, 19</w:t>
            </w:r>
            <w:r w:rsidR="00E639F0">
              <w:rPr>
                <w:sz w:val="20"/>
                <w:szCs w:val="20"/>
              </w:rPr>
              <w:t>8</w:t>
            </w:r>
            <w:r w:rsidRPr="00F76AEC">
              <w:rPr>
                <w:sz w:val="20"/>
                <w:szCs w:val="20"/>
              </w:rPr>
              <w:t xml:space="preserve">, </w:t>
            </w:r>
            <w:r w:rsidR="00E639F0">
              <w:rPr>
                <w:sz w:val="20"/>
                <w:szCs w:val="20"/>
              </w:rPr>
              <w:t>199, 200</w:t>
            </w:r>
            <w:r w:rsidRPr="00F76AEC">
              <w:rPr>
                <w:sz w:val="20"/>
                <w:szCs w:val="20"/>
              </w:rPr>
              <w:t>, 20</w:t>
            </w:r>
            <w:r w:rsidR="00E639F0">
              <w:rPr>
                <w:sz w:val="20"/>
                <w:szCs w:val="20"/>
              </w:rPr>
              <w:t>3</w:t>
            </w:r>
            <w:r w:rsidRPr="00F76AEC">
              <w:rPr>
                <w:sz w:val="20"/>
                <w:szCs w:val="20"/>
              </w:rPr>
              <w:t>, 21</w:t>
            </w:r>
            <w:r w:rsidR="00E639F0">
              <w:rPr>
                <w:sz w:val="20"/>
                <w:szCs w:val="20"/>
              </w:rPr>
              <w:t>2</w:t>
            </w:r>
            <w:r w:rsidRPr="00F76AEC">
              <w:rPr>
                <w:sz w:val="20"/>
                <w:szCs w:val="20"/>
              </w:rPr>
              <w:t>, 21</w:t>
            </w:r>
            <w:r w:rsidR="00E639F0">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Солодушко В. П.</w:t>
            </w:r>
          </w:p>
        </w:tc>
        <w:tc>
          <w:tcPr>
            <w:tcW w:w="4308" w:type="dxa"/>
            <w:shd w:val="clear" w:color="auto" w:fill="auto"/>
            <w:vAlign w:val="center"/>
          </w:tcPr>
          <w:p w:rsidR="00660716" w:rsidRPr="00F76AEC" w:rsidRDefault="00660716" w:rsidP="00E639F0">
            <w:pPr>
              <w:pStyle w:val="a7"/>
              <w:widowControl w:val="0"/>
              <w:spacing w:after="0" w:line="264" w:lineRule="auto"/>
              <w:ind w:right="0" w:firstLine="0"/>
              <w:jc w:val="left"/>
              <w:rPr>
                <w:sz w:val="20"/>
                <w:szCs w:val="20"/>
              </w:rPr>
            </w:pPr>
            <w:r w:rsidRPr="00F76AEC">
              <w:rPr>
                <w:sz w:val="20"/>
                <w:szCs w:val="20"/>
              </w:rPr>
              <w:t>14</w:t>
            </w:r>
            <w:r w:rsidR="00E639F0">
              <w:rPr>
                <w:sz w:val="20"/>
                <w:szCs w:val="20"/>
              </w:rPr>
              <w:t>6</w:t>
            </w:r>
            <w:r w:rsidRPr="00F76AEC">
              <w:rPr>
                <w:sz w:val="20"/>
                <w:szCs w:val="20"/>
              </w:rPr>
              <w:t>, 16</w:t>
            </w:r>
            <w:r w:rsidR="00E639F0">
              <w:rPr>
                <w:sz w:val="20"/>
                <w:szCs w:val="20"/>
              </w:rPr>
              <w:t>8</w:t>
            </w:r>
            <w:r w:rsidRPr="00F76AEC">
              <w:rPr>
                <w:sz w:val="20"/>
                <w:szCs w:val="20"/>
              </w:rPr>
              <w:t>, 19</w:t>
            </w:r>
            <w:r w:rsidR="00E639F0">
              <w:rPr>
                <w:sz w:val="20"/>
                <w:szCs w:val="20"/>
              </w:rPr>
              <w:t>0</w:t>
            </w:r>
            <w:r w:rsidRPr="00F76AEC">
              <w:rPr>
                <w:sz w:val="20"/>
                <w:szCs w:val="20"/>
              </w:rPr>
              <w:t>, 19</w:t>
            </w:r>
            <w:r w:rsidR="00E639F0">
              <w:rPr>
                <w:sz w:val="20"/>
                <w:szCs w:val="20"/>
              </w:rPr>
              <w:t>1</w:t>
            </w:r>
            <w:r w:rsidRPr="00F76AEC">
              <w:rPr>
                <w:sz w:val="20"/>
                <w:szCs w:val="20"/>
              </w:rPr>
              <w:t>, 19</w:t>
            </w:r>
            <w:r w:rsidR="00E639F0">
              <w:rPr>
                <w:sz w:val="20"/>
                <w:szCs w:val="20"/>
              </w:rPr>
              <w:t>8, 199</w:t>
            </w:r>
            <w:r w:rsidRPr="00F76AEC">
              <w:rPr>
                <w:sz w:val="20"/>
                <w:szCs w:val="20"/>
              </w:rPr>
              <w:t>, 21</w:t>
            </w:r>
            <w:r w:rsidR="00E639F0">
              <w:rPr>
                <w:sz w:val="20"/>
                <w:szCs w:val="20"/>
              </w:rPr>
              <w:t>2, 213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Судак В. М.</w:t>
            </w:r>
          </w:p>
        </w:tc>
        <w:tc>
          <w:tcPr>
            <w:tcW w:w="4308" w:type="dxa"/>
            <w:shd w:val="clear" w:color="auto" w:fill="auto"/>
            <w:vAlign w:val="center"/>
          </w:tcPr>
          <w:p w:rsidR="00660716" w:rsidRPr="00F76AEC" w:rsidRDefault="00660716" w:rsidP="0099188E">
            <w:pPr>
              <w:pStyle w:val="a7"/>
              <w:widowControl w:val="0"/>
              <w:spacing w:after="0" w:line="264" w:lineRule="auto"/>
              <w:ind w:right="0" w:firstLine="0"/>
              <w:jc w:val="left"/>
              <w:rPr>
                <w:sz w:val="20"/>
                <w:szCs w:val="20"/>
              </w:rPr>
            </w:pPr>
            <w:r w:rsidRPr="00F76AEC">
              <w:rPr>
                <w:sz w:val="20"/>
                <w:szCs w:val="20"/>
              </w:rPr>
              <w:t>60, 61, 62,</w:t>
            </w:r>
            <w:r w:rsidR="00E639F0">
              <w:rPr>
                <w:sz w:val="20"/>
                <w:szCs w:val="20"/>
              </w:rPr>
              <w:t xml:space="preserve"> 63, 64, 65, 66, 67, 68, 69, 209, 210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Судак Н.С.</w:t>
            </w:r>
          </w:p>
        </w:tc>
        <w:tc>
          <w:tcPr>
            <w:tcW w:w="4308" w:type="dxa"/>
            <w:shd w:val="clear" w:color="auto" w:fill="auto"/>
            <w:vAlign w:val="center"/>
          </w:tcPr>
          <w:p w:rsidR="00660716" w:rsidRPr="00F76AEC" w:rsidRDefault="00660716" w:rsidP="0099188E">
            <w:pPr>
              <w:pStyle w:val="a7"/>
              <w:widowControl w:val="0"/>
              <w:spacing w:after="0" w:line="264" w:lineRule="auto"/>
              <w:ind w:right="0" w:firstLine="0"/>
              <w:jc w:val="left"/>
              <w:rPr>
                <w:sz w:val="20"/>
                <w:szCs w:val="20"/>
              </w:rPr>
            </w:pPr>
            <w:r w:rsidRPr="00F76AEC">
              <w:rPr>
                <w:sz w:val="20"/>
                <w:szCs w:val="20"/>
              </w:rPr>
              <w:t>64, 69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Федоренко Е.</w:t>
            </w:r>
            <w:r w:rsidR="007D61A4">
              <w:rPr>
                <w:rFonts w:ascii="Times New Roman" w:hAnsi="Times New Roman"/>
                <w:sz w:val="20"/>
                <w:szCs w:val="20"/>
                <w:lang w:val="uk-UA"/>
              </w:rPr>
              <w:t xml:space="preserve"> </w:t>
            </w:r>
            <w:r w:rsidRPr="00F76AEC">
              <w:rPr>
                <w:rFonts w:ascii="Times New Roman" w:hAnsi="Times New Roman"/>
                <w:sz w:val="20"/>
                <w:szCs w:val="20"/>
                <w:lang w:val="uk-UA"/>
              </w:rPr>
              <w:t>М.</w:t>
            </w:r>
          </w:p>
        </w:tc>
        <w:tc>
          <w:tcPr>
            <w:tcW w:w="4308" w:type="dxa"/>
            <w:shd w:val="clear" w:color="auto" w:fill="auto"/>
            <w:vAlign w:val="center"/>
          </w:tcPr>
          <w:p w:rsidR="00660716" w:rsidRPr="00F76AEC" w:rsidRDefault="00660716" w:rsidP="003B0850">
            <w:pPr>
              <w:pStyle w:val="a7"/>
              <w:widowControl w:val="0"/>
              <w:spacing w:after="0" w:line="264" w:lineRule="auto"/>
              <w:ind w:right="0" w:firstLine="0"/>
              <w:jc w:val="left"/>
              <w:rPr>
                <w:sz w:val="20"/>
                <w:szCs w:val="20"/>
              </w:rPr>
            </w:pPr>
            <w:r w:rsidRPr="00F76AEC">
              <w:rPr>
                <w:sz w:val="20"/>
                <w:szCs w:val="20"/>
              </w:rPr>
              <w:t>1, 8</w:t>
            </w:r>
            <w:r w:rsidR="003B0850">
              <w:rPr>
                <w:sz w:val="20"/>
                <w:szCs w:val="20"/>
              </w:rPr>
              <w:t>6, 198, 199</w:t>
            </w:r>
            <w:r w:rsidRPr="00F76AEC">
              <w:rPr>
                <w:sz w:val="20"/>
                <w:szCs w:val="20"/>
              </w:rPr>
              <w:t>, 20</w:t>
            </w:r>
            <w:r w:rsidR="003B0850">
              <w:rPr>
                <w:sz w:val="20"/>
                <w:szCs w:val="20"/>
              </w:rPr>
              <w:t>2</w:t>
            </w:r>
            <w:r w:rsidRPr="00F76AEC">
              <w:rPr>
                <w:sz w:val="20"/>
                <w:szCs w:val="20"/>
              </w:rPr>
              <w:t>, 21</w:t>
            </w:r>
            <w:r w:rsidR="003B0850">
              <w:rPr>
                <w:sz w:val="20"/>
                <w:szCs w:val="20"/>
              </w:rPr>
              <w:t>2</w:t>
            </w:r>
            <w:r w:rsidRPr="00F76AEC">
              <w:rPr>
                <w:sz w:val="20"/>
                <w:szCs w:val="20"/>
              </w:rPr>
              <w:t>, 21</w:t>
            </w:r>
            <w:r w:rsidR="003B0850">
              <w:rPr>
                <w:sz w:val="20"/>
                <w:szCs w:val="20"/>
              </w:rPr>
              <w:t>3</w:t>
            </w:r>
            <w:r w:rsidRPr="00F76AEC">
              <w:rPr>
                <w:sz w:val="20"/>
                <w:szCs w:val="20"/>
              </w:rPr>
              <w:t>, 21</w:t>
            </w:r>
            <w:r w:rsidR="003B0850">
              <w:rPr>
                <w:sz w:val="20"/>
                <w:szCs w:val="20"/>
              </w:rPr>
              <w:t>4</w:t>
            </w:r>
            <w:r w:rsidRPr="00F76AEC">
              <w:rPr>
                <w:sz w:val="20"/>
                <w:szCs w:val="20"/>
              </w:rPr>
              <w:t>, 21</w:t>
            </w:r>
            <w:r w:rsidR="003B0850">
              <w:rPr>
                <w:sz w:val="20"/>
                <w:szCs w:val="20"/>
              </w:rPr>
              <w:t>7</w:t>
            </w:r>
            <w:r w:rsidRPr="00F76AEC">
              <w:rPr>
                <w:sz w:val="20"/>
                <w:szCs w:val="20"/>
              </w:rPr>
              <w:t>, 22</w:t>
            </w:r>
            <w:r w:rsidR="003B0850">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Філіпкова Н. С.</w:t>
            </w:r>
          </w:p>
        </w:tc>
        <w:tc>
          <w:tcPr>
            <w:tcW w:w="4308" w:type="dxa"/>
            <w:shd w:val="clear" w:color="auto" w:fill="auto"/>
            <w:vAlign w:val="center"/>
          </w:tcPr>
          <w:p w:rsidR="00660716" w:rsidRPr="00F76AEC" w:rsidRDefault="00660716" w:rsidP="00F9694D">
            <w:pPr>
              <w:pStyle w:val="a7"/>
              <w:widowControl w:val="0"/>
              <w:spacing w:after="0" w:line="264" w:lineRule="auto"/>
              <w:ind w:right="0" w:firstLine="0"/>
              <w:jc w:val="left"/>
              <w:rPr>
                <w:sz w:val="20"/>
                <w:szCs w:val="20"/>
              </w:rPr>
            </w:pPr>
            <w:r w:rsidRPr="00F76AEC">
              <w:rPr>
                <w:sz w:val="20"/>
                <w:szCs w:val="20"/>
              </w:rPr>
              <w:t>48, 15</w:t>
            </w:r>
            <w:r w:rsidR="00F9694D">
              <w:rPr>
                <w:sz w:val="20"/>
                <w:szCs w:val="20"/>
              </w:rPr>
              <w:t>2</w:t>
            </w:r>
            <w:r w:rsidRPr="00F76AEC">
              <w:rPr>
                <w:sz w:val="20"/>
                <w:szCs w:val="20"/>
              </w:rPr>
              <w:t>, 19</w:t>
            </w:r>
            <w:r w:rsidR="00F9694D">
              <w:rPr>
                <w:sz w:val="20"/>
                <w:szCs w:val="20"/>
              </w:rPr>
              <w:t>8, 199</w:t>
            </w:r>
            <w:r w:rsidRPr="00F76AEC">
              <w:rPr>
                <w:sz w:val="20"/>
                <w:szCs w:val="20"/>
              </w:rPr>
              <w:t>, 27</w:t>
            </w:r>
            <w:r w:rsidR="00F9694D">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99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Халак В. І.</w:t>
            </w:r>
          </w:p>
        </w:tc>
        <w:tc>
          <w:tcPr>
            <w:tcW w:w="4308" w:type="dxa"/>
            <w:shd w:val="clear" w:color="auto" w:fill="auto"/>
            <w:vAlign w:val="center"/>
          </w:tcPr>
          <w:p w:rsidR="00660716" w:rsidRPr="00F76AEC" w:rsidRDefault="00660716" w:rsidP="00F90BA1">
            <w:pPr>
              <w:pStyle w:val="a7"/>
              <w:widowControl w:val="0"/>
              <w:spacing w:after="0" w:line="264" w:lineRule="auto"/>
              <w:ind w:right="0" w:firstLine="0"/>
              <w:jc w:val="left"/>
              <w:rPr>
                <w:sz w:val="20"/>
                <w:szCs w:val="20"/>
              </w:rPr>
            </w:pPr>
            <w:r w:rsidRPr="00F76AEC">
              <w:rPr>
                <w:sz w:val="20"/>
                <w:szCs w:val="20"/>
              </w:rPr>
              <w:t>2, 9, 17, 23, 27, 28, 29, 30, 31, 32, 33, 34, 35, 36, 37, 38, 39, 40, 44, 7</w:t>
            </w:r>
            <w:r w:rsidR="009D11D1">
              <w:rPr>
                <w:sz w:val="20"/>
                <w:szCs w:val="20"/>
              </w:rPr>
              <w:t>2</w:t>
            </w:r>
            <w:r w:rsidRPr="00F76AEC">
              <w:rPr>
                <w:sz w:val="20"/>
                <w:szCs w:val="20"/>
              </w:rPr>
              <w:t>, 7</w:t>
            </w:r>
            <w:r w:rsidR="009D11D1">
              <w:rPr>
                <w:sz w:val="20"/>
                <w:szCs w:val="20"/>
              </w:rPr>
              <w:t>4</w:t>
            </w:r>
            <w:r w:rsidRPr="00F76AEC">
              <w:rPr>
                <w:sz w:val="20"/>
                <w:szCs w:val="20"/>
              </w:rPr>
              <w:t>, 10</w:t>
            </w:r>
            <w:r w:rsidR="009D11D1">
              <w:rPr>
                <w:sz w:val="20"/>
                <w:szCs w:val="20"/>
              </w:rPr>
              <w:t>5</w:t>
            </w:r>
            <w:r w:rsidRPr="00F76AEC">
              <w:rPr>
                <w:sz w:val="20"/>
                <w:szCs w:val="20"/>
              </w:rPr>
              <w:t>, 10</w:t>
            </w:r>
            <w:r w:rsidR="009D11D1">
              <w:rPr>
                <w:sz w:val="20"/>
                <w:szCs w:val="20"/>
              </w:rPr>
              <w:t>6</w:t>
            </w:r>
            <w:r w:rsidRPr="00F76AEC">
              <w:rPr>
                <w:sz w:val="20"/>
                <w:szCs w:val="20"/>
              </w:rPr>
              <w:t>, 10</w:t>
            </w:r>
            <w:r w:rsidR="009D11D1">
              <w:rPr>
                <w:sz w:val="20"/>
                <w:szCs w:val="20"/>
              </w:rPr>
              <w:t>7</w:t>
            </w:r>
            <w:r w:rsidRPr="00F76AEC">
              <w:rPr>
                <w:sz w:val="20"/>
                <w:szCs w:val="20"/>
              </w:rPr>
              <w:t>, 10</w:t>
            </w:r>
            <w:r w:rsidR="009D11D1">
              <w:rPr>
                <w:sz w:val="20"/>
                <w:szCs w:val="20"/>
              </w:rPr>
              <w:t>8, 110</w:t>
            </w:r>
            <w:r w:rsidRPr="00F76AEC">
              <w:rPr>
                <w:sz w:val="20"/>
                <w:szCs w:val="20"/>
              </w:rPr>
              <w:t>, 11</w:t>
            </w:r>
            <w:r w:rsidR="009D11D1">
              <w:rPr>
                <w:sz w:val="20"/>
                <w:szCs w:val="20"/>
              </w:rPr>
              <w:t>5</w:t>
            </w:r>
            <w:r w:rsidRPr="00F76AEC">
              <w:rPr>
                <w:sz w:val="20"/>
                <w:szCs w:val="20"/>
              </w:rPr>
              <w:t>, 11</w:t>
            </w:r>
            <w:r w:rsidR="009D11D1">
              <w:rPr>
                <w:sz w:val="20"/>
                <w:szCs w:val="20"/>
              </w:rPr>
              <w:t>7</w:t>
            </w:r>
            <w:r w:rsidRPr="00F76AEC">
              <w:rPr>
                <w:sz w:val="20"/>
                <w:szCs w:val="20"/>
              </w:rPr>
              <w:t>, 11</w:t>
            </w:r>
            <w:r w:rsidR="009D11D1">
              <w:rPr>
                <w:sz w:val="20"/>
                <w:szCs w:val="20"/>
              </w:rPr>
              <w:t>8</w:t>
            </w:r>
            <w:r w:rsidRPr="00F76AEC">
              <w:rPr>
                <w:sz w:val="20"/>
                <w:szCs w:val="20"/>
              </w:rPr>
              <w:t>, 12</w:t>
            </w:r>
            <w:r w:rsidR="009D11D1">
              <w:rPr>
                <w:sz w:val="20"/>
                <w:szCs w:val="20"/>
              </w:rPr>
              <w:t>0</w:t>
            </w:r>
            <w:r w:rsidRPr="00F76AEC">
              <w:rPr>
                <w:sz w:val="20"/>
                <w:szCs w:val="20"/>
              </w:rPr>
              <w:t>, 12</w:t>
            </w:r>
            <w:r w:rsidR="009D11D1">
              <w:rPr>
                <w:sz w:val="20"/>
                <w:szCs w:val="20"/>
              </w:rPr>
              <w:t>1</w:t>
            </w:r>
            <w:r w:rsidRPr="00F76AEC">
              <w:rPr>
                <w:sz w:val="20"/>
                <w:szCs w:val="20"/>
              </w:rPr>
              <w:t>, 12</w:t>
            </w:r>
            <w:r w:rsidR="009D11D1">
              <w:rPr>
                <w:sz w:val="20"/>
                <w:szCs w:val="20"/>
              </w:rPr>
              <w:t>2</w:t>
            </w:r>
            <w:r w:rsidRPr="00F76AEC">
              <w:rPr>
                <w:sz w:val="20"/>
                <w:szCs w:val="20"/>
              </w:rPr>
              <w:t>, 12</w:t>
            </w:r>
            <w:r w:rsidR="009D11D1">
              <w:rPr>
                <w:sz w:val="20"/>
                <w:szCs w:val="20"/>
              </w:rPr>
              <w:t>3</w:t>
            </w:r>
            <w:r w:rsidRPr="00F76AEC">
              <w:rPr>
                <w:sz w:val="20"/>
                <w:szCs w:val="20"/>
              </w:rPr>
              <w:t>, 12</w:t>
            </w:r>
            <w:r w:rsidR="009D11D1">
              <w:rPr>
                <w:sz w:val="20"/>
                <w:szCs w:val="20"/>
              </w:rPr>
              <w:t>5</w:t>
            </w:r>
            <w:r w:rsidRPr="00F76AEC">
              <w:rPr>
                <w:sz w:val="20"/>
                <w:szCs w:val="20"/>
              </w:rPr>
              <w:t>, 12</w:t>
            </w:r>
            <w:r w:rsidR="009D11D1">
              <w:rPr>
                <w:sz w:val="20"/>
                <w:szCs w:val="20"/>
              </w:rPr>
              <w:t>6</w:t>
            </w:r>
            <w:r w:rsidRPr="00F76AEC">
              <w:rPr>
                <w:sz w:val="20"/>
                <w:szCs w:val="20"/>
              </w:rPr>
              <w:t>, 12</w:t>
            </w:r>
            <w:r w:rsidR="009D11D1">
              <w:rPr>
                <w:sz w:val="20"/>
                <w:szCs w:val="20"/>
              </w:rPr>
              <w:t>7</w:t>
            </w:r>
            <w:r w:rsidRPr="00F76AEC">
              <w:rPr>
                <w:sz w:val="20"/>
                <w:szCs w:val="20"/>
              </w:rPr>
              <w:t>, 12</w:t>
            </w:r>
            <w:r w:rsidR="009D11D1">
              <w:rPr>
                <w:sz w:val="20"/>
                <w:szCs w:val="20"/>
              </w:rPr>
              <w:t>8, 129</w:t>
            </w:r>
            <w:r w:rsidRPr="00F76AEC">
              <w:rPr>
                <w:sz w:val="20"/>
                <w:szCs w:val="20"/>
              </w:rPr>
              <w:t>, 13</w:t>
            </w:r>
            <w:r w:rsidR="009D11D1">
              <w:rPr>
                <w:sz w:val="20"/>
                <w:szCs w:val="20"/>
              </w:rPr>
              <w:t>0</w:t>
            </w:r>
            <w:r w:rsidRPr="00F76AEC">
              <w:rPr>
                <w:sz w:val="20"/>
                <w:szCs w:val="20"/>
              </w:rPr>
              <w:t>, 13</w:t>
            </w:r>
            <w:r w:rsidR="009D11D1">
              <w:rPr>
                <w:sz w:val="20"/>
                <w:szCs w:val="20"/>
              </w:rPr>
              <w:t>1</w:t>
            </w:r>
            <w:r w:rsidRPr="00F76AEC">
              <w:rPr>
                <w:sz w:val="20"/>
                <w:szCs w:val="20"/>
              </w:rPr>
              <w:t>, 13</w:t>
            </w:r>
            <w:r w:rsidR="009D11D1">
              <w:rPr>
                <w:sz w:val="20"/>
                <w:szCs w:val="20"/>
              </w:rPr>
              <w:t>3</w:t>
            </w:r>
            <w:r w:rsidRPr="00F76AEC">
              <w:rPr>
                <w:sz w:val="20"/>
                <w:szCs w:val="20"/>
              </w:rPr>
              <w:t xml:space="preserve">, </w:t>
            </w:r>
            <w:r w:rsidR="00F90BA1">
              <w:rPr>
                <w:sz w:val="20"/>
                <w:szCs w:val="20"/>
              </w:rPr>
              <w:t>134</w:t>
            </w:r>
            <w:r w:rsidRPr="00F76AEC">
              <w:rPr>
                <w:sz w:val="20"/>
                <w:szCs w:val="20"/>
              </w:rPr>
              <w:t>, 13</w:t>
            </w:r>
            <w:r w:rsidR="00F90BA1">
              <w:rPr>
                <w:sz w:val="20"/>
                <w:szCs w:val="20"/>
              </w:rPr>
              <w:t>6</w:t>
            </w:r>
            <w:r w:rsidRPr="00F76AEC">
              <w:rPr>
                <w:sz w:val="20"/>
                <w:szCs w:val="20"/>
              </w:rPr>
              <w:t>, 13</w:t>
            </w:r>
            <w:r w:rsidR="00F90BA1">
              <w:rPr>
                <w:sz w:val="20"/>
                <w:szCs w:val="20"/>
              </w:rPr>
              <w:t>7, 139</w:t>
            </w:r>
            <w:r w:rsidRPr="00F76AEC">
              <w:rPr>
                <w:sz w:val="20"/>
                <w:szCs w:val="20"/>
              </w:rPr>
              <w:t>, 17</w:t>
            </w:r>
            <w:r w:rsidR="00F90BA1">
              <w:rPr>
                <w:sz w:val="20"/>
                <w:szCs w:val="20"/>
              </w:rPr>
              <w:t>2</w:t>
            </w:r>
            <w:r w:rsidRPr="00F76AEC">
              <w:rPr>
                <w:sz w:val="20"/>
                <w:szCs w:val="20"/>
              </w:rPr>
              <w:t>, 17</w:t>
            </w:r>
            <w:r w:rsidR="00F90BA1">
              <w:rPr>
                <w:sz w:val="20"/>
                <w:szCs w:val="20"/>
              </w:rPr>
              <w:t>5</w:t>
            </w:r>
            <w:r w:rsidRPr="00F76AEC">
              <w:rPr>
                <w:sz w:val="20"/>
                <w:szCs w:val="20"/>
              </w:rPr>
              <w:t>, 17</w:t>
            </w:r>
            <w:r w:rsidR="00F90BA1">
              <w:rPr>
                <w:sz w:val="20"/>
                <w:szCs w:val="20"/>
              </w:rPr>
              <w:t>6</w:t>
            </w:r>
            <w:r w:rsidRPr="00F76AEC">
              <w:rPr>
                <w:sz w:val="20"/>
                <w:szCs w:val="20"/>
              </w:rPr>
              <w:t>, 17</w:t>
            </w:r>
            <w:r w:rsidR="00F90BA1">
              <w:rPr>
                <w:sz w:val="20"/>
                <w:szCs w:val="20"/>
              </w:rPr>
              <w:t>7</w:t>
            </w:r>
            <w:r w:rsidRPr="00F76AEC">
              <w:rPr>
                <w:sz w:val="20"/>
                <w:szCs w:val="20"/>
              </w:rPr>
              <w:t>, 17</w:t>
            </w:r>
            <w:r w:rsidR="00F90BA1">
              <w:rPr>
                <w:sz w:val="20"/>
                <w:szCs w:val="20"/>
              </w:rPr>
              <w:t>8</w:t>
            </w:r>
            <w:r w:rsidRPr="00F76AEC">
              <w:rPr>
                <w:sz w:val="20"/>
                <w:szCs w:val="20"/>
              </w:rPr>
              <w:t>, 18</w:t>
            </w:r>
            <w:r w:rsidR="00F90BA1">
              <w:rPr>
                <w:sz w:val="20"/>
                <w:szCs w:val="20"/>
              </w:rPr>
              <w:t>6</w:t>
            </w:r>
            <w:r w:rsidRPr="00F76AEC">
              <w:rPr>
                <w:sz w:val="20"/>
                <w:szCs w:val="20"/>
              </w:rPr>
              <w:t>,18</w:t>
            </w:r>
            <w:r w:rsidR="00F90BA1">
              <w:rPr>
                <w:sz w:val="20"/>
                <w:szCs w:val="20"/>
              </w:rPr>
              <w:t>7</w:t>
            </w:r>
            <w:r w:rsidRPr="00F76AEC">
              <w:rPr>
                <w:sz w:val="20"/>
                <w:szCs w:val="20"/>
              </w:rPr>
              <w:t>, 19</w:t>
            </w:r>
            <w:r w:rsidR="00F90BA1">
              <w:rPr>
                <w:sz w:val="20"/>
                <w:szCs w:val="20"/>
              </w:rPr>
              <w:t>3, 207</w:t>
            </w:r>
            <w:r w:rsidRPr="00F76AEC">
              <w:rPr>
                <w:sz w:val="20"/>
                <w:szCs w:val="20"/>
              </w:rPr>
              <w:t>, 20</w:t>
            </w:r>
            <w:r w:rsidR="00F90BA1">
              <w:rPr>
                <w:sz w:val="20"/>
                <w:szCs w:val="20"/>
              </w:rPr>
              <w:t>8</w:t>
            </w:r>
            <w:r w:rsidRPr="00F76AEC">
              <w:rPr>
                <w:sz w:val="20"/>
                <w:szCs w:val="20"/>
              </w:rPr>
              <w:t>, 21</w:t>
            </w:r>
            <w:r w:rsidR="00F90BA1">
              <w:rPr>
                <w:sz w:val="20"/>
                <w:szCs w:val="20"/>
              </w:rPr>
              <w:t>1</w:t>
            </w:r>
            <w:r w:rsidRPr="00F76AEC">
              <w:rPr>
                <w:sz w:val="20"/>
                <w:szCs w:val="20"/>
              </w:rPr>
              <w:t>, 21</w:t>
            </w:r>
            <w:r w:rsidR="00F90BA1">
              <w:rPr>
                <w:sz w:val="20"/>
                <w:szCs w:val="20"/>
              </w:rPr>
              <w:t>8</w:t>
            </w:r>
            <w:r w:rsidRPr="00F76AEC">
              <w:rPr>
                <w:sz w:val="20"/>
                <w:szCs w:val="20"/>
              </w:rPr>
              <w:t>, 22</w:t>
            </w:r>
            <w:r w:rsidR="00F90BA1">
              <w:rPr>
                <w:sz w:val="20"/>
                <w:szCs w:val="20"/>
              </w:rPr>
              <w:t>2</w:t>
            </w:r>
            <w:r w:rsidRPr="00F76AEC">
              <w:rPr>
                <w:sz w:val="20"/>
                <w:szCs w:val="20"/>
              </w:rPr>
              <w:t>, 22</w:t>
            </w:r>
            <w:r w:rsidR="00F90BA1">
              <w:rPr>
                <w:sz w:val="20"/>
                <w:szCs w:val="20"/>
              </w:rPr>
              <w:t>3</w:t>
            </w:r>
            <w:r w:rsidRPr="00F76AEC">
              <w:rPr>
                <w:sz w:val="20"/>
                <w:szCs w:val="20"/>
              </w:rPr>
              <w:t>, 22</w:t>
            </w:r>
            <w:r w:rsidR="00F90BA1">
              <w:rPr>
                <w:sz w:val="20"/>
                <w:szCs w:val="20"/>
              </w:rPr>
              <w:t>4</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Чабан В. І.</w:t>
            </w:r>
          </w:p>
        </w:tc>
        <w:tc>
          <w:tcPr>
            <w:tcW w:w="4308" w:type="dxa"/>
            <w:shd w:val="clear" w:color="auto" w:fill="auto"/>
            <w:vAlign w:val="center"/>
          </w:tcPr>
          <w:p w:rsidR="00660716" w:rsidRPr="00F76AEC" w:rsidRDefault="00660716" w:rsidP="006349CB">
            <w:pPr>
              <w:pStyle w:val="a7"/>
              <w:widowControl w:val="0"/>
              <w:spacing w:after="0" w:line="264" w:lineRule="auto"/>
              <w:ind w:right="0" w:firstLine="0"/>
              <w:jc w:val="left"/>
              <w:rPr>
                <w:sz w:val="20"/>
                <w:szCs w:val="20"/>
              </w:rPr>
            </w:pPr>
            <w:r w:rsidRPr="00F76AEC">
              <w:rPr>
                <w:sz w:val="20"/>
                <w:szCs w:val="20"/>
              </w:rPr>
              <w:t>60, 61, 62</w:t>
            </w:r>
            <w:r w:rsidR="006349CB">
              <w:rPr>
                <w:sz w:val="20"/>
                <w:szCs w:val="20"/>
              </w:rPr>
              <w:t>, 63, 64, 65, 66, 67, 68, 69, 79, 99</w:t>
            </w:r>
            <w:r w:rsidRPr="00F76AEC">
              <w:rPr>
                <w:sz w:val="20"/>
                <w:szCs w:val="20"/>
              </w:rPr>
              <w:t>, 10</w:t>
            </w:r>
            <w:r w:rsidR="006349CB">
              <w:rPr>
                <w:sz w:val="20"/>
                <w:szCs w:val="20"/>
              </w:rPr>
              <w:t>0</w:t>
            </w:r>
            <w:r w:rsidRPr="00F76AEC">
              <w:rPr>
                <w:sz w:val="20"/>
                <w:szCs w:val="20"/>
              </w:rPr>
              <w:t>, 11</w:t>
            </w:r>
            <w:r w:rsidR="006349CB">
              <w:rPr>
                <w:sz w:val="20"/>
                <w:szCs w:val="20"/>
              </w:rPr>
              <w:t>3, 169</w:t>
            </w:r>
            <w:r w:rsidRPr="00F76AEC">
              <w:rPr>
                <w:sz w:val="20"/>
                <w:szCs w:val="20"/>
              </w:rPr>
              <w:t>, 17</w:t>
            </w:r>
            <w:r w:rsidR="006349CB">
              <w:rPr>
                <w:sz w:val="20"/>
                <w:szCs w:val="20"/>
              </w:rPr>
              <w:t>0</w:t>
            </w:r>
            <w:r w:rsidRPr="00F76AEC">
              <w:rPr>
                <w:sz w:val="20"/>
                <w:szCs w:val="20"/>
              </w:rPr>
              <w:t>, 18</w:t>
            </w:r>
            <w:r w:rsidR="006349CB">
              <w:rPr>
                <w:sz w:val="20"/>
                <w:szCs w:val="20"/>
              </w:rPr>
              <w:t>2</w:t>
            </w:r>
            <w:r w:rsidRPr="00F76AEC">
              <w:rPr>
                <w:sz w:val="20"/>
                <w:szCs w:val="20"/>
              </w:rPr>
              <w:t>, 18</w:t>
            </w:r>
            <w:r w:rsidR="006349CB">
              <w:rPr>
                <w:sz w:val="20"/>
                <w:szCs w:val="20"/>
              </w:rPr>
              <w:t>3, 198, 199</w:t>
            </w:r>
            <w:r w:rsidRPr="00F76AEC">
              <w:rPr>
                <w:sz w:val="20"/>
                <w:szCs w:val="20"/>
              </w:rPr>
              <w:t>, 20</w:t>
            </w:r>
            <w:r w:rsidR="006349CB">
              <w:rPr>
                <w:sz w:val="20"/>
                <w:szCs w:val="20"/>
              </w:rPr>
              <w:t>0</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Чегорка П. Т.</w:t>
            </w:r>
          </w:p>
        </w:tc>
        <w:tc>
          <w:tcPr>
            <w:tcW w:w="4308" w:type="dxa"/>
            <w:shd w:val="clear" w:color="auto" w:fill="auto"/>
            <w:vAlign w:val="center"/>
          </w:tcPr>
          <w:p w:rsidR="00660716" w:rsidRPr="00F76AEC" w:rsidRDefault="00660716" w:rsidP="006349CB">
            <w:pPr>
              <w:pStyle w:val="a7"/>
              <w:widowControl w:val="0"/>
              <w:spacing w:after="0" w:line="264" w:lineRule="auto"/>
              <w:ind w:right="0" w:firstLine="0"/>
              <w:jc w:val="left"/>
              <w:rPr>
                <w:sz w:val="20"/>
                <w:szCs w:val="20"/>
              </w:rPr>
            </w:pPr>
            <w:r w:rsidRPr="00F76AEC">
              <w:rPr>
                <w:sz w:val="20"/>
                <w:szCs w:val="20"/>
              </w:rPr>
              <w:t>2, 39, 7</w:t>
            </w:r>
            <w:r w:rsidR="006349CB">
              <w:rPr>
                <w:sz w:val="20"/>
                <w:szCs w:val="20"/>
              </w:rPr>
              <w:t>4</w:t>
            </w:r>
            <w:r w:rsidRPr="00F76AEC">
              <w:rPr>
                <w:sz w:val="20"/>
                <w:szCs w:val="20"/>
              </w:rPr>
              <w:t>, 10</w:t>
            </w:r>
            <w:r w:rsidR="006349CB">
              <w:rPr>
                <w:sz w:val="20"/>
                <w:szCs w:val="20"/>
              </w:rPr>
              <w:t>5</w:t>
            </w:r>
            <w:r w:rsidRPr="00F76AEC">
              <w:rPr>
                <w:sz w:val="20"/>
                <w:szCs w:val="20"/>
              </w:rPr>
              <w:t>, 10</w:t>
            </w:r>
            <w:r w:rsidR="006349CB">
              <w:rPr>
                <w:sz w:val="20"/>
                <w:szCs w:val="20"/>
              </w:rPr>
              <w:t>7</w:t>
            </w:r>
            <w:r w:rsidRPr="00F76AEC">
              <w:rPr>
                <w:sz w:val="20"/>
                <w:szCs w:val="20"/>
              </w:rPr>
              <w:t>, 11</w:t>
            </w:r>
            <w:r w:rsidR="006349CB">
              <w:rPr>
                <w:sz w:val="20"/>
                <w:szCs w:val="20"/>
              </w:rPr>
              <w:t>5</w:t>
            </w:r>
            <w:r w:rsidRPr="00F76AEC">
              <w:rPr>
                <w:sz w:val="20"/>
                <w:szCs w:val="20"/>
              </w:rPr>
              <w:t>, 11</w:t>
            </w:r>
            <w:r w:rsidR="006349CB">
              <w:rPr>
                <w:sz w:val="20"/>
                <w:szCs w:val="20"/>
              </w:rPr>
              <w:t>7</w:t>
            </w:r>
            <w:r w:rsidRPr="00F76AEC">
              <w:rPr>
                <w:sz w:val="20"/>
                <w:szCs w:val="20"/>
              </w:rPr>
              <w:t>, 12</w:t>
            </w:r>
            <w:r w:rsidR="006349CB">
              <w:rPr>
                <w:sz w:val="20"/>
                <w:szCs w:val="20"/>
              </w:rPr>
              <w:t>0</w:t>
            </w:r>
            <w:r w:rsidRPr="00F76AEC">
              <w:rPr>
                <w:sz w:val="20"/>
                <w:szCs w:val="20"/>
              </w:rPr>
              <w:t>, 12</w:t>
            </w:r>
            <w:r w:rsidR="006349CB">
              <w:rPr>
                <w:sz w:val="20"/>
                <w:szCs w:val="20"/>
              </w:rPr>
              <w:t>6</w:t>
            </w:r>
            <w:r w:rsidRPr="00F76AEC">
              <w:rPr>
                <w:sz w:val="20"/>
                <w:szCs w:val="20"/>
              </w:rPr>
              <w:t>, 12</w:t>
            </w:r>
            <w:r w:rsidR="006349CB">
              <w:rPr>
                <w:sz w:val="20"/>
                <w:szCs w:val="20"/>
              </w:rPr>
              <w:t>9</w:t>
            </w:r>
            <w:r w:rsidRPr="00F76AEC">
              <w:rPr>
                <w:sz w:val="20"/>
                <w:szCs w:val="20"/>
              </w:rPr>
              <w:t>, 17</w:t>
            </w:r>
            <w:r w:rsidR="006349CB">
              <w:rPr>
                <w:sz w:val="20"/>
                <w:szCs w:val="20"/>
              </w:rPr>
              <w:t>2</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Черенков А. В.</w:t>
            </w:r>
          </w:p>
        </w:tc>
        <w:tc>
          <w:tcPr>
            <w:tcW w:w="4308" w:type="dxa"/>
            <w:shd w:val="clear" w:color="auto" w:fill="auto"/>
            <w:vAlign w:val="center"/>
          </w:tcPr>
          <w:p w:rsidR="00660716" w:rsidRPr="00F76AEC" w:rsidRDefault="00660716" w:rsidP="0099188E">
            <w:pPr>
              <w:pStyle w:val="a7"/>
              <w:widowControl w:val="0"/>
              <w:spacing w:after="0" w:line="264" w:lineRule="auto"/>
              <w:ind w:right="0" w:firstLine="0"/>
              <w:jc w:val="left"/>
              <w:rPr>
                <w:sz w:val="20"/>
                <w:szCs w:val="20"/>
              </w:rPr>
            </w:pPr>
            <w:r w:rsidRPr="00F76AEC">
              <w:rPr>
                <w:sz w:val="20"/>
                <w:szCs w:val="20"/>
              </w:rPr>
              <w:t>51</w:t>
            </w:r>
          </w:p>
        </w:tc>
      </w:tr>
      <w:tr w:rsidR="00F76AEC" w:rsidRPr="00F76AEC" w:rsidTr="0099188E">
        <w:tc>
          <w:tcPr>
            <w:tcW w:w="0" w:type="auto"/>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lastRenderedPageBreak/>
              <w:t>1</w:t>
            </w:r>
          </w:p>
        </w:tc>
        <w:tc>
          <w:tcPr>
            <w:tcW w:w="161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2</w:t>
            </w:r>
          </w:p>
        </w:tc>
        <w:tc>
          <w:tcPr>
            <w:tcW w:w="4308" w:type="dxa"/>
            <w:shd w:val="clear" w:color="auto" w:fill="auto"/>
            <w:vAlign w:val="center"/>
          </w:tcPr>
          <w:p w:rsidR="00660716" w:rsidRPr="00F76AEC" w:rsidRDefault="00660716" w:rsidP="004F5B3A">
            <w:pPr>
              <w:pStyle w:val="a7"/>
              <w:widowControl w:val="0"/>
              <w:tabs>
                <w:tab w:val="left" w:pos="426"/>
              </w:tabs>
              <w:spacing w:after="0"/>
              <w:ind w:right="0" w:firstLine="0"/>
              <w:jc w:val="center"/>
              <w:rPr>
                <w:sz w:val="22"/>
                <w:szCs w:val="22"/>
              </w:rPr>
            </w:pPr>
            <w:r w:rsidRPr="00F76AEC">
              <w:rPr>
                <w:sz w:val="22"/>
                <w:szCs w:val="22"/>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103</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Черенкова Т. П.</w:t>
            </w:r>
          </w:p>
        </w:tc>
        <w:tc>
          <w:tcPr>
            <w:tcW w:w="4308" w:type="dxa"/>
            <w:shd w:val="clear" w:color="auto" w:fill="auto"/>
            <w:vAlign w:val="center"/>
          </w:tcPr>
          <w:p w:rsidR="00660716" w:rsidRPr="00F76AEC" w:rsidRDefault="00660716" w:rsidP="006349CB">
            <w:pPr>
              <w:pStyle w:val="a7"/>
              <w:widowControl w:val="0"/>
              <w:spacing w:after="0" w:line="264" w:lineRule="auto"/>
              <w:ind w:right="0" w:firstLine="0"/>
              <w:jc w:val="left"/>
              <w:rPr>
                <w:sz w:val="20"/>
                <w:szCs w:val="20"/>
              </w:rPr>
            </w:pPr>
            <w:r w:rsidRPr="00F76AEC">
              <w:rPr>
                <w:sz w:val="20"/>
                <w:szCs w:val="20"/>
              </w:rPr>
              <w:t>8</w:t>
            </w:r>
            <w:r w:rsidR="006349CB">
              <w:rPr>
                <w:sz w:val="20"/>
                <w:szCs w:val="20"/>
              </w:rPr>
              <w:t>3</w:t>
            </w:r>
            <w:r w:rsidRPr="00F76AEC">
              <w:rPr>
                <w:sz w:val="20"/>
                <w:szCs w:val="20"/>
              </w:rPr>
              <w:t>, 17</w:t>
            </w:r>
            <w:r w:rsidR="006349CB">
              <w:rPr>
                <w:sz w:val="20"/>
                <w:szCs w:val="20"/>
              </w:rPr>
              <w:t>1, 198, 199</w:t>
            </w:r>
            <w:r w:rsidRPr="00F76AEC">
              <w:rPr>
                <w:sz w:val="20"/>
                <w:szCs w:val="20"/>
              </w:rPr>
              <w:t>, 20</w:t>
            </w:r>
            <w:r w:rsidR="006349CB">
              <w:rPr>
                <w:sz w:val="20"/>
                <w:szCs w:val="20"/>
              </w:rPr>
              <w:t>2</w:t>
            </w:r>
            <w:r w:rsidRPr="00F76AEC">
              <w:rPr>
                <w:sz w:val="20"/>
                <w:szCs w:val="20"/>
              </w:rPr>
              <w:t>, 21</w:t>
            </w:r>
            <w:r w:rsidR="006349CB">
              <w:rPr>
                <w:sz w:val="20"/>
                <w:szCs w:val="20"/>
              </w:rPr>
              <w:t>2</w:t>
            </w:r>
            <w:r w:rsidRPr="00F76AEC">
              <w:rPr>
                <w:sz w:val="20"/>
                <w:szCs w:val="20"/>
              </w:rPr>
              <w:t>, 21</w:t>
            </w:r>
            <w:r w:rsidR="006349CB">
              <w:rPr>
                <w:sz w:val="20"/>
                <w:szCs w:val="20"/>
              </w:rPr>
              <w:t>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104</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Черчель В. Ю.</w:t>
            </w:r>
          </w:p>
        </w:tc>
        <w:tc>
          <w:tcPr>
            <w:tcW w:w="4308" w:type="dxa"/>
            <w:shd w:val="clear" w:color="auto" w:fill="auto"/>
            <w:vAlign w:val="center"/>
          </w:tcPr>
          <w:p w:rsidR="00660716" w:rsidRPr="00F76AEC" w:rsidRDefault="00660716" w:rsidP="00E80529">
            <w:pPr>
              <w:pStyle w:val="a7"/>
              <w:widowControl w:val="0"/>
              <w:spacing w:after="0" w:line="264" w:lineRule="auto"/>
              <w:ind w:right="0" w:firstLine="0"/>
              <w:jc w:val="left"/>
              <w:rPr>
                <w:sz w:val="20"/>
                <w:szCs w:val="20"/>
              </w:rPr>
            </w:pPr>
            <w:r w:rsidRPr="00F76AEC">
              <w:rPr>
                <w:sz w:val="20"/>
                <w:szCs w:val="20"/>
              </w:rPr>
              <w:t>1, 6, 7, 8, 15, 47, 8</w:t>
            </w:r>
            <w:r w:rsidR="00E80529">
              <w:rPr>
                <w:sz w:val="20"/>
                <w:szCs w:val="20"/>
              </w:rPr>
              <w:t>1</w:t>
            </w:r>
            <w:r w:rsidRPr="00F76AEC">
              <w:rPr>
                <w:sz w:val="20"/>
                <w:szCs w:val="20"/>
              </w:rPr>
              <w:t>, 8</w:t>
            </w:r>
            <w:r w:rsidR="00E80529">
              <w:rPr>
                <w:sz w:val="20"/>
                <w:szCs w:val="20"/>
              </w:rPr>
              <w:t>2</w:t>
            </w:r>
            <w:r w:rsidRPr="00F76AEC">
              <w:rPr>
                <w:sz w:val="20"/>
                <w:szCs w:val="20"/>
              </w:rPr>
              <w:t>, 8</w:t>
            </w:r>
            <w:r w:rsidR="00E80529">
              <w:rPr>
                <w:sz w:val="20"/>
                <w:szCs w:val="20"/>
              </w:rPr>
              <w:t>7</w:t>
            </w:r>
            <w:r w:rsidRPr="00F76AEC">
              <w:rPr>
                <w:sz w:val="20"/>
                <w:szCs w:val="20"/>
              </w:rPr>
              <w:t>, 14</w:t>
            </w:r>
            <w:r w:rsidR="00E80529">
              <w:rPr>
                <w:sz w:val="20"/>
                <w:szCs w:val="20"/>
              </w:rPr>
              <w:t>5</w:t>
            </w:r>
            <w:r w:rsidRPr="00F76AEC">
              <w:rPr>
                <w:sz w:val="20"/>
                <w:szCs w:val="20"/>
              </w:rPr>
              <w:t>, 17</w:t>
            </w:r>
            <w:r w:rsidR="00E80529">
              <w:rPr>
                <w:sz w:val="20"/>
                <w:szCs w:val="20"/>
              </w:rPr>
              <w:t>3</w:t>
            </w:r>
            <w:r w:rsidRPr="00F76AEC">
              <w:rPr>
                <w:sz w:val="20"/>
                <w:szCs w:val="20"/>
              </w:rPr>
              <w:t>, 17</w:t>
            </w:r>
            <w:r w:rsidR="00E80529">
              <w:rPr>
                <w:sz w:val="20"/>
                <w:szCs w:val="20"/>
              </w:rPr>
              <w:t>4</w:t>
            </w:r>
            <w:r w:rsidRPr="00F76AEC">
              <w:rPr>
                <w:sz w:val="20"/>
                <w:szCs w:val="20"/>
              </w:rPr>
              <w:t>, 19</w:t>
            </w:r>
            <w:r w:rsidR="00E80529">
              <w:rPr>
                <w:sz w:val="20"/>
                <w:szCs w:val="20"/>
              </w:rPr>
              <w:t>8</w:t>
            </w:r>
            <w:r w:rsidRPr="00F76AEC">
              <w:rPr>
                <w:sz w:val="20"/>
                <w:szCs w:val="20"/>
              </w:rPr>
              <w:t xml:space="preserve">, </w:t>
            </w:r>
            <w:r w:rsidR="00E80529">
              <w:rPr>
                <w:sz w:val="20"/>
                <w:szCs w:val="20"/>
              </w:rPr>
              <w:t>199</w:t>
            </w:r>
            <w:r w:rsidRPr="00F76AEC">
              <w:rPr>
                <w:sz w:val="20"/>
                <w:szCs w:val="20"/>
              </w:rPr>
              <w:t>, 20</w:t>
            </w:r>
            <w:r w:rsidR="00E80529">
              <w:rPr>
                <w:sz w:val="20"/>
                <w:szCs w:val="20"/>
              </w:rPr>
              <w:t>0</w:t>
            </w:r>
            <w:r w:rsidRPr="00F76AEC">
              <w:rPr>
                <w:sz w:val="20"/>
                <w:szCs w:val="20"/>
              </w:rPr>
              <w:t>, 20</w:t>
            </w:r>
            <w:r w:rsidR="00E80529">
              <w:rPr>
                <w:sz w:val="20"/>
                <w:szCs w:val="20"/>
              </w:rPr>
              <w:t>1</w:t>
            </w:r>
            <w:r w:rsidRPr="00F76AEC">
              <w:rPr>
                <w:sz w:val="20"/>
                <w:szCs w:val="20"/>
              </w:rPr>
              <w:t>, 20</w:t>
            </w:r>
            <w:r w:rsidR="00E80529">
              <w:rPr>
                <w:sz w:val="20"/>
                <w:szCs w:val="20"/>
              </w:rPr>
              <w:t>3</w:t>
            </w:r>
            <w:r w:rsidRPr="00F76AEC">
              <w:rPr>
                <w:sz w:val="20"/>
                <w:szCs w:val="20"/>
              </w:rPr>
              <w:t>, 21</w:t>
            </w:r>
            <w:r w:rsidR="00E80529">
              <w:rPr>
                <w:sz w:val="20"/>
                <w:szCs w:val="20"/>
              </w:rPr>
              <w:t>2</w:t>
            </w:r>
            <w:r w:rsidRPr="00F76AEC">
              <w:rPr>
                <w:sz w:val="20"/>
                <w:szCs w:val="20"/>
              </w:rPr>
              <w:t>, 21</w:t>
            </w:r>
            <w:r w:rsidR="00E80529">
              <w:rPr>
                <w:sz w:val="20"/>
                <w:szCs w:val="20"/>
              </w:rPr>
              <w:t>3</w:t>
            </w:r>
            <w:r w:rsidRPr="00F76AEC">
              <w:rPr>
                <w:sz w:val="20"/>
                <w:szCs w:val="20"/>
              </w:rPr>
              <w:t>, 21</w:t>
            </w:r>
            <w:r w:rsidR="00E80529">
              <w:rPr>
                <w:sz w:val="20"/>
                <w:szCs w:val="20"/>
              </w:rPr>
              <w:t>4</w:t>
            </w:r>
            <w:r w:rsidRPr="00F76AEC">
              <w:rPr>
                <w:sz w:val="20"/>
                <w:szCs w:val="20"/>
              </w:rPr>
              <w:t>, 21</w:t>
            </w:r>
            <w:r w:rsidR="00E80529">
              <w:rPr>
                <w:sz w:val="20"/>
                <w:szCs w:val="20"/>
              </w:rPr>
              <w:t>5</w:t>
            </w:r>
            <w:r w:rsidRPr="00F76AEC">
              <w:rPr>
                <w:sz w:val="20"/>
                <w:szCs w:val="20"/>
              </w:rPr>
              <w:t>, 22</w:t>
            </w:r>
            <w:r w:rsidR="00E80529">
              <w:rPr>
                <w:sz w:val="20"/>
                <w:szCs w:val="20"/>
              </w:rPr>
              <w:t>5</w:t>
            </w:r>
            <w:r w:rsidRPr="00F76AEC">
              <w:rPr>
                <w:sz w:val="20"/>
                <w:szCs w:val="20"/>
              </w:rPr>
              <w:t>, 22</w:t>
            </w:r>
            <w:r w:rsidR="00E80529">
              <w:rPr>
                <w:sz w:val="20"/>
                <w:szCs w:val="20"/>
              </w:rPr>
              <w:t>6</w:t>
            </w:r>
            <w:r w:rsidRPr="00F76AEC">
              <w:rPr>
                <w:sz w:val="20"/>
                <w:szCs w:val="20"/>
              </w:rPr>
              <w:t>, 22</w:t>
            </w:r>
            <w:r w:rsidR="00E80529">
              <w:rPr>
                <w:sz w:val="20"/>
                <w:szCs w:val="20"/>
              </w:rPr>
              <w:t>7</w:t>
            </w:r>
            <w:r w:rsidRPr="00F76AEC">
              <w:rPr>
                <w:sz w:val="20"/>
                <w:szCs w:val="20"/>
              </w:rPr>
              <w:t>, 22</w:t>
            </w:r>
            <w:r w:rsidR="00E80529">
              <w:rPr>
                <w:sz w:val="20"/>
                <w:szCs w:val="20"/>
              </w:rPr>
              <w:t>8, 229</w:t>
            </w:r>
            <w:r w:rsidRPr="00F76AEC">
              <w:rPr>
                <w:sz w:val="20"/>
                <w:szCs w:val="20"/>
              </w:rPr>
              <w:t>, 23</w:t>
            </w:r>
            <w:r w:rsidR="00E80529">
              <w:rPr>
                <w:sz w:val="20"/>
                <w:szCs w:val="20"/>
              </w:rPr>
              <w:t>0</w:t>
            </w:r>
            <w:r w:rsidRPr="00F76AEC">
              <w:rPr>
                <w:sz w:val="20"/>
                <w:szCs w:val="20"/>
              </w:rPr>
              <w:t>, 23</w:t>
            </w:r>
            <w:r w:rsidR="00E80529">
              <w:rPr>
                <w:sz w:val="20"/>
                <w:szCs w:val="20"/>
              </w:rPr>
              <w:t>1</w:t>
            </w:r>
            <w:r w:rsidRPr="00F76AEC">
              <w:rPr>
                <w:sz w:val="20"/>
                <w:szCs w:val="20"/>
              </w:rPr>
              <w:t>, 23</w:t>
            </w:r>
            <w:r w:rsidR="00E80529">
              <w:rPr>
                <w:sz w:val="20"/>
                <w:szCs w:val="20"/>
              </w:rPr>
              <w:t>2</w:t>
            </w:r>
            <w:r w:rsidRPr="00F76AEC">
              <w:rPr>
                <w:sz w:val="20"/>
                <w:szCs w:val="20"/>
              </w:rPr>
              <w:t>, 23</w:t>
            </w:r>
            <w:r w:rsidR="00E80529">
              <w:rPr>
                <w:sz w:val="20"/>
                <w:szCs w:val="20"/>
              </w:rPr>
              <w:t>3</w:t>
            </w:r>
            <w:r w:rsidRPr="00F76AEC">
              <w:rPr>
                <w:sz w:val="20"/>
                <w:szCs w:val="20"/>
              </w:rPr>
              <w:t>, 23</w:t>
            </w:r>
            <w:r w:rsidR="00E80529">
              <w:rPr>
                <w:sz w:val="20"/>
                <w:szCs w:val="20"/>
              </w:rPr>
              <w:t>4</w:t>
            </w:r>
            <w:r w:rsidRPr="00F76AEC">
              <w:rPr>
                <w:sz w:val="20"/>
                <w:szCs w:val="20"/>
              </w:rPr>
              <w:t>, 23</w:t>
            </w:r>
            <w:r w:rsidR="00E80529">
              <w:rPr>
                <w:sz w:val="20"/>
                <w:szCs w:val="20"/>
              </w:rPr>
              <w:t>5</w:t>
            </w:r>
            <w:r w:rsidRPr="00F76AEC">
              <w:rPr>
                <w:sz w:val="20"/>
                <w:szCs w:val="20"/>
              </w:rPr>
              <w:t>, 23</w:t>
            </w:r>
            <w:r w:rsidR="00E80529">
              <w:rPr>
                <w:sz w:val="20"/>
                <w:szCs w:val="20"/>
              </w:rPr>
              <w:t>6</w:t>
            </w:r>
            <w:r w:rsidRPr="00F76AEC">
              <w:rPr>
                <w:sz w:val="20"/>
                <w:szCs w:val="20"/>
              </w:rPr>
              <w:t>, 23</w:t>
            </w:r>
            <w:r w:rsidR="00E80529">
              <w:rPr>
                <w:sz w:val="20"/>
                <w:szCs w:val="20"/>
              </w:rPr>
              <w:t>7</w:t>
            </w:r>
            <w:r w:rsidRPr="00F76AEC">
              <w:rPr>
                <w:sz w:val="20"/>
                <w:szCs w:val="20"/>
              </w:rPr>
              <w:t>, 23</w:t>
            </w:r>
            <w:r w:rsidR="00E80529">
              <w:rPr>
                <w:sz w:val="20"/>
                <w:szCs w:val="20"/>
              </w:rPr>
              <w:t>8, 239</w:t>
            </w:r>
            <w:r w:rsidRPr="00F76AEC">
              <w:rPr>
                <w:sz w:val="20"/>
                <w:szCs w:val="20"/>
              </w:rPr>
              <w:t>, 24</w:t>
            </w:r>
            <w:r w:rsidR="00E80529">
              <w:rPr>
                <w:sz w:val="20"/>
                <w:szCs w:val="20"/>
              </w:rPr>
              <w:t>0</w:t>
            </w:r>
            <w:r w:rsidRPr="00F76AEC">
              <w:rPr>
                <w:sz w:val="20"/>
                <w:szCs w:val="20"/>
              </w:rPr>
              <w:t>, 24</w:t>
            </w:r>
            <w:r w:rsidR="00E80529">
              <w:rPr>
                <w:sz w:val="20"/>
                <w:szCs w:val="20"/>
              </w:rPr>
              <w:t>1</w:t>
            </w:r>
            <w:r w:rsidRPr="00F76AEC">
              <w:rPr>
                <w:sz w:val="20"/>
                <w:szCs w:val="20"/>
              </w:rPr>
              <w:t>, 24</w:t>
            </w:r>
            <w:r w:rsidR="00E80529">
              <w:rPr>
                <w:sz w:val="20"/>
                <w:szCs w:val="20"/>
              </w:rPr>
              <w:t>3</w:t>
            </w:r>
            <w:r w:rsidRPr="00F76AEC">
              <w:rPr>
                <w:sz w:val="20"/>
                <w:szCs w:val="20"/>
              </w:rPr>
              <w:t>, 24</w:t>
            </w:r>
            <w:r w:rsidR="00E80529">
              <w:rPr>
                <w:sz w:val="20"/>
                <w:szCs w:val="20"/>
              </w:rPr>
              <w:t>4</w:t>
            </w:r>
            <w:r w:rsidRPr="00F76AEC">
              <w:rPr>
                <w:sz w:val="20"/>
                <w:szCs w:val="20"/>
              </w:rPr>
              <w:t>5, 24</w:t>
            </w:r>
            <w:r w:rsidR="00E80529">
              <w:rPr>
                <w:sz w:val="20"/>
                <w:szCs w:val="20"/>
              </w:rPr>
              <w:t>5</w:t>
            </w:r>
            <w:r w:rsidRPr="00F76AEC">
              <w:rPr>
                <w:sz w:val="20"/>
                <w:szCs w:val="20"/>
              </w:rPr>
              <w:t>, 24</w:t>
            </w:r>
            <w:r w:rsidR="00E80529">
              <w:rPr>
                <w:sz w:val="20"/>
                <w:szCs w:val="20"/>
              </w:rPr>
              <w:t>6</w:t>
            </w:r>
            <w:r w:rsidRPr="00F76AEC">
              <w:rPr>
                <w:sz w:val="20"/>
                <w:szCs w:val="20"/>
              </w:rPr>
              <w:t>, 24</w:t>
            </w:r>
            <w:r w:rsidR="00E80529">
              <w:rPr>
                <w:sz w:val="20"/>
                <w:szCs w:val="20"/>
              </w:rPr>
              <w:t>7</w:t>
            </w:r>
            <w:r w:rsidRPr="00F76AEC">
              <w:rPr>
                <w:sz w:val="20"/>
                <w:szCs w:val="20"/>
              </w:rPr>
              <w:t>, 24</w:t>
            </w:r>
            <w:r w:rsidR="00E80529">
              <w:rPr>
                <w:sz w:val="20"/>
                <w:szCs w:val="20"/>
              </w:rPr>
              <w:t>8, 249</w:t>
            </w:r>
            <w:r w:rsidRPr="00F76AEC">
              <w:rPr>
                <w:sz w:val="20"/>
                <w:szCs w:val="20"/>
              </w:rPr>
              <w:t>, 25</w:t>
            </w:r>
            <w:r w:rsidR="00E80529">
              <w:rPr>
                <w:sz w:val="20"/>
                <w:szCs w:val="20"/>
              </w:rPr>
              <w:t>0</w:t>
            </w:r>
            <w:r w:rsidRPr="00F76AEC">
              <w:rPr>
                <w:sz w:val="20"/>
                <w:szCs w:val="20"/>
              </w:rPr>
              <w:t>, 25</w:t>
            </w:r>
            <w:r w:rsidR="00E80529">
              <w:rPr>
                <w:sz w:val="20"/>
                <w:szCs w:val="20"/>
              </w:rPr>
              <w:t>1</w:t>
            </w:r>
            <w:r w:rsidRPr="00F76AEC">
              <w:rPr>
                <w:sz w:val="20"/>
                <w:szCs w:val="20"/>
              </w:rPr>
              <w:t>, 25</w:t>
            </w:r>
            <w:r w:rsidR="00E80529">
              <w:rPr>
                <w:sz w:val="20"/>
                <w:szCs w:val="20"/>
              </w:rPr>
              <w:t>2</w:t>
            </w:r>
            <w:r w:rsidRPr="00F76AEC">
              <w:rPr>
                <w:sz w:val="20"/>
                <w:szCs w:val="20"/>
              </w:rPr>
              <w:t>, 25</w:t>
            </w:r>
            <w:r w:rsidR="00E80529">
              <w:rPr>
                <w:sz w:val="20"/>
                <w:szCs w:val="20"/>
              </w:rPr>
              <w:t>3</w:t>
            </w:r>
            <w:r w:rsidRPr="00F76AEC">
              <w:rPr>
                <w:sz w:val="20"/>
                <w:szCs w:val="20"/>
              </w:rPr>
              <w:t>, 25</w:t>
            </w:r>
            <w:r w:rsidR="00E80529">
              <w:rPr>
                <w:sz w:val="20"/>
                <w:szCs w:val="20"/>
              </w:rPr>
              <w:t>4</w:t>
            </w:r>
            <w:r w:rsidRPr="00F76AEC">
              <w:rPr>
                <w:sz w:val="20"/>
                <w:szCs w:val="20"/>
              </w:rPr>
              <w:t>, 25</w:t>
            </w:r>
            <w:r w:rsidR="00E80529">
              <w:rPr>
                <w:sz w:val="20"/>
                <w:szCs w:val="20"/>
              </w:rPr>
              <w:t>5</w:t>
            </w:r>
            <w:r w:rsidRPr="00F76AEC">
              <w:rPr>
                <w:sz w:val="20"/>
                <w:szCs w:val="20"/>
              </w:rPr>
              <w:t>, 25</w:t>
            </w:r>
            <w:r w:rsidR="00E80529">
              <w:rPr>
                <w:sz w:val="20"/>
                <w:szCs w:val="20"/>
              </w:rPr>
              <w:t>6</w:t>
            </w:r>
            <w:r w:rsidRPr="00F76AEC">
              <w:rPr>
                <w:sz w:val="20"/>
                <w:szCs w:val="20"/>
              </w:rPr>
              <w:t>, 25</w:t>
            </w:r>
            <w:r w:rsidR="00E80529">
              <w:rPr>
                <w:sz w:val="20"/>
                <w:szCs w:val="20"/>
              </w:rPr>
              <w:t>7</w:t>
            </w:r>
            <w:r w:rsidRPr="00F76AEC">
              <w:rPr>
                <w:sz w:val="20"/>
                <w:szCs w:val="20"/>
              </w:rPr>
              <w:t>, 25</w:t>
            </w:r>
            <w:r w:rsidR="00E80529">
              <w:rPr>
                <w:sz w:val="20"/>
                <w:szCs w:val="20"/>
              </w:rPr>
              <w:t>8</w:t>
            </w:r>
            <w:r w:rsidRPr="00F76AEC">
              <w:rPr>
                <w:sz w:val="20"/>
                <w:szCs w:val="20"/>
              </w:rPr>
              <w:t>, 2</w:t>
            </w:r>
            <w:r w:rsidR="00E80529">
              <w:rPr>
                <w:sz w:val="20"/>
                <w:szCs w:val="20"/>
              </w:rPr>
              <w:t>59</w:t>
            </w:r>
            <w:r w:rsidRPr="00F76AEC">
              <w:rPr>
                <w:sz w:val="20"/>
                <w:szCs w:val="20"/>
              </w:rPr>
              <w:t>, 26</w:t>
            </w:r>
            <w:r w:rsidR="00E80529">
              <w:rPr>
                <w:sz w:val="20"/>
                <w:szCs w:val="20"/>
              </w:rPr>
              <w:t>0</w:t>
            </w:r>
            <w:r w:rsidRPr="00F76AEC">
              <w:rPr>
                <w:sz w:val="20"/>
                <w:szCs w:val="20"/>
              </w:rPr>
              <w:t>, 26</w:t>
            </w:r>
            <w:r w:rsidR="00E80529">
              <w:rPr>
                <w:sz w:val="20"/>
                <w:szCs w:val="20"/>
              </w:rPr>
              <w:t>1</w:t>
            </w:r>
            <w:r w:rsidRPr="00F76AEC">
              <w:rPr>
                <w:sz w:val="20"/>
                <w:szCs w:val="20"/>
              </w:rPr>
              <w:t>, 26</w:t>
            </w:r>
            <w:r w:rsidR="00E80529">
              <w:rPr>
                <w:sz w:val="20"/>
                <w:szCs w:val="20"/>
              </w:rPr>
              <w:t>2</w:t>
            </w:r>
            <w:r w:rsidRPr="00F76AEC">
              <w:rPr>
                <w:sz w:val="20"/>
                <w:szCs w:val="20"/>
              </w:rPr>
              <w:t>, 26</w:t>
            </w:r>
            <w:r w:rsidR="00E80529">
              <w:rPr>
                <w:sz w:val="20"/>
                <w:szCs w:val="20"/>
              </w:rPr>
              <w:t>6</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105</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Чумак В. С.</w:t>
            </w:r>
          </w:p>
        </w:tc>
        <w:tc>
          <w:tcPr>
            <w:tcW w:w="4308" w:type="dxa"/>
            <w:shd w:val="clear" w:color="auto" w:fill="auto"/>
            <w:vAlign w:val="center"/>
          </w:tcPr>
          <w:p w:rsidR="00660716" w:rsidRPr="00F76AEC" w:rsidRDefault="00660716" w:rsidP="0099188E">
            <w:pPr>
              <w:pStyle w:val="a7"/>
              <w:widowControl w:val="0"/>
              <w:spacing w:after="0" w:line="264" w:lineRule="auto"/>
              <w:ind w:right="0" w:firstLine="0"/>
              <w:jc w:val="left"/>
              <w:rPr>
                <w:sz w:val="20"/>
                <w:szCs w:val="20"/>
              </w:rPr>
            </w:pPr>
            <w:r w:rsidRPr="00F76AEC">
              <w:rPr>
                <w:sz w:val="20"/>
                <w:szCs w:val="20"/>
              </w:rPr>
              <w:t>5</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106</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Швець Н. В.</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15</w:t>
            </w:r>
            <w:r w:rsidR="007A73A1">
              <w:rPr>
                <w:sz w:val="20"/>
                <w:szCs w:val="20"/>
              </w:rPr>
              <w:t>4</w:t>
            </w:r>
            <w:r w:rsidRPr="00F76AEC">
              <w:rPr>
                <w:sz w:val="20"/>
                <w:szCs w:val="20"/>
              </w:rPr>
              <w:t>, 19</w:t>
            </w:r>
            <w:r w:rsidR="007A73A1">
              <w:rPr>
                <w:sz w:val="20"/>
                <w:szCs w:val="20"/>
              </w:rPr>
              <w:t>8, 199</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107</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Шевченко М. С.</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13, 55, 10</w:t>
            </w:r>
            <w:r w:rsidR="007A73A1">
              <w:rPr>
                <w:sz w:val="20"/>
                <w:szCs w:val="20"/>
              </w:rPr>
              <w:t>1</w:t>
            </w:r>
            <w:r w:rsidRPr="00F76AEC">
              <w:rPr>
                <w:sz w:val="20"/>
                <w:szCs w:val="20"/>
              </w:rPr>
              <w:t>, 10</w:t>
            </w:r>
            <w:r w:rsidR="007A73A1">
              <w:rPr>
                <w:sz w:val="20"/>
                <w:szCs w:val="20"/>
              </w:rPr>
              <w:t>2, 109</w:t>
            </w:r>
            <w:r w:rsidRPr="00F76AEC">
              <w:rPr>
                <w:sz w:val="20"/>
                <w:szCs w:val="20"/>
              </w:rPr>
              <w:t>, 11</w:t>
            </w:r>
            <w:r w:rsidR="007A73A1">
              <w:rPr>
                <w:sz w:val="20"/>
                <w:szCs w:val="20"/>
              </w:rPr>
              <w:t>4</w:t>
            </w:r>
            <w:r w:rsidRPr="00F76AEC">
              <w:rPr>
                <w:sz w:val="20"/>
                <w:szCs w:val="20"/>
              </w:rPr>
              <w:t>, 15</w:t>
            </w:r>
            <w:r w:rsidR="007A73A1">
              <w:rPr>
                <w:sz w:val="20"/>
                <w:szCs w:val="20"/>
              </w:rPr>
              <w:t>5</w:t>
            </w:r>
            <w:r w:rsidRPr="00F76AEC">
              <w:rPr>
                <w:sz w:val="20"/>
                <w:szCs w:val="20"/>
              </w:rPr>
              <w:t>, 17</w:t>
            </w:r>
            <w:r w:rsidR="007A73A1">
              <w:rPr>
                <w:sz w:val="20"/>
                <w:szCs w:val="20"/>
              </w:rPr>
              <w:t>4</w:t>
            </w:r>
            <w:r w:rsidRPr="00F76AEC">
              <w:rPr>
                <w:sz w:val="20"/>
                <w:szCs w:val="20"/>
              </w:rPr>
              <w:t>, 19</w:t>
            </w:r>
            <w:r w:rsidR="007A73A1">
              <w:rPr>
                <w:sz w:val="20"/>
                <w:szCs w:val="20"/>
              </w:rPr>
              <w:t>8, 199</w:t>
            </w:r>
            <w:r w:rsidRPr="00F76AEC">
              <w:rPr>
                <w:sz w:val="20"/>
                <w:szCs w:val="20"/>
              </w:rPr>
              <w:t>, 20</w:t>
            </w:r>
            <w:r w:rsidR="007A73A1">
              <w:rPr>
                <w:sz w:val="20"/>
                <w:szCs w:val="20"/>
              </w:rPr>
              <w:t>0</w:t>
            </w:r>
            <w:r w:rsidRPr="00F76AEC">
              <w:rPr>
                <w:sz w:val="20"/>
                <w:szCs w:val="20"/>
              </w:rPr>
              <w:t>, 21</w:t>
            </w:r>
            <w:r w:rsidR="007A73A1">
              <w:rPr>
                <w:sz w:val="20"/>
                <w:szCs w:val="20"/>
              </w:rPr>
              <w:t>2, 213</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108</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Шевченко О. М.</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15</w:t>
            </w:r>
            <w:r w:rsidR="007A73A1">
              <w:rPr>
                <w:sz w:val="20"/>
                <w:szCs w:val="20"/>
              </w:rPr>
              <w:t>7</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109</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Явдощенко М. П.</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19</w:t>
            </w:r>
            <w:r w:rsidR="007A73A1">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110</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Яланський О. В.</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9</w:t>
            </w:r>
            <w:r w:rsidR="007A73A1">
              <w:rPr>
                <w:sz w:val="20"/>
                <w:szCs w:val="20"/>
              </w:rPr>
              <w:t>8</w:t>
            </w:r>
            <w:r w:rsidRPr="00F76AEC">
              <w:rPr>
                <w:sz w:val="20"/>
                <w:szCs w:val="20"/>
              </w:rPr>
              <w:t>, 14</w:t>
            </w:r>
            <w:r w:rsidR="007A73A1">
              <w:rPr>
                <w:sz w:val="20"/>
                <w:szCs w:val="20"/>
              </w:rPr>
              <w:t>7</w:t>
            </w:r>
            <w:r w:rsidRPr="00F76AEC">
              <w:rPr>
                <w:sz w:val="20"/>
                <w:szCs w:val="20"/>
              </w:rPr>
              <w:t>, 18</w:t>
            </w:r>
            <w:r w:rsidR="007A73A1">
              <w:rPr>
                <w:sz w:val="20"/>
                <w:szCs w:val="20"/>
              </w:rPr>
              <w:t>4</w:t>
            </w:r>
            <w:r w:rsidRPr="00F76AEC">
              <w:rPr>
                <w:sz w:val="20"/>
                <w:szCs w:val="20"/>
              </w:rPr>
              <w:t>, 19</w:t>
            </w:r>
            <w:r w:rsidR="007A73A1">
              <w:rPr>
                <w:sz w:val="20"/>
                <w:szCs w:val="20"/>
              </w:rPr>
              <w:t>8, 199</w:t>
            </w:r>
            <w:r w:rsidRPr="00F76AEC">
              <w:rPr>
                <w:sz w:val="20"/>
                <w:szCs w:val="20"/>
              </w:rPr>
              <w:t>, 21</w:t>
            </w:r>
            <w:r w:rsidR="007A73A1">
              <w:rPr>
                <w:sz w:val="20"/>
                <w:szCs w:val="20"/>
              </w:rPr>
              <w:t>2</w:t>
            </w:r>
            <w:r w:rsidRPr="00F76AEC">
              <w:rPr>
                <w:sz w:val="20"/>
                <w:szCs w:val="20"/>
              </w:rPr>
              <w:t>, 21</w:t>
            </w:r>
            <w:r w:rsidR="007A73A1">
              <w:rPr>
                <w:sz w:val="20"/>
                <w:szCs w:val="20"/>
              </w:rPr>
              <w:t>3</w:t>
            </w:r>
            <w:r w:rsidRPr="00F76AEC">
              <w:rPr>
                <w:sz w:val="20"/>
                <w:szCs w:val="20"/>
              </w:rPr>
              <w:t>, 21</w:t>
            </w:r>
            <w:r w:rsidR="007A73A1">
              <w:rPr>
                <w:sz w:val="20"/>
                <w:szCs w:val="20"/>
              </w:rPr>
              <w:t>4</w:t>
            </w:r>
            <w:r w:rsidRPr="00F76AEC">
              <w:rPr>
                <w:sz w:val="20"/>
                <w:szCs w:val="20"/>
              </w:rPr>
              <w:t>, 27</w:t>
            </w:r>
            <w:r w:rsidR="007A73A1">
              <w:rPr>
                <w:sz w:val="20"/>
                <w:szCs w:val="20"/>
              </w:rPr>
              <w:t>1</w:t>
            </w:r>
          </w:p>
        </w:tc>
      </w:tr>
      <w:tr w:rsidR="00F76AEC"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111</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z w:val="20"/>
                <w:szCs w:val="20"/>
                <w:lang w:val="uk-UA"/>
              </w:rPr>
            </w:pPr>
            <w:r w:rsidRPr="00F76AEC">
              <w:rPr>
                <w:rFonts w:ascii="Times New Roman" w:hAnsi="Times New Roman"/>
                <w:sz w:val="20"/>
                <w:szCs w:val="20"/>
                <w:lang w:val="uk-UA"/>
              </w:rPr>
              <w:t>Якунін О.</w:t>
            </w:r>
            <w:r w:rsidR="007D61A4">
              <w:rPr>
                <w:rFonts w:ascii="Times New Roman" w:hAnsi="Times New Roman"/>
                <w:sz w:val="20"/>
                <w:szCs w:val="20"/>
                <w:lang w:val="uk-UA"/>
              </w:rPr>
              <w:t xml:space="preserve"> </w:t>
            </w:r>
            <w:r w:rsidRPr="00F76AEC">
              <w:rPr>
                <w:rFonts w:ascii="Times New Roman" w:hAnsi="Times New Roman"/>
                <w:sz w:val="20"/>
                <w:szCs w:val="20"/>
                <w:lang w:val="uk-UA"/>
              </w:rPr>
              <w:t>П.</w:t>
            </w:r>
          </w:p>
        </w:tc>
        <w:tc>
          <w:tcPr>
            <w:tcW w:w="4308" w:type="dxa"/>
            <w:shd w:val="clear" w:color="auto" w:fill="auto"/>
            <w:vAlign w:val="center"/>
          </w:tcPr>
          <w:p w:rsidR="00660716" w:rsidRPr="00F76AEC" w:rsidRDefault="00660716" w:rsidP="0099188E">
            <w:pPr>
              <w:pStyle w:val="a7"/>
              <w:widowControl w:val="0"/>
              <w:spacing w:after="0" w:line="264" w:lineRule="auto"/>
              <w:ind w:right="0" w:firstLine="0"/>
              <w:jc w:val="left"/>
              <w:rPr>
                <w:sz w:val="20"/>
                <w:szCs w:val="20"/>
              </w:rPr>
            </w:pPr>
            <w:r w:rsidRPr="00F76AEC">
              <w:rPr>
                <w:sz w:val="20"/>
                <w:szCs w:val="20"/>
              </w:rPr>
              <w:t>50</w:t>
            </w:r>
          </w:p>
        </w:tc>
      </w:tr>
      <w:tr w:rsidR="00660716" w:rsidRPr="00F76AEC" w:rsidTr="0099188E">
        <w:tc>
          <w:tcPr>
            <w:tcW w:w="0" w:type="auto"/>
            <w:shd w:val="clear" w:color="auto" w:fill="auto"/>
            <w:vAlign w:val="center"/>
          </w:tcPr>
          <w:p w:rsidR="00660716" w:rsidRPr="00F76AEC" w:rsidRDefault="00660716" w:rsidP="0099188E">
            <w:pPr>
              <w:pStyle w:val="a7"/>
              <w:widowControl w:val="0"/>
              <w:tabs>
                <w:tab w:val="left" w:pos="426"/>
              </w:tabs>
              <w:spacing w:after="0" w:line="264" w:lineRule="auto"/>
              <w:ind w:right="0" w:firstLine="0"/>
              <w:jc w:val="center"/>
              <w:rPr>
                <w:sz w:val="20"/>
                <w:szCs w:val="20"/>
              </w:rPr>
            </w:pPr>
            <w:r w:rsidRPr="00F76AEC">
              <w:rPr>
                <w:sz w:val="20"/>
                <w:szCs w:val="20"/>
              </w:rPr>
              <w:t>112</w:t>
            </w:r>
          </w:p>
        </w:tc>
        <w:tc>
          <w:tcPr>
            <w:tcW w:w="1618" w:type="dxa"/>
            <w:shd w:val="clear" w:color="auto" w:fill="auto"/>
            <w:vAlign w:val="center"/>
          </w:tcPr>
          <w:p w:rsidR="00660716" w:rsidRPr="00F76AEC" w:rsidRDefault="00660716" w:rsidP="0099188E">
            <w:pPr>
              <w:widowControl w:val="0"/>
              <w:tabs>
                <w:tab w:val="left" w:pos="426"/>
              </w:tabs>
              <w:spacing w:after="0" w:line="264" w:lineRule="auto"/>
              <w:ind w:right="0" w:firstLine="0"/>
              <w:jc w:val="left"/>
              <w:rPr>
                <w:rFonts w:ascii="Times New Roman" w:hAnsi="Times New Roman"/>
                <w:spacing w:val="-10"/>
                <w:sz w:val="20"/>
                <w:szCs w:val="20"/>
                <w:lang w:val="uk-UA"/>
              </w:rPr>
            </w:pPr>
            <w:r w:rsidRPr="00F76AEC">
              <w:rPr>
                <w:rFonts w:ascii="Times New Roman" w:hAnsi="Times New Roman"/>
                <w:sz w:val="20"/>
                <w:szCs w:val="20"/>
                <w:lang w:val="uk-UA"/>
              </w:rPr>
              <w:t>Ярошенко С. С.</w:t>
            </w:r>
          </w:p>
        </w:tc>
        <w:tc>
          <w:tcPr>
            <w:tcW w:w="4308" w:type="dxa"/>
            <w:shd w:val="clear" w:color="auto" w:fill="auto"/>
            <w:vAlign w:val="center"/>
          </w:tcPr>
          <w:p w:rsidR="00660716" w:rsidRPr="00F76AEC" w:rsidRDefault="00660716" w:rsidP="007A73A1">
            <w:pPr>
              <w:pStyle w:val="a7"/>
              <w:widowControl w:val="0"/>
              <w:spacing w:after="0" w:line="264" w:lineRule="auto"/>
              <w:ind w:right="0" w:firstLine="0"/>
              <w:jc w:val="left"/>
              <w:rPr>
                <w:sz w:val="20"/>
                <w:szCs w:val="20"/>
              </w:rPr>
            </w:pPr>
            <w:r w:rsidRPr="00F76AEC">
              <w:rPr>
                <w:sz w:val="20"/>
                <w:szCs w:val="20"/>
              </w:rPr>
              <w:t>14, 19</w:t>
            </w:r>
            <w:r w:rsidR="007A73A1">
              <w:rPr>
                <w:sz w:val="20"/>
                <w:szCs w:val="20"/>
              </w:rPr>
              <w:t>8</w:t>
            </w:r>
          </w:p>
        </w:tc>
      </w:tr>
    </w:tbl>
    <w:p w:rsidR="00560703" w:rsidRPr="00F76AEC" w:rsidRDefault="00560703" w:rsidP="00560703">
      <w:pPr>
        <w:pStyle w:val="25"/>
        <w:widowControl w:val="0"/>
        <w:ind w:left="0"/>
        <w:contextualSpacing/>
        <w:jc w:val="center"/>
        <w:rPr>
          <w:b/>
          <w:sz w:val="28"/>
          <w:szCs w:val="28"/>
        </w:rPr>
      </w:pPr>
    </w:p>
    <w:p w:rsidR="00560703" w:rsidRPr="00F76AEC" w:rsidRDefault="00560703" w:rsidP="00560703">
      <w:pPr>
        <w:pStyle w:val="25"/>
        <w:widowControl w:val="0"/>
        <w:ind w:left="0"/>
        <w:contextualSpacing/>
        <w:jc w:val="center"/>
        <w:rPr>
          <w:b/>
          <w:sz w:val="28"/>
          <w:szCs w:val="28"/>
        </w:rPr>
      </w:pPr>
    </w:p>
    <w:p w:rsidR="00560703" w:rsidRPr="00F76AEC" w:rsidRDefault="00560703" w:rsidP="00560703">
      <w:pPr>
        <w:pStyle w:val="25"/>
        <w:widowControl w:val="0"/>
        <w:ind w:left="0"/>
        <w:contextualSpacing/>
        <w:jc w:val="center"/>
        <w:rPr>
          <w:b/>
          <w:sz w:val="28"/>
          <w:szCs w:val="28"/>
        </w:rPr>
      </w:pPr>
    </w:p>
    <w:p w:rsidR="00560703" w:rsidRPr="00F76AEC" w:rsidRDefault="00560703"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660716" w:rsidRPr="00F76AEC" w:rsidRDefault="00660716" w:rsidP="00560703">
      <w:pPr>
        <w:pStyle w:val="25"/>
        <w:widowControl w:val="0"/>
        <w:ind w:left="0"/>
        <w:contextualSpacing/>
        <w:jc w:val="center"/>
        <w:rPr>
          <w:b/>
          <w:sz w:val="28"/>
          <w:szCs w:val="28"/>
        </w:rPr>
      </w:pPr>
    </w:p>
    <w:p w:rsidR="00560703" w:rsidRPr="00F76AEC" w:rsidRDefault="00560703" w:rsidP="00560703">
      <w:pPr>
        <w:pStyle w:val="25"/>
        <w:widowControl w:val="0"/>
        <w:ind w:left="0"/>
        <w:contextualSpacing/>
        <w:jc w:val="center"/>
        <w:rPr>
          <w:b/>
          <w:sz w:val="28"/>
          <w:szCs w:val="28"/>
        </w:rPr>
      </w:pPr>
    </w:p>
    <w:p w:rsidR="007C3682" w:rsidRPr="00F76AEC" w:rsidRDefault="007C3682" w:rsidP="00560703">
      <w:pPr>
        <w:pStyle w:val="25"/>
        <w:widowControl w:val="0"/>
        <w:ind w:left="0"/>
        <w:contextualSpacing/>
        <w:jc w:val="center"/>
        <w:rPr>
          <w:b/>
          <w:sz w:val="24"/>
          <w:szCs w:val="24"/>
        </w:rPr>
      </w:pPr>
    </w:p>
    <w:p w:rsidR="00560703" w:rsidRPr="00F76AEC" w:rsidRDefault="00560703" w:rsidP="00560703">
      <w:pPr>
        <w:pStyle w:val="25"/>
        <w:widowControl w:val="0"/>
        <w:ind w:left="0"/>
        <w:contextualSpacing/>
        <w:jc w:val="center"/>
        <w:rPr>
          <w:b/>
          <w:sz w:val="24"/>
          <w:szCs w:val="24"/>
        </w:rPr>
      </w:pPr>
      <w:r w:rsidRPr="00F76AEC">
        <w:rPr>
          <w:b/>
          <w:sz w:val="24"/>
          <w:szCs w:val="24"/>
        </w:rPr>
        <w:lastRenderedPageBreak/>
        <w:t>ЗМІСТ</w:t>
      </w:r>
    </w:p>
    <w:tbl>
      <w:tblPr>
        <w:tblW w:w="5000" w:type="pct"/>
        <w:tblLook w:val="04A0" w:firstRow="1" w:lastRow="0" w:firstColumn="1" w:lastColumn="0" w:noHBand="0" w:noVBand="1"/>
      </w:tblPr>
      <w:tblGrid>
        <w:gridCol w:w="6045"/>
        <w:gridCol w:w="436"/>
      </w:tblGrid>
      <w:tr w:rsidR="00F76AEC" w:rsidRPr="00F76AEC" w:rsidTr="00957516">
        <w:tc>
          <w:tcPr>
            <w:tcW w:w="4664" w:type="pct"/>
          </w:tcPr>
          <w:p w:rsidR="0084338E" w:rsidRPr="00F76AEC" w:rsidRDefault="0084338E" w:rsidP="004F5B3A">
            <w:pPr>
              <w:pStyle w:val="25"/>
              <w:spacing w:after="0"/>
              <w:ind w:left="0" w:right="0" w:firstLine="0"/>
              <w:contextualSpacing/>
              <w:jc w:val="center"/>
            </w:pPr>
          </w:p>
        </w:tc>
        <w:tc>
          <w:tcPr>
            <w:tcW w:w="336" w:type="pct"/>
          </w:tcPr>
          <w:p w:rsidR="0084338E" w:rsidRPr="00F76AEC" w:rsidRDefault="0084338E" w:rsidP="004F5B3A">
            <w:pPr>
              <w:pStyle w:val="25"/>
              <w:spacing w:after="0"/>
              <w:ind w:left="0" w:right="0" w:firstLine="0"/>
              <w:contextualSpacing/>
              <w:jc w:val="right"/>
            </w:pPr>
          </w:p>
        </w:tc>
      </w:tr>
      <w:tr w:rsidR="00F76AEC" w:rsidRPr="00F76AEC" w:rsidTr="00957516">
        <w:tc>
          <w:tcPr>
            <w:tcW w:w="4664" w:type="pct"/>
          </w:tcPr>
          <w:p w:rsidR="0084338E" w:rsidRPr="00F76AEC" w:rsidRDefault="0084338E" w:rsidP="004F5B3A">
            <w:pPr>
              <w:pStyle w:val="25"/>
              <w:spacing w:after="0"/>
              <w:ind w:left="0" w:right="0" w:firstLine="0"/>
              <w:contextualSpacing/>
              <w:jc w:val="left"/>
            </w:pPr>
            <w:r w:rsidRPr="00F76AEC">
              <w:t>Книги ……………………………………………………………</w:t>
            </w:r>
          </w:p>
          <w:p w:rsidR="0084338E" w:rsidRPr="00F76AEC" w:rsidRDefault="0084338E" w:rsidP="004F5B3A">
            <w:pPr>
              <w:pStyle w:val="25"/>
              <w:spacing w:after="0"/>
              <w:ind w:left="0" w:right="0" w:firstLine="0"/>
              <w:contextualSpacing/>
              <w:jc w:val="left"/>
            </w:pPr>
          </w:p>
        </w:tc>
        <w:tc>
          <w:tcPr>
            <w:tcW w:w="336" w:type="pct"/>
          </w:tcPr>
          <w:p w:rsidR="0084338E" w:rsidRPr="00F76AEC" w:rsidRDefault="0084338E" w:rsidP="004F5B3A">
            <w:pPr>
              <w:pStyle w:val="25"/>
              <w:spacing w:after="0"/>
              <w:ind w:left="0" w:right="0" w:firstLine="0"/>
              <w:contextualSpacing/>
              <w:jc w:val="right"/>
            </w:pPr>
            <w:r w:rsidRPr="00F76AEC">
              <w:t>1</w:t>
            </w:r>
          </w:p>
        </w:tc>
      </w:tr>
      <w:tr w:rsidR="00F76AEC" w:rsidRPr="00F76AEC" w:rsidTr="00957516">
        <w:tc>
          <w:tcPr>
            <w:tcW w:w="4664" w:type="pct"/>
          </w:tcPr>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 xml:space="preserve">Статті у в міжнародних наукометричних базах </w:t>
            </w:r>
            <w:r w:rsidRPr="00F76AEC">
              <w:rPr>
                <w:rFonts w:ascii="Times New Roman" w:hAnsi="Times New Roman"/>
                <w:lang w:val="en-US"/>
              </w:rPr>
              <w:t>S</w:t>
            </w:r>
            <w:r w:rsidRPr="00F76AEC">
              <w:rPr>
                <w:rFonts w:ascii="Times New Roman" w:hAnsi="Times New Roman"/>
              </w:rPr>
              <w:t>copus</w:t>
            </w:r>
            <w:r w:rsidRPr="00F76AEC">
              <w:rPr>
                <w:rFonts w:ascii="Times New Roman" w:hAnsi="Times New Roman"/>
                <w:lang w:val="uk-UA"/>
              </w:rPr>
              <w:t xml:space="preserve"> </w:t>
            </w:r>
          </w:p>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w:t>
            </w:r>
            <w:r w:rsidRPr="00F76AEC">
              <w:rPr>
                <w:rFonts w:ascii="Times New Roman" w:hAnsi="Times New Roman"/>
                <w:lang w:val="en-US"/>
              </w:rPr>
              <w:t>asjk</w:t>
            </w:r>
            <w:r w:rsidRPr="00F76AEC">
              <w:rPr>
                <w:rFonts w:ascii="Times New Roman" w:hAnsi="Times New Roman"/>
                <w:lang w:val="uk-UA"/>
              </w:rPr>
              <w:t xml:space="preserve">) і </w:t>
            </w:r>
            <w:r w:rsidRPr="00F76AEC">
              <w:rPr>
                <w:rFonts w:ascii="Times New Roman" w:hAnsi="Times New Roman"/>
                <w:lang w:val="en-US"/>
              </w:rPr>
              <w:t>Web</w:t>
            </w:r>
            <w:r w:rsidRPr="00F76AEC">
              <w:rPr>
                <w:rFonts w:ascii="Times New Roman" w:hAnsi="Times New Roman"/>
                <w:lang w:val="uk-UA"/>
              </w:rPr>
              <w:t xml:space="preserve"> </w:t>
            </w:r>
            <w:r w:rsidRPr="00F76AEC">
              <w:rPr>
                <w:rFonts w:ascii="Times New Roman" w:hAnsi="Times New Roman"/>
                <w:lang w:val="en-US"/>
              </w:rPr>
              <w:t>of</w:t>
            </w:r>
            <w:r w:rsidRPr="00F76AEC">
              <w:rPr>
                <w:rFonts w:ascii="Times New Roman" w:hAnsi="Times New Roman"/>
                <w:lang w:val="uk-UA"/>
              </w:rPr>
              <w:t xml:space="preserve"> </w:t>
            </w:r>
            <w:r w:rsidRPr="00F76AEC">
              <w:rPr>
                <w:rFonts w:ascii="Times New Roman" w:hAnsi="Times New Roman"/>
                <w:lang w:val="en-US"/>
              </w:rPr>
              <w:t>Science</w:t>
            </w:r>
            <w:r w:rsidRPr="00F76AEC">
              <w:rPr>
                <w:rFonts w:ascii="Times New Roman" w:hAnsi="Times New Roman"/>
                <w:lang w:val="uk-UA"/>
              </w:rPr>
              <w:t xml:space="preserve"> (</w:t>
            </w:r>
            <w:r w:rsidRPr="00F76AEC">
              <w:rPr>
                <w:rFonts w:ascii="Times New Roman" w:hAnsi="Times New Roman"/>
                <w:lang w:val="en-US"/>
              </w:rPr>
              <w:t>wos</w:t>
            </w:r>
            <w:r w:rsidRPr="00F76AEC">
              <w:rPr>
                <w:rFonts w:ascii="Times New Roman" w:hAnsi="Times New Roman"/>
                <w:lang w:val="uk-UA"/>
              </w:rPr>
              <w:t>)……………………………………..</w:t>
            </w:r>
          </w:p>
          <w:p w:rsidR="0084338E" w:rsidRPr="00F76AEC" w:rsidRDefault="0084338E" w:rsidP="004F5B3A">
            <w:pPr>
              <w:spacing w:after="0"/>
              <w:ind w:right="0" w:firstLine="0"/>
              <w:contextualSpacing/>
              <w:jc w:val="left"/>
              <w:rPr>
                <w:rFonts w:ascii="Times New Roman" w:hAnsi="Times New Roman"/>
                <w:lang w:val="uk-UA"/>
              </w:rPr>
            </w:pPr>
          </w:p>
        </w:tc>
        <w:tc>
          <w:tcPr>
            <w:tcW w:w="336" w:type="pct"/>
          </w:tcPr>
          <w:p w:rsidR="0084338E" w:rsidRPr="00F76AEC" w:rsidRDefault="0084338E" w:rsidP="004F5B3A">
            <w:pPr>
              <w:pStyle w:val="25"/>
              <w:spacing w:after="0"/>
              <w:ind w:left="0" w:right="0" w:firstLine="0"/>
              <w:contextualSpacing/>
              <w:jc w:val="center"/>
            </w:pPr>
          </w:p>
          <w:p w:rsidR="0084338E" w:rsidRPr="00F76AEC" w:rsidRDefault="00957516" w:rsidP="004F5B3A">
            <w:pPr>
              <w:pStyle w:val="25"/>
              <w:spacing w:after="0"/>
              <w:ind w:left="0" w:right="0" w:firstLine="0"/>
              <w:contextualSpacing/>
              <w:jc w:val="right"/>
            </w:pPr>
            <w:r w:rsidRPr="00F76AEC">
              <w:t>3</w:t>
            </w:r>
          </w:p>
        </w:tc>
      </w:tr>
      <w:tr w:rsidR="00F76AEC" w:rsidRPr="00F76AEC" w:rsidTr="00957516">
        <w:tc>
          <w:tcPr>
            <w:tcW w:w="4664" w:type="pct"/>
          </w:tcPr>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Статті у наукових фахових виданнях зарубіжних країн………</w:t>
            </w:r>
          </w:p>
          <w:p w:rsidR="0084338E" w:rsidRPr="00F76AEC" w:rsidRDefault="0084338E" w:rsidP="004F5B3A">
            <w:pPr>
              <w:spacing w:after="0"/>
              <w:ind w:right="0" w:firstLine="0"/>
              <w:contextualSpacing/>
              <w:jc w:val="left"/>
              <w:rPr>
                <w:rFonts w:ascii="Times New Roman" w:hAnsi="Times New Roman"/>
                <w:lang w:val="uk-UA"/>
              </w:rPr>
            </w:pPr>
          </w:p>
        </w:tc>
        <w:tc>
          <w:tcPr>
            <w:tcW w:w="336" w:type="pct"/>
          </w:tcPr>
          <w:p w:rsidR="0084338E" w:rsidRPr="00F76AEC" w:rsidRDefault="00957516" w:rsidP="004F5B3A">
            <w:pPr>
              <w:pStyle w:val="25"/>
              <w:spacing w:after="0"/>
              <w:ind w:left="0" w:right="0" w:firstLine="0"/>
              <w:contextualSpacing/>
              <w:jc w:val="right"/>
            </w:pPr>
            <w:r w:rsidRPr="00F76AEC">
              <w:t>7</w:t>
            </w:r>
          </w:p>
        </w:tc>
      </w:tr>
      <w:tr w:rsidR="00F76AEC" w:rsidRPr="00F76AEC" w:rsidTr="00957516">
        <w:tc>
          <w:tcPr>
            <w:tcW w:w="4664" w:type="pct"/>
          </w:tcPr>
          <w:p w:rsidR="0084338E" w:rsidRPr="00F76AEC" w:rsidRDefault="0084338E" w:rsidP="004F5B3A">
            <w:pPr>
              <w:tabs>
                <w:tab w:val="left" w:pos="284"/>
              </w:tabs>
              <w:spacing w:after="0"/>
              <w:ind w:right="0" w:firstLine="0"/>
              <w:contextualSpacing/>
              <w:jc w:val="left"/>
              <w:rPr>
                <w:rFonts w:ascii="Times New Roman" w:hAnsi="Times New Roman"/>
                <w:lang w:val="uk-UA"/>
              </w:rPr>
            </w:pPr>
            <w:r w:rsidRPr="00F76AEC">
              <w:rPr>
                <w:rFonts w:ascii="Times New Roman" w:hAnsi="Times New Roman"/>
                <w:lang w:val="uk-UA"/>
              </w:rPr>
              <w:t>Статті у наукових фахових виданнях України………………</w:t>
            </w:r>
          </w:p>
          <w:p w:rsidR="0084338E" w:rsidRPr="00F76AEC" w:rsidRDefault="0084338E" w:rsidP="004F5B3A">
            <w:pPr>
              <w:tabs>
                <w:tab w:val="left" w:pos="284"/>
              </w:tabs>
              <w:spacing w:after="0"/>
              <w:ind w:right="0" w:firstLine="0"/>
              <w:contextualSpacing/>
              <w:jc w:val="left"/>
              <w:rPr>
                <w:rFonts w:ascii="Times New Roman" w:hAnsi="Times New Roman"/>
                <w:shd w:val="clear" w:color="auto" w:fill="FFFFFF"/>
                <w:lang w:val="uk-UA"/>
              </w:rPr>
            </w:pPr>
          </w:p>
        </w:tc>
        <w:tc>
          <w:tcPr>
            <w:tcW w:w="336" w:type="pct"/>
          </w:tcPr>
          <w:p w:rsidR="0084338E" w:rsidRPr="00F76AEC" w:rsidRDefault="00957516" w:rsidP="004F5B3A">
            <w:pPr>
              <w:pStyle w:val="25"/>
              <w:spacing w:after="0"/>
              <w:ind w:left="0" w:right="0" w:firstLine="0"/>
              <w:contextualSpacing/>
              <w:jc w:val="right"/>
            </w:pPr>
            <w:r w:rsidRPr="00F76AEC">
              <w:t>8</w:t>
            </w:r>
          </w:p>
        </w:tc>
      </w:tr>
      <w:tr w:rsidR="00F76AEC" w:rsidRPr="00F76AEC" w:rsidTr="00957516">
        <w:tc>
          <w:tcPr>
            <w:tcW w:w="4664" w:type="pct"/>
          </w:tcPr>
          <w:p w:rsidR="0084338E" w:rsidRPr="00F76AEC" w:rsidRDefault="0084338E" w:rsidP="004F5B3A">
            <w:pPr>
              <w:tabs>
                <w:tab w:val="left" w:pos="284"/>
              </w:tabs>
              <w:spacing w:after="0"/>
              <w:ind w:right="0" w:firstLine="0"/>
              <w:contextualSpacing/>
              <w:jc w:val="left"/>
              <w:rPr>
                <w:rFonts w:ascii="Times New Roman" w:hAnsi="Times New Roman"/>
                <w:lang w:val="uk-UA"/>
              </w:rPr>
            </w:pPr>
            <w:r w:rsidRPr="00F76AEC">
              <w:rPr>
                <w:rFonts w:ascii="Times New Roman" w:hAnsi="Times New Roman"/>
                <w:lang w:val="uk-UA"/>
              </w:rPr>
              <w:t>Науковий журнал Зернові культури………………………….</w:t>
            </w:r>
          </w:p>
          <w:p w:rsidR="0084338E" w:rsidRPr="00F76AEC" w:rsidRDefault="0084338E" w:rsidP="004F5B3A">
            <w:pPr>
              <w:tabs>
                <w:tab w:val="left" w:pos="284"/>
              </w:tabs>
              <w:spacing w:after="0"/>
              <w:ind w:right="0" w:firstLine="0"/>
              <w:contextualSpacing/>
              <w:jc w:val="left"/>
              <w:rPr>
                <w:rFonts w:ascii="Times New Roman" w:hAnsi="Times New Roman"/>
                <w:i/>
                <w:shd w:val="clear" w:color="auto" w:fill="FFFFFF"/>
                <w:lang w:val="uk-UA"/>
              </w:rPr>
            </w:pPr>
          </w:p>
        </w:tc>
        <w:tc>
          <w:tcPr>
            <w:tcW w:w="336" w:type="pct"/>
          </w:tcPr>
          <w:p w:rsidR="0084338E" w:rsidRPr="00F76AEC" w:rsidRDefault="00260F86" w:rsidP="004F5B3A">
            <w:pPr>
              <w:pStyle w:val="25"/>
              <w:spacing w:after="0"/>
              <w:ind w:left="0" w:right="0" w:firstLine="0"/>
              <w:contextualSpacing/>
              <w:jc w:val="right"/>
            </w:pPr>
            <w:r>
              <w:t>19</w:t>
            </w:r>
          </w:p>
        </w:tc>
      </w:tr>
      <w:tr w:rsidR="00F76AEC" w:rsidRPr="00F76AEC" w:rsidTr="00957516">
        <w:tc>
          <w:tcPr>
            <w:tcW w:w="4664" w:type="pct"/>
          </w:tcPr>
          <w:p w:rsidR="0084338E" w:rsidRPr="00F76AEC" w:rsidRDefault="0084338E" w:rsidP="004F5B3A">
            <w:pPr>
              <w:pStyle w:val="Bezodstpw"/>
              <w:spacing w:after="0"/>
              <w:ind w:right="0" w:firstLine="0"/>
              <w:contextualSpacing/>
              <w:jc w:val="left"/>
              <w:rPr>
                <w:rFonts w:ascii="Times New Roman" w:hAnsi="Times New Roman"/>
                <w:lang w:val="uk-UA"/>
              </w:rPr>
            </w:pPr>
            <w:r w:rsidRPr="00F76AEC">
              <w:rPr>
                <w:rFonts w:ascii="Times New Roman" w:hAnsi="Times New Roman"/>
                <w:lang w:val="uk-UA"/>
              </w:rPr>
              <w:t>Статті в журналах………………………………………………</w:t>
            </w:r>
          </w:p>
          <w:p w:rsidR="0084338E" w:rsidRPr="00F76AEC" w:rsidRDefault="0084338E" w:rsidP="004F5B3A">
            <w:pPr>
              <w:pStyle w:val="Bezodstpw"/>
              <w:spacing w:after="0"/>
              <w:ind w:right="0" w:firstLine="0"/>
              <w:contextualSpacing/>
              <w:jc w:val="left"/>
              <w:rPr>
                <w:rFonts w:ascii="Times New Roman" w:hAnsi="Times New Roman"/>
                <w:lang w:val="uk-UA"/>
              </w:rPr>
            </w:pPr>
          </w:p>
        </w:tc>
        <w:tc>
          <w:tcPr>
            <w:tcW w:w="336" w:type="pct"/>
          </w:tcPr>
          <w:p w:rsidR="0084338E" w:rsidRPr="00F76AEC" w:rsidRDefault="0084338E" w:rsidP="00957516">
            <w:pPr>
              <w:pStyle w:val="25"/>
              <w:spacing w:after="0"/>
              <w:ind w:left="0" w:right="0" w:firstLine="0"/>
              <w:contextualSpacing/>
              <w:jc w:val="right"/>
            </w:pPr>
            <w:r w:rsidRPr="00F76AEC">
              <w:t>2</w:t>
            </w:r>
            <w:r w:rsidR="00957516" w:rsidRPr="00F76AEC">
              <w:t>3</w:t>
            </w:r>
          </w:p>
        </w:tc>
      </w:tr>
      <w:tr w:rsidR="00F76AEC" w:rsidRPr="00F76AEC" w:rsidTr="00957516">
        <w:tc>
          <w:tcPr>
            <w:tcW w:w="4664" w:type="pct"/>
          </w:tcPr>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Матеріали науково-практичних конференцій…………………</w:t>
            </w:r>
          </w:p>
          <w:p w:rsidR="0084338E" w:rsidRPr="00F76AEC" w:rsidRDefault="0084338E" w:rsidP="004F5B3A">
            <w:pPr>
              <w:spacing w:after="0"/>
              <w:ind w:right="0" w:firstLine="0"/>
              <w:contextualSpacing/>
              <w:jc w:val="left"/>
              <w:rPr>
                <w:rFonts w:ascii="Times New Roman" w:hAnsi="Times New Roman"/>
                <w:lang w:val="uk-UA"/>
              </w:rPr>
            </w:pPr>
          </w:p>
        </w:tc>
        <w:tc>
          <w:tcPr>
            <w:tcW w:w="336" w:type="pct"/>
          </w:tcPr>
          <w:p w:rsidR="0084338E" w:rsidRPr="00F76AEC" w:rsidRDefault="00957516" w:rsidP="00260F86">
            <w:pPr>
              <w:pStyle w:val="25"/>
              <w:spacing w:after="0"/>
              <w:ind w:left="0" w:right="0" w:firstLine="0"/>
              <w:contextualSpacing/>
              <w:jc w:val="right"/>
            </w:pPr>
            <w:r w:rsidRPr="00F76AEC">
              <w:t>2</w:t>
            </w:r>
            <w:r w:rsidR="00260F86">
              <w:t>8</w:t>
            </w:r>
          </w:p>
        </w:tc>
      </w:tr>
      <w:tr w:rsidR="00F76AEC" w:rsidRPr="00F76AEC" w:rsidTr="00957516">
        <w:tc>
          <w:tcPr>
            <w:tcW w:w="4664" w:type="pct"/>
          </w:tcPr>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Інформаційний бюлетень………………………………………..</w:t>
            </w:r>
          </w:p>
          <w:p w:rsidR="0084338E" w:rsidRPr="00F76AEC" w:rsidRDefault="0084338E" w:rsidP="004F5B3A">
            <w:pPr>
              <w:spacing w:after="0"/>
              <w:ind w:right="0" w:firstLine="0"/>
              <w:contextualSpacing/>
              <w:jc w:val="left"/>
              <w:rPr>
                <w:rFonts w:ascii="Times New Roman" w:hAnsi="Times New Roman"/>
                <w:lang w:val="uk-UA"/>
              </w:rPr>
            </w:pPr>
          </w:p>
        </w:tc>
        <w:tc>
          <w:tcPr>
            <w:tcW w:w="336" w:type="pct"/>
          </w:tcPr>
          <w:p w:rsidR="0084338E" w:rsidRPr="00F76AEC" w:rsidRDefault="00957516" w:rsidP="00260F86">
            <w:pPr>
              <w:pStyle w:val="25"/>
              <w:spacing w:after="0"/>
              <w:ind w:left="0" w:right="0" w:firstLine="0"/>
              <w:contextualSpacing/>
              <w:jc w:val="right"/>
            </w:pPr>
            <w:r w:rsidRPr="00F76AEC">
              <w:t>7</w:t>
            </w:r>
            <w:r w:rsidR="00260F86">
              <w:t>7</w:t>
            </w:r>
          </w:p>
        </w:tc>
      </w:tr>
      <w:tr w:rsidR="00F76AEC" w:rsidRPr="00F76AEC" w:rsidTr="00957516">
        <w:tc>
          <w:tcPr>
            <w:tcW w:w="4664" w:type="pct"/>
          </w:tcPr>
          <w:p w:rsidR="0084338E" w:rsidRPr="00F76AEC" w:rsidRDefault="0084338E" w:rsidP="004F5B3A">
            <w:pPr>
              <w:tabs>
                <w:tab w:val="left" w:pos="2410"/>
              </w:tabs>
              <w:spacing w:after="0"/>
              <w:ind w:right="0" w:firstLine="0"/>
              <w:contextualSpacing/>
              <w:jc w:val="left"/>
              <w:rPr>
                <w:rFonts w:ascii="Times New Roman" w:hAnsi="Times New Roman"/>
                <w:lang w:val="uk-UA"/>
              </w:rPr>
            </w:pPr>
            <w:r w:rsidRPr="00F76AEC">
              <w:rPr>
                <w:rFonts w:ascii="Times New Roman" w:hAnsi="Times New Roman"/>
                <w:lang w:val="uk-UA"/>
              </w:rPr>
              <w:t>Статті в газетах…………………………………………………..</w:t>
            </w:r>
          </w:p>
          <w:p w:rsidR="0084338E" w:rsidRPr="00F76AEC" w:rsidRDefault="0084338E" w:rsidP="004F5B3A">
            <w:pPr>
              <w:tabs>
                <w:tab w:val="left" w:pos="2410"/>
              </w:tabs>
              <w:spacing w:after="0"/>
              <w:ind w:right="0" w:firstLine="0"/>
              <w:contextualSpacing/>
              <w:jc w:val="left"/>
              <w:rPr>
                <w:rFonts w:ascii="Times New Roman" w:hAnsi="Times New Roman"/>
                <w:lang w:val="uk-UA"/>
              </w:rPr>
            </w:pPr>
          </w:p>
        </w:tc>
        <w:tc>
          <w:tcPr>
            <w:tcW w:w="336" w:type="pct"/>
          </w:tcPr>
          <w:p w:rsidR="0084338E" w:rsidRPr="00F76AEC" w:rsidRDefault="00260F86" w:rsidP="004F5B3A">
            <w:pPr>
              <w:pStyle w:val="25"/>
              <w:spacing w:after="0"/>
              <w:ind w:left="0" w:right="0" w:firstLine="0"/>
              <w:contextualSpacing/>
              <w:jc w:val="right"/>
            </w:pPr>
            <w:r>
              <w:t>79</w:t>
            </w:r>
          </w:p>
        </w:tc>
      </w:tr>
      <w:tr w:rsidR="00F76AEC" w:rsidRPr="00F76AEC" w:rsidTr="00957516">
        <w:tc>
          <w:tcPr>
            <w:tcW w:w="4664" w:type="pct"/>
          </w:tcPr>
          <w:p w:rsidR="0084338E" w:rsidRPr="00F76AEC" w:rsidRDefault="0084338E" w:rsidP="004F5B3A">
            <w:pPr>
              <w:spacing w:after="0"/>
              <w:ind w:right="0" w:firstLine="0"/>
              <w:contextualSpacing/>
              <w:jc w:val="left"/>
              <w:rPr>
                <w:rFonts w:ascii="Times New Roman" w:hAnsi="Times New Roman"/>
                <w:lang w:val="uk-UA"/>
              </w:rPr>
            </w:pPr>
            <w:r w:rsidRPr="00F76AEC">
              <w:rPr>
                <w:rFonts w:ascii="Times New Roman" w:hAnsi="Times New Roman"/>
                <w:lang w:val="uk-UA"/>
              </w:rPr>
              <w:t>Методики, рекомендації та бази даних…………………………</w:t>
            </w:r>
          </w:p>
          <w:p w:rsidR="0084338E" w:rsidRPr="00F76AEC" w:rsidRDefault="0084338E" w:rsidP="004F5B3A">
            <w:pPr>
              <w:spacing w:after="0"/>
              <w:ind w:right="0" w:firstLine="0"/>
              <w:contextualSpacing/>
              <w:jc w:val="left"/>
              <w:rPr>
                <w:rFonts w:ascii="Times New Roman" w:hAnsi="Times New Roman"/>
                <w:lang w:val="uk-UA"/>
              </w:rPr>
            </w:pPr>
          </w:p>
        </w:tc>
        <w:tc>
          <w:tcPr>
            <w:tcW w:w="336" w:type="pct"/>
          </w:tcPr>
          <w:p w:rsidR="0084338E" w:rsidRPr="00F76AEC" w:rsidRDefault="00260F86" w:rsidP="004F5B3A">
            <w:pPr>
              <w:pStyle w:val="25"/>
              <w:spacing w:after="0"/>
              <w:ind w:left="0" w:right="0" w:firstLine="0"/>
              <w:contextualSpacing/>
              <w:jc w:val="right"/>
            </w:pPr>
            <w:r>
              <w:t>79</w:t>
            </w:r>
          </w:p>
        </w:tc>
      </w:tr>
      <w:tr w:rsidR="00F76AEC" w:rsidRPr="00F76AEC" w:rsidTr="00957516">
        <w:tc>
          <w:tcPr>
            <w:tcW w:w="4664" w:type="pct"/>
          </w:tcPr>
          <w:p w:rsidR="0084338E" w:rsidRPr="00F76AEC" w:rsidRDefault="0084338E" w:rsidP="004F5B3A">
            <w:pPr>
              <w:pStyle w:val="25"/>
              <w:spacing w:after="0"/>
              <w:ind w:left="0" w:right="0" w:firstLine="0"/>
              <w:contextualSpacing/>
              <w:jc w:val="left"/>
            </w:pPr>
            <w:r w:rsidRPr="00F76AEC">
              <w:t>Патенти…………………………………………………………..</w:t>
            </w:r>
          </w:p>
          <w:p w:rsidR="0084338E" w:rsidRPr="00F76AEC" w:rsidRDefault="0084338E" w:rsidP="004F5B3A">
            <w:pPr>
              <w:pStyle w:val="25"/>
              <w:spacing w:after="0"/>
              <w:ind w:left="0" w:right="0" w:firstLine="0"/>
              <w:contextualSpacing/>
              <w:jc w:val="left"/>
            </w:pPr>
          </w:p>
        </w:tc>
        <w:tc>
          <w:tcPr>
            <w:tcW w:w="336" w:type="pct"/>
          </w:tcPr>
          <w:p w:rsidR="0084338E" w:rsidRPr="00F76AEC" w:rsidRDefault="00957516" w:rsidP="00260F86">
            <w:pPr>
              <w:pStyle w:val="25"/>
              <w:spacing w:after="0"/>
              <w:ind w:left="0" w:right="0" w:firstLine="0"/>
              <w:contextualSpacing/>
              <w:jc w:val="right"/>
            </w:pPr>
            <w:r w:rsidRPr="00F76AEC">
              <w:t>9</w:t>
            </w:r>
            <w:r w:rsidR="00260F86">
              <w:t>0</w:t>
            </w:r>
          </w:p>
        </w:tc>
      </w:tr>
      <w:tr w:rsidR="00F76AEC" w:rsidRPr="00F76AEC" w:rsidTr="00957516">
        <w:tc>
          <w:tcPr>
            <w:tcW w:w="4664" w:type="pct"/>
          </w:tcPr>
          <w:p w:rsidR="0084338E" w:rsidRPr="00F76AEC" w:rsidRDefault="0084338E" w:rsidP="004F5B3A">
            <w:pPr>
              <w:spacing w:after="0"/>
              <w:ind w:right="0" w:firstLine="0"/>
              <w:jc w:val="left"/>
              <w:rPr>
                <w:rFonts w:ascii="Times New Roman" w:hAnsi="Times New Roman"/>
                <w:lang w:val="uk-UA"/>
              </w:rPr>
            </w:pPr>
            <w:r w:rsidRPr="00F76AEC">
              <w:rPr>
                <w:rFonts w:ascii="Times New Roman" w:hAnsi="Times New Roman"/>
                <w:lang w:val="uk-UA"/>
              </w:rPr>
              <w:t>Свідоцтва про державну реєстрацію сорту рослин та патенти</w:t>
            </w:r>
          </w:p>
          <w:p w:rsidR="0084338E" w:rsidRPr="00F76AEC" w:rsidRDefault="0084338E" w:rsidP="004F5B3A">
            <w:pPr>
              <w:spacing w:after="0"/>
              <w:ind w:right="0" w:firstLine="0"/>
              <w:jc w:val="left"/>
              <w:rPr>
                <w:rFonts w:ascii="Times New Roman" w:hAnsi="Times New Roman"/>
                <w:lang w:val="uk-UA"/>
              </w:rPr>
            </w:pPr>
          </w:p>
        </w:tc>
        <w:tc>
          <w:tcPr>
            <w:tcW w:w="336" w:type="pct"/>
          </w:tcPr>
          <w:p w:rsidR="0084338E" w:rsidRPr="00F76AEC" w:rsidRDefault="00957516" w:rsidP="00260F86">
            <w:pPr>
              <w:pStyle w:val="25"/>
              <w:spacing w:after="0"/>
              <w:ind w:left="0" w:right="0" w:firstLine="0"/>
              <w:contextualSpacing/>
              <w:jc w:val="right"/>
            </w:pPr>
            <w:r w:rsidRPr="00F76AEC">
              <w:t>9</w:t>
            </w:r>
            <w:r w:rsidR="00260F86">
              <w:t>1</w:t>
            </w:r>
          </w:p>
        </w:tc>
      </w:tr>
      <w:tr w:rsidR="00957516" w:rsidRPr="00F76AEC" w:rsidTr="00957516">
        <w:tc>
          <w:tcPr>
            <w:tcW w:w="4664" w:type="pct"/>
          </w:tcPr>
          <w:p w:rsidR="00957516" w:rsidRPr="00F76AEC" w:rsidRDefault="00957516" w:rsidP="004F5B3A">
            <w:pPr>
              <w:spacing w:after="0"/>
              <w:ind w:right="0" w:firstLine="0"/>
              <w:jc w:val="left"/>
              <w:rPr>
                <w:rFonts w:ascii="Times New Roman" w:hAnsi="Times New Roman"/>
                <w:lang w:val="uk-UA"/>
              </w:rPr>
            </w:pPr>
            <w:r w:rsidRPr="00F76AEC">
              <w:rPr>
                <w:rFonts w:ascii="Times New Roman" w:hAnsi="Times New Roman"/>
                <w:lang w:val="uk-UA"/>
              </w:rPr>
              <w:t xml:space="preserve">Дисертації </w:t>
            </w:r>
          </w:p>
        </w:tc>
        <w:tc>
          <w:tcPr>
            <w:tcW w:w="336" w:type="pct"/>
          </w:tcPr>
          <w:p w:rsidR="00957516" w:rsidRPr="00F76AEC" w:rsidRDefault="00957516" w:rsidP="00260F86">
            <w:pPr>
              <w:pStyle w:val="25"/>
              <w:spacing w:after="0"/>
              <w:ind w:left="0" w:right="0" w:firstLine="0"/>
              <w:contextualSpacing/>
              <w:jc w:val="right"/>
            </w:pPr>
            <w:r w:rsidRPr="00F76AEC">
              <w:t>9</w:t>
            </w:r>
            <w:r w:rsidR="00260F86">
              <w:t>8</w:t>
            </w:r>
            <w:bookmarkStart w:id="2" w:name="_GoBack"/>
            <w:bookmarkEnd w:id="2"/>
          </w:p>
        </w:tc>
      </w:tr>
    </w:tbl>
    <w:p w:rsidR="00560703" w:rsidRPr="00F76AEC" w:rsidRDefault="00560703" w:rsidP="00560703">
      <w:pPr>
        <w:pStyle w:val="25"/>
        <w:widowControl w:val="0"/>
        <w:ind w:left="0"/>
        <w:contextualSpacing/>
        <w:jc w:val="center"/>
        <w:rPr>
          <w:b/>
          <w:sz w:val="28"/>
          <w:szCs w:val="28"/>
        </w:rPr>
      </w:pPr>
    </w:p>
    <w:p w:rsidR="00560703" w:rsidRPr="00F76AEC" w:rsidRDefault="00560703" w:rsidP="00560703">
      <w:pPr>
        <w:pStyle w:val="25"/>
        <w:widowControl w:val="0"/>
        <w:ind w:left="0"/>
        <w:contextualSpacing/>
        <w:jc w:val="center"/>
        <w:rPr>
          <w:b/>
          <w:sz w:val="28"/>
          <w:szCs w:val="28"/>
        </w:rPr>
      </w:pPr>
    </w:p>
    <w:sectPr w:rsidR="00560703" w:rsidRPr="00F76AEC" w:rsidSect="00383565">
      <w:footerReference w:type="default" r:id="rId99"/>
      <w:pgSz w:w="8419" w:h="11906" w:orient="landscape"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9A" w:rsidRDefault="00255C9A" w:rsidP="00120E64">
      <w:pPr>
        <w:spacing w:after="0"/>
      </w:pPr>
      <w:r>
        <w:separator/>
      </w:r>
    </w:p>
  </w:endnote>
  <w:endnote w:type="continuationSeparator" w:id="0">
    <w:p w:rsidR="00255C9A" w:rsidRDefault="00255C9A" w:rsidP="00120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ArialMT">
    <w:panose1 w:val="00000000000000000000"/>
    <w:charset w:val="80"/>
    <w:family w:val="auto"/>
    <w:notTrueType/>
    <w:pitch w:val="default"/>
    <w:sig w:usb0="00000201" w:usb1="08070000" w:usb2="00000010" w:usb3="00000000" w:csb0="00020004" w:csb1="00000000"/>
  </w:font>
  <w:font w:name="Arial-ItalicMT">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font>
  <w:font w:name="TimesNewRomanPS-BoldMT">
    <w:altName w:val="Arial Unicode MS"/>
    <w:panose1 w:val="00000000000000000000"/>
    <w:charset w:val="80"/>
    <w:family w:val="auto"/>
    <w:notTrueType/>
    <w:pitch w:val="default"/>
    <w:sig w:usb0="00000203" w:usb1="08070000" w:usb2="00000010" w:usb3="00000000" w:csb0="00020005" w:csb1="00000000"/>
  </w:font>
  <w:font w:name="Times New Roman,Bold">
    <w:altName w:val="Arial Unicode MS"/>
    <w:panose1 w:val="00000000000000000000"/>
    <w:charset w:val="80"/>
    <w:family w:val="auto"/>
    <w:notTrueType/>
    <w:pitch w:val="default"/>
    <w:sig w:usb0="00000201" w:usb1="08070000" w:usb2="00000010" w:usb3="00000000" w:csb0="00020004" w:csb1="00000000"/>
  </w:font>
  <w:font w:name="Times New Roman,Italic">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Arial,Italic">
    <w:panose1 w:val="00000000000000000000"/>
    <w:charset w:val="80"/>
    <w:family w:val="auto"/>
    <w:notTrueType/>
    <w:pitch w:val="default"/>
    <w:sig w:usb0="00000001" w:usb1="08070000" w:usb2="00000010" w:usb3="00000000" w:csb0="00020000" w:csb1="00000000"/>
  </w:font>
  <w:font w:name="Times New Roman,BoldItalic">
    <w:panose1 w:val="00000000000000000000"/>
    <w:charset w:val="80"/>
    <w:family w:val="auto"/>
    <w:notTrueType/>
    <w:pitch w:val="default"/>
    <w:sig w:usb0="00000001" w:usb1="08070000" w:usb2="00000010" w:usb3="00000000" w:csb0="00020000" w:csb1="00000000"/>
  </w:font>
  <w:font w:name="SkodaPro-Bold">
    <w:panose1 w:val="00000000000000000000"/>
    <w:charset w:val="80"/>
    <w:family w:val="auto"/>
    <w:notTrueType/>
    <w:pitch w:val="default"/>
    <w:sig w:usb0="00000001" w:usb1="08070000" w:usb2="00000010" w:usb3="00000000" w:csb0="00020000" w:csb1="00000000"/>
  </w:font>
  <w:font w:name="Merriweather-Regular">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D3" w:rsidRPr="001906F0" w:rsidRDefault="001720D3" w:rsidP="00591CA5">
    <w:pPr>
      <w:pStyle w:val="ac"/>
      <w:ind w:firstLine="0"/>
      <w:jc w:val="center"/>
      <w:rPr>
        <w:rFonts w:ascii="Times New Roman" w:hAnsi="Times New Roman"/>
        <w:sz w:val="16"/>
        <w:szCs w:val="16"/>
      </w:rPr>
    </w:pPr>
    <w:r w:rsidRPr="001906F0">
      <w:rPr>
        <w:rFonts w:ascii="Times New Roman" w:hAnsi="Times New Roman"/>
        <w:sz w:val="16"/>
        <w:szCs w:val="16"/>
      </w:rPr>
      <w:fldChar w:fldCharType="begin"/>
    </w:r>
    <w:r w:rsidRPr="001906F0">
      <w:rPr>
        <w:rFonts w:ascii="Times New Roman" w:hAnsi="Times New Roman"/>
        <w:sz w:val="16"/>
        <w:szCs w:val="16"/>
      </w:rPr>
      <w:instrText>PAGE   \* MERGEFORMAT</w:instrText>
    </w:r>
    <w:r w:rsidRPr="001906F0">
      <w:rPr>
        <w:rFonts w:ascii="Times New Roman" w:hAnsi="Times New Roman"/>
        <w:sz w:val="16"/>
        <w:szCs w:val="16"/>
      </w:rPr>
      <w:fldChar w:fldCharType="separate"/>
    </w:r>
    <w:r w:rsidR="00260F86">
      <w:rPr>
        <w:rFonts w:ascii="Times New Roman" w:hAnsi="Times New Roman"/>
        <w:noProof/>
        <w:sz w:val="16"/>
        <w:szCs w:val="16"/>
      </w:rPr>
      <w:t>105</w:t>
    </w:r>
    <w:r w:rsidRPr="001906F0">
      <w:rPr>
        <w:rFonts w:ascii="Times New Roman" w:hAnsi="Times New Roman"/>
        <w:sz w:val="16"/>
        <w:szCs w:val="16"/>
      </w:rPr>
      <w:fldChar w:fldCharType="end"/>
    </w:r>
  </w:p>
  <w:p w:rsidR="001720D3" w:rsidRDefault="001720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9A" w:rsidRDefault="00255C9A" w:rsidP="00120E64">
      <w:pPr>
        <w:spacing w:after="0"/>
      </w:pPr>
      <w:r>
        <w:separator/>
      </w:r>
    </w:p>
  </w:footnote>
  <w:footnote w:type="continuationSeparator" w:id="0">
    <w:p w:rsidR="00255C9A" w:rsidRDefault="00255C9A" w:rsidP="00120E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4B8"/>
    <w:multiLevelType w:val="hybridMultilevel"/>
    <w:tmpl w:val="8402D90A"/>
    <w:lvl w:ilvl="0" w:tplc="6E74DD22">
      <w:start w:val="45"/>
      <w:numFmt w:val="decimal"/>
      <w:lvlText w:val="%1."/>
      <w:lvlJc w:val="left"/>
      <w:pPr>
        <w:ind w:left="644" w:hanging="360"/>
      </w:pPr>
      <w:rPr>
        <w:rFonts w:ascii="Times New Roman" w:hAnsi="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A3083"/>
    <w:multiLevelType w:val="hybridMultilevel"/>
    <w:tmpl w:val="14A4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B4946"/>
    <w:multiLevelType w:val="hybridMultilevel"/>
    <w:tmpl w:val="9BB62E96"/>
    <w:lvl w:ilvl="0" w:tplc="36F0046A">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F4944"/>
    <w:multiLevelType w:val="hybridMultilevel"/>
    <w:tmpl w:val="F200B1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FE0305"/>
    <w:multiLevelType w:val="hybridMultilevel"/>
    <w:tmpl w:val="4D1CB220"/>
    <w:lvl w:ilvl="0" w:tplc="F10AD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741D04"/>
    <w:multiLevelType w:val="hybridMultilevel"/>
    <w:tmpl w:val="ADE47038"/>
    <w:lvl w:ilvl="0" w:tplc="6E74DD22">
      <w:start w:val="45"/>
      <w:numFmt w:val="decimal"/>
      <w:lvlText w:val="%1."/>
      <w:lvlJc w:val="left"/>
      <w:pPr>
        <w:ind w:left="6598" w:hanging="360"/>
      </w:pPr>
      <w:rPr>
        <w:rFonts w:ascii="Times New Roman" w:hAnsi="Times New Roman" w:hint="default"/>
        <w:b w:val="0"/>
        <w:i w:val="0"/>
        <w:color w:val="auto"/>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B17079F"/>
    <w:multiLevelType w:val="hybridMultilevel"/>
    <w:tmpl w:val="CB449D6A"/>
    <w:lvl w:ilvl="0" w:tplc="9A2E65F8">
      <w:start w:val="1"/>
      <w:numFmt w:val="decimal"/>
      <w:lvlText w:val="%1."/>
      <w:lvlJc w:val="left"/>
      <w:pPr>
        <w:ind w:left="2062" w:hanging="360"/>
      </w:pPr>
      <w:rPr>
        <w:rFonts w:ascii="Times New Roman" w:hAnsi="Times New Roman" w:cs="Times New Roman" w:hint="default"/>
        <w:b w:val="0"/>
        <w:i w:val="0"/>
        <w:color w:val="auto"/>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56A2D"/>
    <w:multiLevelType w:val="hybridMultilevel"/>
    <w:tmpl w:val="3E6663DC"/>
    <w:lvl w:ilvl="0" w:tplc="6E74DD22">
      <w:start w:val="45"/>
      <w:numFmt w:val="decimal"/>
      <w:lvlText w:val="%1."/>
      <w:lvlJc w:val="left"/>
      <w:pPr>
        <w:ind w:left="644" w:hanging="360"/>
      </w:pPr>
      <w:rPr>
        <w:rFonts w:ascii="Times New Roman" w:hAnsi="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4A3215"/>
    <w:multiLevelType w:val="hybridMultilevel"/>
    <w:tmpl w:val="D5FA7662"/>
    <w:lvl w:ilvl="0" w:tplc="EB8ABAD2">
      <w:start w:val="1"/>
      <w:numFmt w:val="decimal"/>
      <w:lvlText w:val="%1."/>
      <w:lvlJc w:val="left"/>
      <w:pPr>
        <w:ind w:left="927"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DA0E98"/>
    <w:multiLevelType w:val="hybridMultilevel"/>
    <w:tmpl w:val="3F9477F4"/>
    <w:lvl w:ilvl="0" w:tplc="7B3C4122">
      <w:start w:val="1"/>
      <w:numFmt w:val="decimal"/>
      <w:suff w:val="space"/>
      <w:lvlText w:val="%1."/>
      <w:lvlJc w:val="left"/>
      <w:pPr>
        <w:ind w:left="360" w:hanging="360"/>
      </w:pPr>
      <w:rPr>
        <w:rFonts w:ascii="Times New Roman" w:hAnsi="Times New Roman" w:cs="Times New Roman" w:hint="default"/>
        <w:b w:val="0"/>
        <w:i w:val="0"/>
        <w:color w:val="auto"/>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11CD0"/>
    <w:multiLevelType w:val="hybridMultilevel"/>
    <w:tmpl w:val="3CEC8D80"/>
    <w:lvl w:ilvl="0" w:tplc="400ED538">
      <w:start w:val="1"/>
      <w:numFmt w:val="decimal"/>
      <w:lvlText w:val="%1."/>
      <w:lvlJc w:val="left"/>
      <w:pPr>
        <w:ind w:left="1286" w:hanging="360"/>
      </w:pPr>
      <w:rPr>
        <w:rFonts w:hint="default"/>
        <w:b w:val="0"/>
        <w:i w:val="0"/>
        <w:sz w:val="22"/>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nsid w:val="2A5073C9"/>
    <w:multiLevelType w:val="hybridMultilevel"/>
    <w:tmpl w:val="50EAB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896A3D"/>
    <w:multiLevelType w:val="hybridMultilevel"/>
    <w:tmpl w:val="E2D45FC2"/>
    <w:lvl w:ilvl="0" w:tplc="192AA65A">
      <w:start w:val="1"/>
      <w:numFmt w:val="decimal"/>
      <w:lvlText w:val="%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207D47"/>
    <w:multiLevelType w:val="hybridMultilevel"/>
    <w:tmpl w:val="A6688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2F7F6A"/>
    <w:multiLevelType w:val="hybridMultilevel"/>
    <w:tmpl w:val="4B986F22"/>
    <w:lvl w:ilvl="0" w:tplc="DD4A0A74">
      <w:start w:val="1"/>
      <w:numFmt w:val="decimal"/>
      <w:pStyle w:val="5"/>
      <w:lvlText w:val="%1."/>
      <w:lvlJc w:val="left"/>
      <w:pPr>
        <w:ind w:left="502" w:hanging="360"/>
      </w:pPr>
      <w:rPr>
        <w:rFonts w:ascii="Times New Roman" w:hAnsi="Times New Roman" w:cs="Times New Roman" w:hint="default"/>
        <w:b w:val="0"/>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43532"/>
    <w:multiLevelType w:val="hybridMultilevel"/>
    <w:tmpl w:val="ED3CB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D27307"/>
    <w:multiLevelType w:val="hybridMultilevel"/>
    <w:tmpl w:val="57B05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A905DC"/>
    <w:multiLevelType w:val="hybridMultilevel"/>
    <w:tmpl w:val="3250875E"/>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2AF77F7"/>
    <w:multiLevelType w:val="hybridMultilevel"/>
    <w:tmpl w:val="17684FCC"/>
    <w:lvl w:ilvl="0" w:tplc="CF9ACAF2">
      <w:start w:val="1"/>
      <w:numFmt w:val="decimal"/>
      <w:lvlText w:val="%1."/>
      <w:lvlJc w:val="left"/>
      <w:pPr>
        <w:ind w:left="1069"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5F799E"/>
    <w:multiLevelType w:val="hybridMultilevel"/>
    <w:tmpl w:val="EAC2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8D50DA"/>
    <w:multiLevelType w:val="hybridMultilevel"/>
    <w:tmpl w:val="E2D45FC2"/>
    <w:lvl w:ilvl="0" w:tplc="192AA65A">
      <w:start w:val="1"/>
      <w:numFmt w:val="decimal"/>
      <w:lvlText w:val="%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A990939"/>
    <w:multiLevelType w:val="multilevel"/>
    <w:tmpl w:val="E28A586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2">
    <w:nsid w:val="4D736F98"/>
    <w:multiLevelType w:val="hybridMultilevel"/>
    <w:tmpl w:val="D5B06314"/>
    <w:lvl w:ilvl="0" w:tplc="CF9ACAF2">
      <w:start w:val="1"/>
      <w:numFmt w:val="decimal"/>
      <w:lvlText w:val="%1."/>
      <w:lvlJc w:val="left"/>
      <w:pPr>
        <w:ind w:left="3054" w:hanging="360"/>
      </w:pPr>
      <w:rPr>
        <w:rFonts w:ascii="Times New Roman" w:hAnsi="Times New Roman" w:cs="Times New Roman" w:hint="default"/>
        <w:b w:val="0"/>
        <w:i w:val="0"/>
        <w:color w:val="auto"/>
        <w:sz w:val="22"/>
        <w:szCs w:val="22"/>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EE02C22"/>
    <w:multiLevelType w:val="hybridMultilevel"/>
    <w:tmpl w:val="44E09E7A"/>
    <w:lvl w:ilvl="0" w:tplc="FAF65ECC">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CC7018"/>
    <w:multiLevelType w:val="hybridMultilevel"/>
    <w:tmpl w:val="9940B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4496F"/>
    <w:multiLevelType w:val="hybridMultilevel"/>
    <w:tmpl w:val="FBBE74DA"/>
    <w:lvl w:ilvl="0" w:tplc="5E1A7B2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53EB3128"/>
    <w:multiLevelType w:val="hybridMultilevel"/>
    <w:tmpl w:val="908E37AE"/>
    <w:lvl w:ilvl="0" w:tplc="285463AA">
      <w:start w:val="19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7C676F"/>
    <w:multiLevelType w:val="hybridMultilevel"/>
    <w:tmpl w:val="BF943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FD4043"/>
    <w:multiLevelType w:val="hybridMultilevel"/>
    <w:tmpl w:val="282C8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9825AA"/>
    <w:multiLevelType w:val="hybridMultilevel"/>
    <w:tmpl w:val="2EA84E6C"/>
    <w:lvl w:ilvl="0" w:tplc="CF9ACAF2">
      <w:start w:val="1"/>
      <w:numFmt w:val="decimal"/>
      <w:lvlText w:val="%1."/>
      <w:lvlJc w:val="left"/>
      <w:pPr>
        <w:ind w:left="1069"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D615F5"/>
    <w:multiLevelType w:val="hybridMultilevel"/>
    <w:tmpl w:val="4A0ACD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A87585"/>
    <w:multiLevelType w:val="hybridMultilevel"/>
    <w:tmpl w:val="CAD6E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26E2ACC"/>
    <w:multiLevelType w:val="hybridMultilevel"/>
    <w:tmpl w:val="1F7A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15DC1"/>
    <w:multiLevelType w:val="hybridMultilevel"/>
    <w:tmpl w:val="E2C8A8DE"/>
    <w:lvl w:ilvl="0" w:tplc="6E74DD22">
      <w:start w:val="45"/>
      <w:numFmt w:val="decimal"/>
      <w:lvlText w:val="%1."/>
      <w:lvlJc w:val="left"/>
      <w:pPr>
        <w:ind w:left="644" w:hanging="360"/>
      </w:pPr>
      <w:rPr>
        <w:rFonts w:ascii="Times New Roman" w:hAnsi="Times New Roman"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31195"/>
    <w:multiLevelType w:val="hybridMultilevel"/>
    <w:tmpl w:val="E2D45FC2"/>
    <w:lvl w:ilvl="0" w:tplc="192AA65A">
      <w:start w:val="1"/>
      <w:numFmt w:val="decimal"/>
      <w:lvlText w:val="%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B280485"/>
    <w:multiLevelType w:val="hybridMultilevel"/>
    <w:tmpl w:val="0D249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35"/>
  </w:num>
  <w:num w:numId="5">
    <w:abstractNumId w:val="26"/>
  </w:num>
  <w:num w:numId="6">
    <w:abstractNumId w:val="3"/>
  </w:num>
  <w:num w:numId="7">
    <w:abstractNumId w:val="25"/>
  </w:num>
  <w:num w:numId="8">
    <w:abstractNumId w:val="4"/>
  </w:num>
  <w:num w:numId="9">
    <w:abstractNumId w:val="1"/>
  </w:num>
  <w:num w:numId="10">
    <w:abstractNumId w:val="21"/>
  </w:num>
  <w:num w:numId="11">
    <w:abstractNumId w:val="27"/>
  </w:num>
  <w:num w:numId="12">
    <w:abstractNumId w:val="11"/>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3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30"/>
  </w:num>
  <w:num w:numId="25">
    <w:abstractNumId w:val="15"/>
  </w:num>
  <w:num w:numId="26">
    <w:abstractNumId w:val="28"/>
  </w:num>
  <w:num w:numId="27">
    <w:abstractNumId w:val="17"/>
  </w:num>
  <w:num w:numId="28">
    <w:abstractNumId w:val="29"/>
  </w:num>
  <w:num w:numId="29">
    <w:abstractNumId w:val="18"/>
  </w:num>
  <w:num w:numId="30">
    <w:abstractNumId w:val="13"/>
  </w:num>
  <w:num w:numId="31">
    <w:abstractNumId w:val="5"/>
  </w:num>
  <w:num w:numId="32">
    <w:abstractNumId w:val="32"/>
  </w:num>
  <w:num w:numId="33">
    <w:abstractNumId w:val="33"/>
  </w:num>
  <w:num w:numId="34">
    <w:abstractNumId w:val="0"/>
  </w:num>
  <w:num w:numId="35">
    <w:abstractNumId w:val="7"/>
  </w:num>
  <w:num w:numId="36">
    <w:abstractNumId w:val="10"/>
  </w:num>
  <w:num w:numId="37">
    <w:abstractNumId w:val="14"/>
  </w:num>
  <w:num w:numId="38">
    <w:abstractNumId w:val="19"/>
  </w:num>
  <w:num w:numId="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defaultTabStop w:val="709"/>
  <w:hyphenationZone w:val="425"/>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21"/>
    <w:rsid w:val="00000E0E"/>
    <w:rsid w:val="000017FD"/>
    <w:rsid w:val="00001A0E"/>
    <w:rsid w:val="00001B9B"/>
    <w:rsid w:val="00001F73"/>
    <w:rsid w:val="00002006"/>
    <w:rsid w:val="000028AE"/>
    <w:rsid w:val="00002995"/>
    <w:rsid w:val="00003AD7"/>
    <w:rsid w:val="00003E03"/>
    <w:rsid w:val="000040CB"/>
    <w:rsid w:val="00004584"/>
    <w:rsid w:val="00004949"/>
    <w:rsid w:val="00004BE2"/>
    <w:rsid w:val="00004C02"/>
    <w:rsid w:val="00004E40"/>
    <w:rsid w:val="000059A6"/>
    <w:rsid w:val="000064B4"/>
    <w:rsid w:val="000066AA"/>
    <w:rsid w:val="000068C2"/>
    <w:rsid w:val="00007700"/>
    <w:rsid w:val="00007798"/>
    <w:rsid w:val="0000788C"/>
    <w:rsid w:val="00007CBD"/>
    <w:rsid w:val="00007EED"/>
    <w:rsid w:val="00010920"/>
    <w:rsid w:val="00010AFB"/>
    <w:rsid w:val="0001168F"/>
    <w:rsid w:val="000116B8"/>
    <w:rsid w:val="00011989"/>
    <w:rsid w:val="00011E10"/>
    <w:rsid w:val="000126AB"/>
    <w:rsid w:val="000127D9"/>
    <w:rsid w:val="00012CE6"/>
    <w:rsid w:val="00013352"/>
    <w:rsid w:val="0001381A"/>
    <w:rsid w:val="00014767"/>
    <w:rsid w:val="00014805"/>
    <w:rsid w:val="000149EF"/>
    <w:rsid w:val="0001511B"/>
    <w:rsid w:val="0001555D"/>
    <w:rsid w:val="00015D7F"/>
    <w:rsid w:val="00016B0C"/>
    <w:rsid w:val="00016D17"/>
    <w:rsid w:val="00017931"/>
    <w:rsid w:val="00017CFB"/>
    <w:rsid w:val="0002014D"/>
    <w:rsid w:val="000201C4"/>
    <w:rsid w:val="00020322"/>
    <w:rsid w:val="000207FD"/>
    <w:rsid w:val="00020B53"/>
    <w:rsid w:val="00020EE2"/>
    <w:rsid w:val="00020F65"/>
    <w:rsid w:val="00021D91"/>
    <w:rsid w:val="00021DDF"/>
    <w:rsid w:val="000221D5"/>
    <w:rsid w:val="000223F2"/>
    <w:rsid w:val="0002266F"/>
    <w:rsid w:val="000228E4"/>
    <w:rsid w:val="00023123"/>
    <w:rsid w:val="0002335C"/>
    <w:rsid w:val="00023538"/>
    <w:rsid w:val="00023881"/>
    <w:rsid w:val="0002390C"/>
    <w:rsid w:val="00024109"/>
    <w:rsid w:val="0002428C"/>
    <w:rsid w:val="0002558D"/>
    <w:rsid w:val="0002565F"/>
    <w:rsid w:val="00025A1B"/>
    <w:rsid w:val="00025B95"/>
    <w:rsid w:val="00026A2D"/>
    <w:rsid w:val="00026AD9"/>
    <w:rsid w:val="00026CF7"/>
    <w:rsid w:val="00027334"/>
    <w:rsid w:val="000276FD"/>
    <w:rsid w:val="00030359"/>
    <w:rsid w:val="00030711"/>
    <w:rsid w:val="00030891"/>
    <w:rsid w:val="000309AC"/>
    <w:rsid w:val="00030E30"/>
    <w:rsid w:val="00030F23"/>
    <w:rsid w:val="000321B3"/>
    <w:rsid w:val="00032CB8"/>
    <w:rsid w:val="000331AA"/>
    <w:rsid w:val="0003405A"/>
    <w:rsid w:val="00034149"/>
    <w:rsid w:val="000343CE"/>
    <w:rsid w:val="000348BF"/>
    <w:rsid w:val="00034B6A"/>
    <w:rsid w:val="000359F4"/>
    <w:rsid w:val="00035E68"/>
    <w:rsid w:val="00035F93"/>
    <w:rsid w:val="0003638A"/>
    <w:rsid w:val="00036DDC"/>
    <w:rsid w:val="00037015"/>
    <w:rsid w:val="00037040"/>
    <w:rsid w:val="0003716C"/>
    <w:rsid w:val="0003741D"/>
    <w:rsid w:val="00037FCC"/>
    <w:rsid w:val="00040223"/>
    <w:rsid w:val="0004079B"/>
    <w:rsid w:val="00040CBC"/>
    <w:rsid w:val="00041557"/>
    <w:rsid w:val="00041571"/>
    <w:rsid w:val="00041728"/>
    <w:rsid w:val="00041A74"/>
    <w:rsid w:val="00042339"/>
    <w:rsid w:val="000428F9"/>
    <w:rsid w:val="00042BBA"/>
    <w:rsid w:val="00042E32"/>
    <w:rsid w:val="000431DE"/>
    <w:rsid w:val="00043802"/>
    <w:rsid w:val="00044419"/>
    <w:rsid w:val="00044608"/>
    <w:rsid w:val="00045191"/>
    <w:rsid w:val="000453C8"/>
    <w:rsid w:val="00045625"/>
    <w:rsid w:val="00045660"/>
    <w:rsid w:val="00045768"/>
    <w:rsid w:val="000458B3"/>
    <w:rsid w:val="00046347"/>
    <w:rsid w:val="00046F76"/>
    <w:rsid w:val="000471FC"/>
    <w:rsid w:val="00047913"/>
    <w:rsid w:val="00047DF5"/>
    <w:rsid w:val="000504A3"/>
    <w:rsid w:val="000506CB"/>
    <w:rsid w:val="00050B96"/>
    <w:rsid w:val="00050C7A"/>
    <w:rsid w:val="00050CFF"/>
    <w:rsid w:val="00050F79"/>
    <w:rsid w:val="00050FF7"/>
    <w:rsid w:val="00051012"/>
    <w:rsid w:val="00051BF1"/>
    <w:rsid w:val="000524F3"/>
    <w:rsid w:val="000525A3"/>
    <w:rsid w:val="00052671"/>
    <w:rsid w:val="00053354"/>
    <w:rsid w:val="00053457"/>
    <w:rsid w:val="000534F5"/>
    <w:rsid w:val="0005466F"/>
    <w:rsid w:val="000547B4"/>
    <w:rsid w:val="00055055"/>
    <w:rsid w:val="00055692"/>
    <w:rsid w:val="0005570B"/>
    <w:rsid w:val="000558EA"/>
    <w:rsid w:val="00057504"/>
    <w:rsid w:val="0005790E"/>
    <w:rsid w:val="00057B8A"/>
    <w:rsid w:val="00057E85"/>
    <w:rsid w:val="0006029C"/>
    <w:rsid w:val="000609FE"/>
    <w:rsid w:val="00060BB4"/>
    <w:rsid w:val="000614B9"/>
    <w:rsid w:val="0006171E"/>
    <w:rsid w:val="00062B85"/>
    <w:rsid w:val="00063406"/>
    <w:rsid w:val="00063512"/>
    <w:rsid w:val="00063524"/>
    <w:rsid w:val="00063E1D"/>
    <w:rsid w:val="00063F68"/>
    <w:rsid w:val="00064151"/>
    <w:rsid w:val="00064251"/>
    <w:rsid w:val="00065601"/>
    <w:rsid w:val="00065E02"/>
    <w:rsid w:val="000661B1"/>
    <w:rsid w:val="000665BC"/>
    <w:rsid w:val="00066C99"/>
    <w:rsid w:val="000676A7"/>
    <w:rsid w:val="00067815"/>
    <w:rsid w:val="000678CB"/>
    <w:rsid w:val="00067A29"/>
    <w:rsid w:val="000704E6"/>
    <w:rsid w:val="00070E18"/>
    <w:rsid w:val="00071640"/>
    <w:rsid w:val="00071929"/>
    <w:rsid w:val="00071BFE"/>
    <w:rsid w:val="00071D08"/>
    <w:rsid w:val="0007275D"/>
    <w:rsid w:val="00072DAE"/>
    <w:rsid w:val="00072E31"/>
    <w:rsid w:val="00073470"/>
    <w:rsid w:val="00073487"/>
    <w:rsid w:val="00073887"/>
    <w:rsid w:val="00073970"/>
    <w:rsid w:val="00073C47"/>
    <w:rsid w:val="00074110"/>
    <w:rsid w:val="00074583"/>
    <w:rsid w:val="000755B3"/>
    <w:rsid w:val="0007585A"/>
    <w:rsid w:val="00075E2A"/>
    <w:rsid w:val="000764F7"/>
    <w:rsid w:val="000776E0"/>
    <w:rsid w:val="0008068F"/>
    <w:rsid w:val="00080EBE"/>
    <w:rsid w:val="000811E0"/>
    <w:rsid w:val="0008140D"/>
    <w:rsid w:val="00082307"/>
    <w:rsid w:val="00082A59"/>
    <w:rsid w:val="0008395E"/>
    <w:rsid w:val="00083BF6"/>
    <w:rsid w:val="00083C66"/>
    <w:rsid w:val="000840AC"/>
    <w:rsid w:val="00085430"/>
    <w:rsid w:val="0008555A"/>
    <w:rsid w:val="00085EFF"/>
    <w:rsid w:val="00086009"/>
    <w:rsid w:val="00086240"/>
    <w:rsid w:val="000865C5"/>
    <w:rsid w:val="000867A0"/>
    <w:rsid w:val="00086F9B"/>
    <w:rsid w:val="000872AA"/>
    <w:rsid w:val="00087987"/>
    <w:rsid w:val="000900E9"/>
    <w:rsid w:val="000902A0"/>
    <w:rsid w:val="00090555"/>
    <w:rsid w:val="000906D0"/>
    <w:rsid w:val="000906D5"/>
    <w:rsid w:val="00090C31"/>
    <w:rsid w:val="000912FF"/>
    <w:rsid w:val="00091640"/>
    <w:rsid w:val="000920FE"/>
    <w:rsid w:val="0009245D"/>
    <w:rsid w:val="0009248A"/>
    <w:rsid w:val="00092FEB"/>
    <w:rsid w:val="0009378F"/>
    <w:rsid w:val="00093C9A"/>
    <w:rsid w:val="00094387"/>
    <w:rsid w:val="00095476"/>
    <w:rsid w:val="0009575F"/>
    <w:rsid w:val="0009576F"/>
    <w:rsid w:val="000958A0"/>
    <w:rsid w:val="00095933"/>
    <w:rsid w:val="00095B1C"/>
    <w:rsid w:val="00095C75"/>
    <w:rsid w:val="000961AD"/>
    <w:rsid w:val="00096F82"/>
    <w:rsid w:val="000974DD"/>
    <w:rsid w:val="000975FF"/>
    <w:rsid w:val="000976EC"/>
    <w:rsid w:val="0009777F"/>
    <w:rsid w:val="00097A95"/>
    <w:rsid w:val="00097E01"/>
    <w:rsid w:val="00097E3D"/>
    <w:rsid w:val="000A02BB"/>
    <w:rsid w:val="000A0493"/>
    <w:rsid w:val="000A0701"/>
    <w:rsid w:val="000A0A1D"/>
    <w:rsid w:val="000A1295"/>
    <w:rsid w:val="000A1381"/>
    <w:rsid w:val="000A1DFA"/>
    <w:rsid w:val="000A26F9"/>
    <w:rsid w:val="000A3865"/>
    <w:rsid w:val="000A3CFB"/>
    <w:rsid w:val="000A4029"/>
    <w:rsid w:val="000A53C2"/>
    <w:rsid w:val="000A5851"/>
    <w:rsid w:val="000A608C"/>
    <w:rsid w:val="000A6139"/>
    <w:rsid w:val="000A666C"/>
    <w:rsid w:val="000A691E"/>
    <w:rsid w:val="000A6A98"/>
    <w:rsid w:val="000A6F4C"/>
    <w:rsid w:val="000A7029"/>
    <w:rsid w:val="000A72F3"/>
    <w:rsid w:val="000A75CD"/>
    <w:rsid w:val="000A7E19"/>
    <w:rsid w:val="000A7FDD"/>
    <w:rsid w:val="000B0090"/>
    <w:rsid w:val="000B017A"/>
    <w:rsid w:val="000B04E5"/>
    <w:rsid w:val="000B0660"/>
    <w:rsid w:val="000B0B91"/>
    <w:rsid w:val="000B0D6B"/>
    <w:rsid w:val="000B12E5"/>
    <w:rsid w:val="000B21E4"/>
    <w:rsid w:val="000B24E9"/>
    <w:rsid w:val="000B3698"/>
    <w:rsid w:val="000B3FA8"/>
    <w:rsid w:val="000B4085"/>
    <w:rsid w:val="000B4BC4"/>
    <w:rsid w:val="000B4DEC"/>
    <w:rsid w:val="000B5083"/>
    <w:rsid w:val="000B5475"/>
    <w:rsid w:val="000B5AF8"/>
    <w:rsid w:val="000B5B00"/>
    <w:rsid w:val="000B6B1B"/>
    <w:rsid w:val="000B6B51"/>
    <w:rsid w:val="000B6CB1"/>
    <w:rsid w:val="000B746C"/>
    <w:rsid w:val="000B75F1"/>
    <w:rsid w:val="000B76AC"/>
    <w:rsid w:val="000B7E17"/>
    <w:rsid w:val="000C17D8"/>
    <w:rsid w:val="000C291E"/>
    <w:rsid w:val="000C2AB6"/>
    <w:rsid w:val="000C33C4"/>
    <w:rsid w:val="000C365D"/>
    <w:rsid w:val="000C3BC9"/>
    <w:rsid w:val="000C44E2"/>
    <w:rsid w:val="000C4574"/>
    <w:rsid w:val="000C4735"/>
    <w:rsid w:val="000C4863"/>
    <w:rsid w:val="000C5130"/>
    <w:rsid w:val="000C5C51"/>
    <w:rsid w:val="000C5E62"/>
    <w:rsid w:val="000C647F"/>
    <w:rsid w:val="000C65AB"/>
    <w:rsid w:val="000C6847"/>
    <w:rsid w:val="000D0138"/>
    <w:rsid w:val="000D0744"/>
    <w:rsid w:val="000D0A2A"/>
    <w:rsid w:val="000D0F2D"/>
    <w:rsid w:val="000D176F"/>
    <w:rsid w:val="000D2209"/>
    <w:rsid w:val="000D24CB"/>
    <w:rsid w:val="000D2F5A"/>
    <w:rsid w:val="000D34EB"/>
    <w:rsid w:val="000D45B7"/>
    <w:rsid w:val="000D489E"/>
    <w:rsid w:val="000D543C"/>
    <w:rsid w:val="000D5957"/>
    <w:rsid w:val="000D635C"/>
    <w:rsid w:val="000D648A"/>
    <w:rsid w:val="000D6771"/>
    <w:rsid w:val="000D67D0"/>
    <w:rsid w:val="000D70C0"/>
    <w:rsid w:val="000D79DD"/>
    <w:rsid w:val="000D7F7B"/>
    <w:rsid w:val="000E02D9"/>
    <w:rsid w:val="000E0306"/>
    <w:rsid w:val="000E0CE3"/>
    <w:rsid w:val="000E111D"/>
    <w:rsid w:val="000E111F"/>
    <w:rsid w:val="000E283D"/>
    <w:rsid w:val="000E2C60"/>
    <w:rsid w:val="000E3151"/>
    <w:rsid w:val="000E318F"/>
    <w:rsid w:val="000E348A"/>
    <w:rsid w:val="000E38CE"/>
    <w:rsid w:val="000E3A5C"/>
    <w:rsid w:val="000E4381"/>
    <w:rsid w:val="000E51C2"/>
    <w:rsid w:val="000E5461"/>
    <w:rsid w:val="000E5C07"/>
    <w:rsid w:val="000E5E87"/>
    <w:rsid w:val="000E5FFE"/>
    <w:rsid w:val="000E689C"/>
    <w:rsid w:val="000E7676"/>
    <w:rsid w:val="000E7DAA"/>
    <w:rsid w:val="000F0030"/>
    <w:rsid w:val="000F025D"/>
    <w:rsid w:val="000F0516"/>
    <w:rsid w:val="000F053F"/>
    <w:rsid w:val="000F130A"/>
    <w:rsid w:val="000F16E5"/>
    <w:rsid w:val="000F36C9"/>
    <w:rsid w:val="000F3A2D"/>
    <w:rsid w:val="000F3FA8"/>
    <w:rsid w:val="000F40B5"/>
    <w:rsid w:val="000F4189"/>
    <w:rsid w:val="000F4345"/>
    <w:rsid w:val="000F5B3C"/>
    <w:rsid w:val="000F5F63"/>
    <w:rsid w:val="000F62C6"/>
    <w:rsid w:val="000F658D"/>
    <w:rsid w:val="000F6B91"/>
    <w:rsid w:val="000F6C3F"/>
    <w:rsid w:val="000F7041"/>
    <w:rsid w:val="000F7F12"/>
    <w:rsid w:val="00100074"/>
    <w:rsid w:val="00100333"/>
    <w:rsid w:val="00100B37"/>
    <w:rsid w:val="00101359"/>
    <w:rsid w:val="0010175C"/>
    <w:rsid w:val="0010177E"/>
    <w:rsid w:val="00101A0D"/>
    <w:rsid w:val="00101C25"/>
    <w:rsid w:val="00101DAC"/>
    <w:rsid w:val="00101FEB"/>
    <w:rsid w:val="00102094"/>
    <w:rsid w:val="001029BC"/>
    <w:rsid w:val="0010355D"/>
    <w:rsid w:val="001035C8"/>
    <w:rsid w:val="001038D7"/>
    <w:rsid w:val="0010397A"/>
    <w:rsid w:val="00104411"/>
    <w:rsid w:val="00104E35"/>
    <w:rsid w:val="001056D4"/>
    <w:rsid w:val="00105C8F"/>
    <w:rsid w:val="00106475"/>
    <w:rsid w:val="00107984"/>
    <w:rsid w:val="001103CB"/>
    <w:rsid w:val="001106A5"/>
    <w:rsid w:val="00112B09"/>
    <w:rsid w:val="00113227"/>
    <w:rsid w:val="001135D3"/>
    <w:rsid w:val="001137D0"/>
    <w:rsid w:val="001138D5"/>
    <w:rsid w:val="00113BCD"/>
    <w:rsid w:val="00113E79"/>
    <w:rsid w:val="00114731"/>
    <w:rsid w:val="00114C49"/>
    <w:rsid w:val="00114F93"/>
    <w:rsid w:val="00114FBC"/>
    <w:rsid w:val="00115842"/>
    <w:rsid w:val="00115D7D"/>
    <w:rsid w:val="00115FD6"/>
    <w:rsid w:val="00116013"/>
    <w:rsid w:val="00116175"/>
    <w:rsid w:val="00116257"/>
    <w:rsid w:val="0011639C"/>
    <w:rsid w:val="00117042"/>
    <w:rsid w:val="001172C9"/>
    <w:rsid w:val="00117714"/>
    <w:rsid w:val="00117AF2"/>
    <w:rsid w:val="001207A6"/>
    <w:rsid w:val="00120E64"/>
    <w:rsid w:val="00122D5C"/>
    <w:rsid w:val="00122EE2"/>
    <w:rsid w:val="001230CF"/>
    <w:rsid w:val="001233E9"/>
    <w:rsid w:val="001233FF"/>
    <w:rsid w:val="00123E19"/>
    <w:rsid w:val="00124C54"/>
    <w:rsid w:val="00125D55"/>
    <w:rsid w:val="0012639B"/>
    <w:rsid w:val="001263CE"/>
    <w:rsid w:val="0012642F"/>
    <w:rsid w:val="0012698F"/>
    <w:rsid w:val="00126D13"/>
    <w:rsid w:val="00126DBB"/>
    <w:rsid w:val="00126E73"/>
    <w:rsid w:val="00126FB7"/>
    <w:rsid w:val="00130336"/>
    <w:rsid w:val="0013033C"/>
    <w:rsid w:val="00130529"/>
    <w:rsid w:val="00130ABC"/>
    <w:rsid w:val="001317A7"/>
    <w:rsid w:val="00131A7D"/>
    <w:rsid w:val="00131DF5"/>
    <w:rsid w:val="00131F2F"/>
    <w:rsid w:val="00132A80"/>
    <w:rsid w:val="00132E03"/>
    <w:rsid w:val="001331A6"/>
    <w:rsid w:val="0013321B"/>
    <w:rsid w:val="001332C9"/>
    <w:rsid w:val="001333D7"/>
    <w:rsid w:val="00134914"/>
    <w:rsid w:val="00134C3F"/>
    <w:rsid w:val="001350C6"/>
    <w:rsid w:val="001356E2"/>
    <w:rsid w:val="00135BEE"/>
    <w:rsid w:val="00135E2D"/>
    <w:rsid w:val="00135F6D"/>
    <w:rsid w:val="001361CE"/>
    <w:rsid w:val="001367B8"/>
    <w:rsid w:val="0013712C"/>
    <w:rsid w:val="0013722C"/>
    <w:rsid w:val="001372D2"/>
    <w:rsid w:val="001409D6"/>
    <w:rsid w:val="0014124B"/>
    <w:rsid w:val="00141A2D"/>
    <w:rsid w:val="00142913"/>
    <w:rsid w:val="00142E17"/>
    <w:rsid w:val="0014344C"/>
    <w:rsid w:val="001448FE"/>
    <w:rsid w:val="00144B8D"/>
    <w:rsid w:val="00145258"/>
    <w:rsid w:val="00146386"/>
    <w:rsid w:val="00146945"/>
    <w:rsid w:val="00147F7C"/>
    <w:rsid w:val="001502D2"/>
    <w:rsid w:val="00150916"/>
    <w:rsid w:val="00150AB1"/>
    <w:rsid w:val="00151AE5"/>
    <w:rsid w:val="00151E91"/>
    <w:rsid w:val="00152BB9"/>
    <w:rsid w:val="00152DA1"/>
    <w:rsid w:val="001544F1"/>
    <w:rsid w:val="00154C48"/>
    <w:rsid w:val="001551F7"/>
    <w:rsid w:val="00155998"/>
    <w:rsid w:val="00155B45"/>
    <w:rsid w:val="00156D43"/>
    <w:rsid w:val="001574DB"/>
    <w:rsid w:val="00157CB5"/>
    <w:rsid w:val="00160021"/>
    <w:rsid w:val="00160176"/>
    <w:rsid w:val="00160990"/>
    <w:rsid w:val="00161269"/>
    <w:rsid w:val="00161619"/>
    <w:rsid w:val="00161C56"/>
    <w:rsid w:val="00161FF5"/>
    <w:rsid w:val="00162E36"/>
    <w:rsid w:val="00162EE2"/>
    <w:rsid w:val="00162F4E"/>
    <w:rsid w:val="001635D4"/>
    <w:rsid w:val="00163757"/>
    <w:rsid w:val="00163E2B"/>
    <w:rsid w:val="00164CE4"/>
    <w:rsid w:val="001651C8"/>
    <w:rsid w:val="00165A3C"/>
    <w:rsid w:val="00165C93"/>
    <w:rsid w:val="00166905"/>
    <w:rsid w:val="00166ED7"/>
    <w:rsid w:val="001671CD"/>
    <w:rsid w:val="00171164"/>
    <w:rsid w:val="00171329"/>
    <w:rsid w:val="00171C4B"/>
    <w:rsid w:val="001720D3"/>
    <w:rsid w:val="00173304"/>
    <w:rsid w:val="0017332C"/>
    <w:rsid w:val="00173459"/>
    <w:rsid w:val="00174CFB"/>
    <w:rsid w:val="00175000"/>
    <w:rsid w:val="0017539A"/>
    <w:rsid w:val="00175481"/>
    <w:rsid w:val="00176A81"/>
    <w:rsid w:val="00176CE6"/>
    <w:rsid w:val="00176F2B"/>
    <w:rsid w:val="00177957"/>
    <w:rsid w:val="001817A1"/>
    <w:rsid w:val="001817A5"/>
    <w:rsid w:val="00182124"/>
    <w:rsid w:val="001824A6"/>
    <w:rsid w:val="00183496"/>
    <w:rsid w:val="001834E9"/>
    <w:rsid w:val="00183FED"/>
    <w:rsid w:val="0018443A"/>
    <w:rsid w:val="00184DD1"/>
    <w:rsid w:val="00184EC6"/>
    <w:rsid w:val="0018594F"/>
    <w:rsid w:val="0018623A"/>
    <w:rsid w:val="001863F5"/>
    <w:rsid w:val="001875C6"/>
    <w:rsid w:val="00187EC9"/>
    <w:rsid w:val="00187FF2"/>
    <w:rsid w:val="001900C3"/>
    <w:rsid w:val="001906F0"/>
    <w:rsid w:val="00190BB3"/>
    <w:rsid w:val="001913E7"/>
    <w:rsid w:val="00191419"/>
    <w:rsid w:val="00191866"/>
    <w:rsid w:val="00191D65"/>
    <w:rsid w:val="00192098"/>
    <w:rsid w:val="00192317"/>
    <w:rsid w:val="00192399"/>
    <w:rsid w:val="00192496"/>
    <w:rsid w:val="00192D71"/>
    <w:rsid w:val="00193678"/>
    <w:rsid w:val="00193C69"/>
    <w:rsid w:val="0019468C"/>
    <w:rsid w:val="0019596F"/>
    <w:rsid w:val="001959BE"/>
    <w:rsid w:val="00195B92"/>
    <w:rsid w:val="00195BF3"/>
    <w:rsid w:val="00195CC1"/>
    <w:rsid w:val="00195EE7"/>
    <w:rsid w:val="001965C5"/>
    <w:rsid w:val="00197417"/>
    <w:rsid w:val="00197754"/>
    <w:rsid w:val="001A042D"/>
    <w:rsid w:val="001A04AE"/>
    <w:rsid w:val="001A074F"/>
    <w:rsid w:val="001A0A3B"/>
    <w:rsid w:val="001A0B96"/>
    <w:rsid w:val="001A145B"/>
    <w:rsid w:val="001A1580"/>
    <w:rsid w:val="001A189A"/>
    <w:rsid w:val="001A197C"/>
    <w:rsid w:val="001A1BD6"/>
    <w:rsid w:val="001A1CF6"/>
    <w:rsid w:val="001A25D8"/>
    <w:rsid w:val="001A25F7"/>
    <w:rsid w:val="001A2B2A"/>
    <w:rsid w:val="001A2FF1"/>
    <w:rsid w:val="001A36E5"/>
    <w:rsid w:val="001A39BF"/>
    <w:rsid w:val="001A40AE"/>
    <w:rsid w:val="001A4EEF"/>
    <w:rsid w:val="001A4FCF"/>
    <w:rsid w:val="001A64A3"/>
    <w:rsid w:val="001A67BC"/>
    <w:rsid w:val="001A683E"/>
    <w:rsid w:val="001A768E"/>
    <w:rsid w:val="001A7EEE"/>
    <w:rsid w:val="001A7F7F"/>
    <w:rsid w:val="001B02AF"/>
    <w:rsid w:val="001B0363"/>
    <w:rsid w:val="001B0B23"/>
    <w:rsid w:val="001B1087"/>
    <w:rsid w:val="001B1905"/>
    <w:rsid w:val="001B1957"/>
    <w:rsid w:val="001B19BE"/>
    <w:rsid w:val="001B1CE4"/>
    <w:rsid w:val="001B1F38"/>
    <w:rsid w:val="001B1F71"/>
    <w:rsid w:val="001B2126"/>
    <w:rsid w:val="001B26B6"/>
    <w:rsid w:val="001B3086"/>
    <w:rsid w:val="001B3204"/>
    <w:rsid w:val="001B33C1"/>
    <w:rsid w:val="001B352A"/>
    <w:rsid w:val="001B4331"/>
    <w:rsid w:val="001B43C9"/>
    <w:rsid w:val="001B4868"/>
    <w:rsid w:val="001B4CE3"/>
    <w:rsid w:val="001B4F4D"/>
    <w:rsid w:val="001B5403"/>
    <w:rsid w:val="001B6A08"/>
    <w:rsid w:val="001B6B5F"/>
    <w:rsid w:val="001B737D"/>
    <w:rsid w:val="001B7397"/>
    <w:rsid w:val="001B7524"/>
    <w:rsid w:val="001C0315"/>
    <w:rsid w:val="001C0FF1"/>
    <w:rsid w:val="001C1B17"/>
    <w:rsid w:val="001C1C10"/>
    <w:rsid w:val="001C24DB"/>
    <w:rsid w:val="001C32DD"/>
    <w:rsid w:val="001C39E3"/>
    <w:rsid w:val="001C3ABC"/>
    <w:rsid w:val="001C3C63"/>
    <w:rsid w:val="001C3FF3"/>
    <w:rsid w:val="001C4595"/>
    <w:rsid w:val="001C4738"/>
    <w:rsid w:val="001C51F0"/>
    <w:rsid w:val="001C5261"/>
    <w:rsid w:val="001C5CFD"/>
    <w:rsid w:val="001C60DC"/>
    <w:rsid w:val="001C6566"/>
    <w:rsid w:val="001C6701"/>
    <w:rsid w:val="001C7238"/>
    <w:rsid w:val="001C7A5E"/>
    <w:rsid w:val="001C7B6D"/>
    <w:rsid w:val="001C7C35"/>
    <w:rsid w:val="001D012D"/>
    <w:rsid w:val="001D0179"/>
    <w:rsid w:val="001D0442"/>
    <w:rsid w:val="001D0C01"/>
    <w:rsid w:val="001D1162"/>
    <w:rsid w:val="001D123F"/>
    <w:rsid w:val="001D1588"/>
    <w:rsid w:val="001D2638"/>
    <w:rsid w:val="001D2FD1"/>
    <w:rsid w:val="001D3102"/>
    <w:rsid w:val="001D3492"/>
    <w:rsid w:val="001D3685"/>
    <w:rsid w:val="001D3F94"/>
    <w:rsid w:val="001D43B1"/>
    <w:rsid w:val="001D4B18"/>
    <w:rsid w:val="001D52EF"/>
    <w:rsid w:val="001D53D2"/>
    <w:rsid w:val="001D5B85"/>
    <w:rsid w:val="001D5FC9"/>
    <w:rsid w:val="001D6904"/>
    <w:rsid w:val="001D6BE1"/>
    <w:rsid w:val="001D6FF8"/>
    <w:rsid w:val="001D776F"/>
    <w:rsid w:val="001D7B17"/>
    <w:rsid w:val="001D7F6D"/>
    <w:rsid w:val="001E0266"/>
    <w:rsid w:val="001E05E3"/>
    <w:rsid w:val="001E1042"/>
    <w:rsid w:val="001E106B"/>
    <w:rsid w:val="001E12D4"/>
    <w:rsid w:val="001E14E9"/>
    <w:rsid w:val="001E186E"/>
    <w:rsid w:val="001E32FC"/>
    <w:rsid w:val="001E3E05"/>
    <w:rsid w:val="001E3E5B"/>
    <w:rsid w:val="001E3EA5"/>
    <w:rsid w:val="001E44A0"/>
    <w:rsid w:val="001E44F8"/>
    <w:rsid w:val="001E477E"/>
    <w:rsid w:val="001E4ABE"/>
    <w:rsid w:val="001E4EAF"/>
    <w:rsid w:val="001E57F6"/>
    <w:rsid w:val="001E618C"/>
    <w:rsid w:val="001E6536"/>
    <w:rsid w:val="001E6B4E"/>
    <w:rsid w:val="001E7855"/>
    <w:rsid w:val="001E7A64"/>
    <w:rsid w:val="001E7AE6"/>
    <w:rsid w:val="001E7E55"/>
    <w:rsid w:val="001F0232"/>
    <w:rsid w:val="001F032E"/>
    <w:rsid w:val="001F048B"/>
    <w:rsid w:val="001F1208"/>
    <w:rsid w:val="001F13DC"/>
    <w:rsid w:val="001F1747"/>
    <w:rsid w:val="001F18B7"/>
    <w:rsid w:val="001F204C"/>
    <w:rsid w:val="001F2AC3"/>
    <w:rsid w:val="001F2C43"/>
    <w:rsid w:val="001F30F5"/>
    <w:rsid w:val="001F31DC"/>
    <w:rsid w:val="001F363C"/>
    <w:rsid w:val="001F365A"/>
    <w:rsid w:val="001F3882"/>
    <w:rsid w:val="001F40CC"/>
    <w:rsid w:val="001F6680"/>
    <w:rsid w:val="001F74F3"/>
    <w:rsid w:val="001F75DF"/>
    <w:rsid w:val="00200468"/>
    <w:rsid w:val="00200678"/>
    <w:rsid w:val="00200A88"/>
    <w:rsid w:val="00200B41"/>
    <w:rsid w:val="00201594"/>
    <w:rsid w:val="00201683"/>
    <w:rsid w:val="002018CB"/>
    <w:rsid w:val="00201BD6"/>
    <w:rsid w:val="0020200F"/>
    <w:rsid w:val="00202090"/>
    <w:rsid w:val="002022FB"/>
    <w:rsid w:val="002029BD"/>
    <w:rsid w:val="002030A6"/>
    <w:rsid w:val="00203769"/>
    <w:rsid w:val="00203B0C"/>
    <w:rsid w:val="00203F1C"/>
    <w:rsid w:val="0020426E"/>
    <w:rsid w:val="0020443D"/>
    <w:rsid w:val="00204BCA"/>
    <w:rsid w:val="00204D0A"/>
    <w:rsid w:val="00204F64"/>
    <w:rsid w:val="00204FFA"/>
    <w:rsid w:val="002051A2"/>
    <w:rsid w:val="002059BA"/>
    <w:rsid w:val="00205EBF"/>
    <w:rsid w:val="00206156"/>
    <w:rsid w:val="00206A51"/>
    <w:rsid w:val="00207831"/>
    <w:rsid w:val="00210BB3"/>
    <w:rsid w:val="00210C9F"/>
    <w:rsid w:val="00210DFE"/>
    <w:rsid w:val="002110AD"/>
    <w:rsid w:val="00211216"/>
    <w:rsid w:val="0021155C"/>
    <w:rsid w:val="002118D3"/>
    <w:rsid w:val="00211A6F"/>
    <w:rsid w:val="00211C69"/>
    <w:rsid w:val="00212036"/>
    <w:rsid w:val="002122B3"/>
    <w:rsid w:val="00213B60"/>
    <w:rsid w:val="00213E36"/>
    <w:rsid w:val="002145A6"/>
    <w:rsid w:val="0021463A"/>
    <w:rsid w:val="0021474B"/>
    <w:rsid w:val="00214793"/>
    <w:rsid w:val="002157D7"/>
    <w:rsid w:val="00216245"/>
    <w:rsid w:val="00216963"/>
    <w:rsid w:val="00216CAD"/>
    <w:rsid w:val="00217710"/>
    <w:rsid w:val="00220464"/>
    <w:rsid w:val="00220A49"/>
    <w:rsid w:val="00220F3E"/>
    <w:rsid w:val="0022107E"/>
    <w:rsid w:val="002217F9"/>
    <w:rsid w:val="00221B53"/>
    <w:rsid w:val="00221C4C"/>
    <w:rsid w:val="00221C51"/>
    <w:rsid w:val="00221C55"/>
    <w:rsid w:val="00221D9D"/>
    <w:rsid w:val="00222AD1"/>
    <w:rsid w:val="00222D8F"/>
    <w:rsid w:val="002231EF"/>
    <w:rsid w:val="00223201"/>
    <w:rsid w:val="002244AD"/>
    <w:rsid w:val="00224B4E"/>
    <w:rsid w:val="00225A39"/>
    <w:rsid w:val="00226092"/>
    <w:rsid w:val="002261B3"/>
    <w:rsid w:val="00226268"/>
    <w:rsid w:val="0022626D"/>
    <w:rsid w:val="0022663E"/>
    <w:rsid w:val="0022685D"/>
    <w:rsid w:val="002268E4"/>
    <w:rsid w:val="00226DC2"/>
    <w:rsid w:val="00226E60"/>
    <w:rsid w:val="0022705D"/>
    <w:rsid w:val="00227100"/>
    <w:rsid w:val="00227908"/>
    <w:rsid w:val="00227E13"/>
    <w:rsid w:val="00227F13"/>
    <w:rsid w:val="002302A1"/>
    <w:rsid w:val="002306D4"/>
    <w:rsid w:val="00230E43"/>
    <w:rsid w:val="002317AE"/>
    <w:rsid w:val="0023186E"/>
    <w:rsid w:val="00232062"/>
    <w:rsid w:val="002325CA"/>
    <w:rsid w:val="00232BEE"/>
    <w:rsid w:val="00233A07"/>
    <w:rsid w:val="00233F6C"/>
    <w:rsid w:val="00233F7D"/>
    <w:rsid w:val="002340A0"/>
    <w:rsid w:val="002347CE"/>
    <w:rsid w:val="002349C1"/>
    <w:rsid w:val="00234F54"/>
    <w:rsid w:val="002356AF"/>
    <w:rsid w:val="0023605E"/>
    <w:rsid w:val="002372A9"/>
    <w:rsid w:val="002375F0"/>
    <w:rsid w:val="0023776D"/>
    <w:rsid w:val="002406A4"/>
    <w:rsid w:val="00241000"/>
    <w:rsid w:val="002423CA"/>
    <w:rsid w:val="0024240B"/>
    <w:rsid w:val="0024290D"/>
    <w:rsid w:val="00242A01"/>
    <w:rsid w:val="00242B0C"/>
    <w:rsid w:val="002430A6"/>
    <w:rsid w:val="002431A1"/>
    <w:rsid w:val="00244753"/>
    <w:rsid w:val="00244BD6"/>
    <w:rsid w:val="00244D23"/>
    <w:rsid w:val="00244DCF"/>
    <w:rsid w:val="0024501C"/>
    <w:rsid w:val="002458AC"/>
    <w:rsid w:val="002459C3"/>
    <w:rsid w:val="00245B62"/>
    <w:rsid w:val="00245F2F"/>
    <w:rsid w:val="00246D0B"/>
    <w:rsid w:val="002500B0"/>
    <w:rsid w:val="00250361"/>
    <w:rsid w:val="00250993"/>
    <w:rsid w:val="00251FF9"/>
    <w:rsid w:val="00253058"/>
    <w:rsid w:val="00253315"/>
    <w:rsid w:val="0025404E"/>
    <w:rsid w:val="002543B2"/>
    <w:rsid w:val="00254463"/>
    <w:rsid w:val="0025485C"/>
    <w:rsid w:val="00254B9A"/>
    <w:rsid w:val="00255C9A"/>
    <w:rsid w:val="00256442"/>
    <w:rsid w:val="002578C5"/>
    <w:rsid w:val="00257E71"/>
    <w:rsid w:val="00260258"/>
    <w:rsid w:val="00260668"/>
    <w:rsid w:val="00260F86"/>
    <w:rsid w:val="0026106A"/>
    <w:rsid w:val="002613F5"/>
    <w:rsid w:val="00261C2A"/>
    <w:rsid w:val="0026226F"/>
    <w:rsid w:val="00262B18"/>
    <w:rsid w:val="00263428"/>
    <w:rsid w:val="00263B97"/>
    <w:rsid w:val="00263EB9"/>
    <w:rsid w:val="002654B1"/>
    <w:rsid w:val="002654C2"/>
    <w:rsid w:val="002668EB"/>
    <w:rsid w:val="00267513"/>
    <w:rsid w:val="0026772A"/>
    <w:rsid w:val="00267D70"/>
    <w:rsid w:val="00270424"/>
    <w:rsid w:val="00270CF3"/>
    <w:rsid w:val="00270E2B"/>
    <w:rsid w:val="0027119B"/>
    <w:rsid w:val="00271606"/>
    <w:rsid w:val="00271CDB"/>
    <w:rsid w:val="00272193"/>
    <w:rsid w:val="00272479"/>
    <w:rsid w:val="00272788"/>
    <w:rsid w:val="00272DD8"/>
    <w:rsid w:val="00273BF7"/>
    <w:rsid w:val="0027504E"/>
    <w:rsid w:val="0027521B"/>
    <w:rsid w:val="00275C99"/>
    <w:rsid w:val="002764A8"/>
    <w:rsid w:val="002766A0"/>
    <w:rsid w:val="0027680D"/>
    <w:rsid w:val="00276A17"/>
    <w:rsid w:val="00277598"/>
    <w:rsid w:val="00277C41"/>
    <w:rsid w:val="00277E5B"/>
    <w:rsid w:val="0028047E"/>
    <w:rsid w:val="002813BB"/>
    <w:rsid w:val="002813E3"/>
    <w:rsid w:val="00281A55"/>
    <w:rsid w:val="00281A70"/>
    <w:rsid w:val="0028238E"/>
    <w:rsid w:val="002826BC"/>
    <w:rsid w:val="002831F5"/>
    <w:rsid w:val="00284723"/>
    <w:rsid w:val="00285377"/>
    <w:rsid w:val="002854C9"/>
    <w:rsid w:val="0028557D"/>
    <w:rsid w:val="00285AC9"/>
    <w:rsid w:val="00285D3E"/>
    <w:rsid w:val="00286095"/>
    <w:rsid w:val="00286E02"/>
    <w:rsid w:val="0028708C"/>
    <w:rsid w:val="0028769B"/>
    <w:rsid w:val="00287A47"/>
    <w:rsid w:val="00287CB6"/>
    <w:rsid w:val="002911E7"/>
    <w:rsid w:val="00291B83"/>
    <w:rsid w:val="00291BFC"/>
    <w:rsid w:val="00292348"/>
    <w:rsid w:val="00292545"/>
    <w:rsid w:val="00292F0F"/>
    <w:rsid w:val="00293ADD"/>
    <w:rsid w:val="00293B6C"/>
    <w:rsid w:val="00294527"/>
    <w:rsid w:val="00294832"/>
    <w:rsid w:val="0029497E"/>
    <w:rsid w:val="00295938"/>
    <w:rsid w:val="00295991"/>
    <w:rsid w:val="0029637B"/>
    <w:rsid w:val="002964F1"/>
    <w:rsid w:val="00296935"/>
    <w:rsid w:val="002972A3"/>
    <w:rsid w:val="002975F8"/>
    <w:rsid w:val="002977B4"/>
    <w:rsid w:val="00297BB4"/>
    <w:rsid w:val="002A0605"/>
    <w:rsid w:val="002A0A7C"/>
    <w:rsid w:val="002A3180"/>
    <w:rsid w:val="002A321C"/>
    <w:rsid w:val="002A34F1"/>
    <w:rsid w:val="002A3FD8"/>
    <w:rsid w:val="002A52AC"/>
    <w:rsid w:val="002A57EF"/>
    <w:rsid w:val="002A626A"/>
    <w:rsid w:val="002A645F"/>
    <w:rsid w:val="002A6840"/>
    <w:rsid w:val="002A7198"/>
    <w:rsid w:val="002A7988"/>
    <w:rsid w:val="002A79A5"/>
    <w:rsid w:val="002A79AE"/>
    <w:rsid w:val="002A7A6D"/>
    <w:rsid w:val="002A7BA5"/>
    <w:rsid w:val="002A7CB7"/>
    <w:rsid w:val="002A7F22"/>
    <w:rsid w:val="002B0507"/>
    <w:rsid w:val="002B07B4"/>
    <w:rsid w:val="002B099B"/>
    <w:rsid w:val="002B1782"/>
    <w:rsid w:val="002B2472"/>
    <w:rsid w:val="002B2820"/>
    <w:rsid w:val="002B2D6A"/>
    <w:rsid w:val="002B496F"/>
    <w:rsid w:val="002B49C6"/>
    <w:rsid w:val="002B4CE5"/>
    <w:rsid w:val="002B52C3"/>
    <w:rsid w:val="002B55DF"/>
    <w:rsid w:val="002B5650"/>
    <w:rsid w:val="002B57FB"/>
    <w:rsid w:val="002B64C2"/>
    <w:rsid w:val="002B67AE"/>
    <w:rsid w:val="002B6C4C"/>
    <w:rsid w:val="002B79D1"/>
    <w:rsid w:val="002B7BE2"/>
    <w:rsid w:val="002B7E7F"/>
    <w:rsid w:val="002C0831"/>
    <w:rsid w:val="002C0B62"/>
    <w:rsid w:val="002C1107"/>
    <w:rsid w:val="002C1528"/>
    <w:rsid w:val="002C1715"/>
    <w:rsid w:val="002C1D67"/>
    <w:rsid w:val="002C1D6D"/>
    <w:rsid w:val="002C2346"/>
    <w:rsid w:val="002C344C"/>
    <w:rsid w:val="002C3889"/>
    <w:rsid w:val="002C4054"/>
    <w:rsid w:val="002C535E"/>
    <w:rsid w:val="002C574E"/>
    <w:rsid w:val="002C5D3B"/>
    <w:rsid w:val="002C6341"/>
    <w:rsid w:val="002C64D7"/>
    <w:rsid w:val="002C657E"/>
    <w:rsid w:val="002C6B39"/>
    <w:rsid w:val="002C7A71"/>
    <w:rsid w:val="002C7B45"/>
    <w:rsid w:val="002D0C95"/>
    <w:rsid w:val="002D1961"/>
    <w:rsid w:val="002D1F24"/>
    <w:rsid w:val="002D4343"/>
    <w:rsid w:val="002D4876"/>
    <w:rsid w:val="002D5744"/>
    <w:rsid w:val="002D59E4"/>
    <w:rsid w:val="002D688F"/>
    <w:rsid w:val="002D6A4B"/>
    <w:rsid w:val="002D753C"/>
    <w:rsid w:val="002D7C83"/>
    <w:rsid w:val="002D7E8E"/>
    <w:rsid w:val="002D7E95"/>
    <w:rsid w:val="002D7FBE"/>
    <w:rsid w:val="002E087A"/>
    <w:rsid w:val="002E0E16"/>
    <w:rsid w:val="002E1076"/>
    <w:rsid w:val="002E1611"/>
    <w:rsid w:val="002E1B88"/>
    <w:rsid w:val="002E2EF3"/>
    <w:rsid w:val="002E3201"/>
    <w:rsid w:val="002E39AA"/>
    <w:rsid w:val="002E491F"/>
    <w:rsid w:val="002E5683"/>
    <w:rsid w:val="002E5743"/>
    <w:rsid w:val="002E59DF"/>
    <w:rsid w:val="002E5A8C"/>
    <w:rsid w:val="002E5CC6"/>
    <w:rsid w:val="002E64F9"/>
    <w:rsid w:val="002E7664"/>
    <w:rsid w:val="002F0281"/>
    <w:rsid w:val="002F0703"/>
    <w:rsid w:val="002F0CCD"/>
    <w:rsid w:val="002F0E6A"/>
    <w:rsid w:val="002F0EFE"/>
    <w:rsid w:val="002F101B"/>
    <w:rsid w:val="002F1093"/>
    <w:rsid w:val="002F2485"/>
    <w:rsid w:val="002F2F82"/>
    <w:rsid w:val="002F30A5"/>
    <w:rsid w:val="002F3405"/>
    <w:rsid w:val="002F34DC"/>
    <w:rsid w:val="002F3DA1"/>
    <w:rsid w:val="002F4520"/>
    <w:rsid w:val="002F4755"/>
    <w:rsid w:val="002F4A07"/>
    <w:rsid w:val="002F4E80"/>
    <w:rsid w:val="002F5393"/>
    <w:rsid w:val="002F5624"/>
    <w:rsid w:val="002F56DB"/>
    <w:rsid w:val="002F5760"/>
    <w:rsid w:val="002F5B89"/>
    <w:rsid w:val="002F5E95"/>
    <w:rsid w:val="002F65BE"/>
    <w:rsid w:val="002F7186"/>
    <w:rsid w:val="002F7A0E"/>
    <w:rsid w:val="002F7BD1"/>
    <w:rsid w:val="00300107"/>
    <w:rsid w:val="003003A8"/>
    <w:rsid w:val="003007CA"/>
    <w:rsid w:val="00300F7C"/>
    <w:rsid w:val="0030110C"/>
    <w:rsid w:val="00302286"/>
    <w:rsid w:val="003029C2"/>
    <w:rsid w:val="00302A50"/>
    <w:rsid w:val="00302B0C"/>
    <w:rsid w:val="00302CEC"/>
    <w:rsid w:val="003033E6"/>
    <w:rsid w:val="0030472C"/>
    <w:rsid w:val="003049A0"/>
    <w:rsid w:val="00305042"/>
    <w:rsid w:val="00305762"/>
    <w:rsid w:val="00305E5B"/>
    <w:rsid w:val="0030605F"/>
    <w:rsid w:val="00306917"/>
    <w:rsid w:val="0030718A"/>
    <w:rsid w:val="003071D2"/>
    <w:rsid w:val="0030750A"/>
    <w:rsid w:val="00307C57"/>
    <w:rsid w:val="00307CEB"/>
    <w:rsid w:val="003110DF"/>
    <w:rsid w:val="00311383"/>
    <w:rsid w:val="00311E0E"/>
    <w:rsid w:val="003141E7"/>
    <w:rsid w:val="0031449F"/>
    <w:rsid w:val="003144FC"/>
    <w:rsid w:val="0031492B"/>
    <w:rsid w:val="00314AAD"/>
    <w:rsid w:val="003150F2"/>
    <w:rsid w:val="003155B9"/>
    <w:rsid w:val="00315AD2"/>
    <w:rsid w:val="00315D3B"/>
    <w:rsid w:val="003162BE"/>
    <w:rsid w:val="00316478"/>
    <w:rsid w:val="003167A7"/>
    <w:rsid w:val="00316D12"/>
    <w:rsid w:val="00320299"/>
    <w:rsid w:val="003204CE"/>
    <w:rsid w:val="00320A00"/>
    <w:rsid w:val="00320FA8"/>
    <w:rsid w:val="0032113B"/>
    <w:rsid w:val="003211E9"/>
    <w:rsid w:val="003212DC"/>
    <w:rsid w:val="003215C8"/>
    <w:rsid w:val="00321A18"/>
    <w:rsid w:val="00321B50"/>
    <w:rsid w:val="00321FE8"/>
    <w:rsid w:val="00322396"/>
    <w:rsid w:val="0032337A"/>
    <w:rsid w:val="0032494C"/>
    <w:rsid w:val="003249B6"/>
    <w:rsid w:val="00324DAE"/>
    <w:rsid w:val="0032546E"/>
    <w:rsid w:val="0032638E"/>
    <w:rsid w:val="003266B2"/>
    <w:rsid w:val="00326963"/>
    <w:rsid w:val="00326E01"/>
    <w:rsid w:val="003279C9"/>
    <w:rsid w:val="00327A6A"/>
    <w:rsid w:val="00330252"/>
    <w:rsid w:val="00330DED"/>
    <w:rsid w:val="00331665"/>
    <w:rsid w:val="0033191D"/>
    <w:rsid w:val="00331AC3"/>
    <w:rsid w:val="0033250F"/>
    <w:rsid w:val="00332825"/>
    <w:rsid w:val="00332B6F"/>
    <w:rsid w:val="00332B9C"/>
    <w:rsid w:val="00333023"/>
    <w:rsid w:val="003332F0"/>
    <w:rsid w:val="0033353D"/>
    <w:rsid w:val="00333E92"/>
    <w:rsid w:val="00333FD4"/>
    <w:rsid w:val="0033412E"/>
    <w:rsid w:val="00334976"/>
    <w:rsid w:val="00334B6E"/>
    <w:rsid w:val="00334F5C"/>
    <w:rsid w:val="0033518D"/>
    <w:rsid w:val="00335C20"/>
    <w:rsid w:val="00335D17"/>
    <w:rsid w:val="0033666D"/>
    <w:rsid w:val="00336D1E"/>
    <w:rsid w:val="00336DCB"/>
    <w:rsid w:val="0033750E"/>
    <w:rsid w:val="0033792D"/>
    <w:rsid w:val="003405EF"/>
    <w:rsid w:val="0034072C"/>
    <w:rsid w:val="00341724"/>
    <w:rsid w:val="00341979"/>
    <w:rsid w:val="0034220F"/>
    <w:rsid w:val="00342668"/>
    <w:rsid w:val="0034278B"/>
    <w:rsid w:val="0034310C"/>
    <w:rsid w:val="00343907"/>
    <w:rsid w:val="00343C78"/>
    <w:rsid w:val="00343ECF"/>
    <w:rsid w:val="00344585"/>
    <w:rsid w:val="00344A50"/>
    <w:rsid w:val="00344B86"/>
    <w:rsid w:val="00344C99"/>
    <w:rsid w:val="003450F2"/>
    <w:rsid w:val="00345580"/>
    <w:rsid w:val="003459B2"/>
    <w:rsid w:val="003471B0"/>
    <w:rsid w:val="00347316"/>
    <w:rsid w:val="003476E4"/>
    <w:rsid w:val="00347ACE"/>
    <w:rsid w:val="0035002E"/>
    <w:rsid w:val="00350383"/>
    <w:rsid w:val="003506A1"/>
    <w:rsid w:val="00350D2A"/>
    <w:rsid w:val="00350E25"/>
    <w:rsid w:val="00351053"/>
    <w:rsid w:val="0035156B"/>
    <w:rsid w:val="00351CAE"/>
    <w:rsid w:val="0035200F"/>
    <w:rsid w:val="00352897"/>
    <w:rsid w:val="003529C6"/>
    <w:rsid w:val="00353E84"/>
    <w:rsid w:val="00354327"/>
    <w:rsid w:val="003549D5"/>
    <w:rsid w:val="00354AF4"/>
    <w:rsid w:val="00356497"/>
    <w:rsid w:val="00356657"/>
    <w:rsid w:val="0035748D"/>
    <w:rsid w:val="00357C14"/>
    <w:rsid w:val="003604DE"/>
    <w:rsid w:val="00360C28"/>
    <w:rsid w:val="003614DC"/>
    <w:rsid w:val="00361A48"/>
    <w:rsid w:val="00361F78"/>
    <w:rsid w:val="00362582"/>
    <w:rsid w:val="00362817"/>
    <w:rsid w:val="003633DC"/>
    <w:rsid w:val="003638BD"/>
    <w:rsid w:val="003639E9"/>
    <w:rsid w:val="00364428"/>
    <w:rsid w:val="003659E1"/>
    <w:rsid w:val="00365E30"/>
    <w:rsid w:val="0036635E"/>
    <w:rsid w:val="00366C31"/>
    <w:rsid w:val="00366F4A"/>
    <w:rsid w:val="00366F8D"/>
    <w:rsid w:val="00367066"/>
    <w:rsid w:val="00367615"/>
    <w:rsid w:val="0036787A"/>
    <w:rsid w:val="00367BB3"/>
    <w:rsid w:val="00367C59"/>
    <w:rsid w:val="00370CA1"/>
    <w:rsid w:val="00370F91"/>
    <w:rsid w:val="003713FA"/>
    <w:rsid w:val="0037289F"/>
    <w:rsid w:val="00372E5F"/>
    <w:rsid w:val="00373501"/>
    <w:rsid w:val="00373A0A"/>
    <w:rsid w:val="003742E3"/>
    <w:rsid w:val="00374741"/>
    <w:rsid w:val="00374837"/>
    <w:rsid w:val="0037603D"/>
    <w:rsid w:val="00376269"/>
    <w:rsid w:val="0037634F"/>
    <w:rsid w:val="0037699C"/>
    <w:rsid w:val="00377209"/>
    <w:rsid w:val="003773E0"/>
    <w:rsid w:val="00377F6E"/>
    <w:rsid w:val="0038026A"/>
    <w:rsid w:val="00381136"/>
    <w:rsid w:val="00381513"/>
    <w:rsid w:val="0038180A"/>
    <w:rsid w:val="00381BE4"/>
    <w:rsid w:val="003823F9"/>
    <w:rsid w:val="0038290C"/>
    <w:rsid w:val="00382C60"/>
    <w:rsid w:val="0038328A"/>
    <w:rsid w:val="00383565"/>
    <w:rsid w:val="00383EAB"/>
    <w:rsid w:val="00383F1E"/>
    <w:rsid w:val="00384892"/>
    <w:rsid w:val="00384D97"/>
    <w:rsid w:val="00385797"/>
    <w:rsid w:val="003858D6"/>
    <w:rsid w:val="00385A5B"/>
    <w:rsid w:val="00385B5E"/>
    <w:rsid w:val="00385FDE"/>
    <w:rsid w:val="003861E2"/>
    <w:rsid w:val="0038664D"/>
    <w:rsid w:val="00386C94"/>
    <w:rsid w:val="00386DE7"/>
    <w:rsid w:val="00386F11"/>
    <w:rsid w:val="00390855"/>
    <w:rsid w:val="003908E2"/>
    <w:rsid w:val="00390D09"/>
    <w:rsid w:val="00391DF4"/>
    <w:rsid w:val="00392124"/>
    <w:rsid w:val="0039214C"/>
    <w:rsid w:val="0039246B"/>
    <w:rsid w:val="003924D8"/>
    <w:rsid w:val="0039275A"/>
    <w:rsid w:val="00392907"/>
    <w:rsid w:val="0039297B"/>
    <w:rsid w:val="00392A81"/>
    <w:rsid w:val="00392F6E"/>
    <w:rsid w:val="003932D2"/>
    <w:rsid w:val="00393AC4"/>
    <w:rsid w:val="00393D7B"/>
    <w:rsid w:val="0039407C"/>
    <w:rsid w:val="003945C9"/>
    <w:rsid w:val="00395222"/>
    <w:rsid w:val="003952F9"/>
    <w:rsid w:val="00395A9A"/>
    <w:rsid w:val="00395D0B"/>
    <w:rsid w:val="003966FA"/>
    <w:rsid w:val="0039677F"/>
    <w:rsid w:val="00396818"/>
    <w:rsid w:val="00396868"/>
    <w:rsid w:val="003968CE"/>
    <w:rsid w:val="00396A70"/>
    <w:rsid w:val="00396BA9"/>
    <w:rsid w:val="00397472"/>
    <w:rsid w:val="003975C2"/>
    <w:rsid w:val="00397803"/>
    <w:rsid w:val="003A0306"/>
    <w:rsid w:val="003A0A62"/>
    <w:rsid w:val="003A0C53"/>
    <w:rsid w:val="003A0F1A"/>
    <w:rsid w:val="003A11A8"/>
    <w:rsid w:val="003A159D"/>
    <w:rsid w:val="003A1863"/>
    <w:rsid w:val="003A198D"/>
    <w:rsid w:val="003A1D37"/>
    <w:rsid w:val="003A1D65"/>
    <w:rsid w:val="003A1E30"/>
    <w:rsid w:val="003A28BA"/>
    <w:rsid w:val="003A29B6"/>
    <w:rsid w:val="003A3129"/>
    <w:rsid w:val="003A343B"/>
    <w:rsid w:val="003A3F51"/>
    <w:rsid w:val="003A41F5"/>
    <w:rsid w:val="003A42F4"/>
    <w:rsid w:val="003A449F"/>
    <w:rsid w:val="003A45E9"/>
    <w:rsid w:val="003A496E"/>
    <w:rsid w:val="003A4CEF"/>
    <w:rsid w:val="003A5536"/>
    <w:rsid w:val="003A5A36"/>
    <w:rsid w:val="003A6961"/>
    <w:rsid w:val="003A6DF3"/>
    <w:rsid w:val="003A7685"/>
    <w:rsid w:val="003A782F"/>
    <w:rsid w:val="003A7B10"/>
    <w:rsid w:val="003B0555"/>
    <w:rsid w:val="003B05EB"/>
    <w:rsid w:val="003B0850"/>
    <w:rsid w:val="003B09B8"/>
    <w:rsid w:val="003B0C2F"/>
    <w:rsid w:val="003B0DFE"/>
    <w:rsid w:val="003B10CE"/>
    <w:rsid w:val="003B1D05"/>
    <w:rsid w:val="003B1D9A"/>
    <w:rsid w:val="003B1F2B"/>
    <w:rsid w:val="003B23E0"/>
    <w:rsid w:val="003B2617"/>
    <w:rsid w:val="003B2834"/>
    <w:rsid w:val="003B3BB5"/>
    <w:rsid w:val="003B459A"/>
    <w:rsid w:val="003B4DEA"/>
    <w:rsid w:val="003B59A4"/>
    <w:rsid w:val="003B5F66"/>
    <w:rsid w:val="003B6100"/>
    <w:rsid w:val="003B624B"/>
    <w:rsid w:val="003B6B30"/>
    <w:rsid w:val="003B6CE5"/>
    <w:rsid w:val="003B6EF9"/>
    <w:rsid w:val="003B7A08"/>
    <w:rsid w:val="003B7C08"/>
    <w:rsid w:val="003C03BF"/>
    <w:rsid w:val="003C0DF5"/>
    <w:rsid w:val="003C1354"/>
    <w:rsid w:val="003C1393"/>
    <w:rsid w:val="003C15E3"/>
    <w:rsid w:val="003C1E1A"/>
    <w:rsid w:val="003C21BD"/>
    <w:rsid w:val="003C2654"/>
    <w:rsid w:val="003C29A8"/>
    <w:rsid w:val="003C2D63"/>
    <w:rsid w:val="003C3139"/>
    <w:rsid w:val="003C317E"/>
    <w:rsid w:val="003C3852"/>
    <w:rsid w:val="003C46E3"/>
    <w:rsid w:val="003C4921"/>
    <w:rsid w:val="003C55CD"/>
    <w:rsid w:val="003C5754"/>
    <w:rsid w:val="003C6160"/>
    <w:rsid w:val="003C643A"/>
    <w:rsid w:val="003C6859"/>
    <w:rsid w:val="003C6A4B"/>
    <w:rsid w:val="003C70D5"/>
    <w:rsid w:val="003C7635"/>
    <w:rsid w:val="003C7764"/>
    <w:rsid w:val="003C7B43"/>
    <w:rsid w:val="003C7C7F"/>
    <w:rsid w:val="003C7CE0"/>
    <w:rsid w:val="003C7D8F"/>
    <w:rsid w:val="003D0971"/>
    <w:rsid w:val="003D0FDC"/>
    <w:rsid w:val="003D13A2"/>
    <w:rsid w:val="003D1D03"/>
    <w:rsid w:val="003D26AF"/>
    <w:rsid w:val="003D275D"/>
    <w:rsid w:val="003D2EC4"/>
    <w:rsid w:val="003D3242"/>
    <w:rsid w:val="003D383B"/>
    <w:rsid w:val="003D3AD2"/>
    <w:rsid w:val="003D493D"/>
    <w:rsid w:val="003D51CB"/>
    <w:rsid w:val="003D5B3C"/>
    <w:rsid w:val="003D7DCE"/>
    <w:rsid w:val="003E0718"/>
    <w:rsid w:val="003E0752"/>
    <w:rsid w:val="003E0809"/>
    <w:rsid w:val="003E12E3"/>
    <w:rsid w:val="003E17BD"/>
    <w:rsid w:val="003E18D1"/>
    <w:rsid w:val="003E19A0"/>
    <w:rsid w:val="003E1DE0"/>
    <w:rsid w:val="003E238F"/>
    <w:rsid w:val="003E3CA5"/>
    <w:rsid w:val="003E4BE7"/>
    <w:rsid w:val="003E5385"/>
    <w:rsid w:val="003E551A"/>
    <w:rsid w:val="003E55F6"/>
    <w:rsid w:val="003E5BB4"/>
    <w:rsid w:val="003E5EFC"/>
    <w:rsid w:val="003E6026"/>
    <w:rsid w:val="003E63D9"/>
    <w:rsid w:val="003E70EC"/>
    <w:rsid w:val="003E79C3"/>
    <w:rsid w:val="003E7B55"/>
    <w:rsid w:val="003E7C66"/>
    <w:rsid w:val="003F0794"/>
    <w:rsid w:val="003F0FA6"/>
    <w:rsid w:val="003F11D6"/>
    <w:rsid w:val="003F148B"/>
    <w:rsid w:val="003F178A"/>
    <w:rsid w:val="003F1DDB"/>
    <w:rsid w:val="003F21FC"/>
    <w:rsid w:val="003F2BE7"/>
    <w:rsid w:val="003F3501"/>
    <w:rsid w:val="003F3583"/>
    <w:rsid w:val="003F3649"/>
    <w:rsid w:val="003F36D8"/>
    <w:rsid w:val="003F4353"/>
    <w:rsid w:val="003F482A"/>
    <w:rsid w:val="003F49BB"/>
    <w:rsid w:val="003F4C48"/>
    <w:rsid w:val="003F4FF1"/>
    <w:rsid w:val="003F5260"/>
    <w:rsid w:val="003F5D27"/>
    <w:rsid w:val="003F661C"/>
    <w:rsid w:val="003F66B1"/>
    <w:rsid w:val="003F6D19"/>
    <w:rsid w:val="003F7023"/>
    <w:rsid w:val="003F70E8"/>
    <w:rsid w:val="003F7784"/>
    <w:rsid w:val="003F7970"/>
    <w:rsid w:val="003F7C10"/>
    <w:rsid w:val="00400004"/>
    <w:rsid w:val="00400054"/>
    <w:rsid w:val="00400230"/>
    <w:rsid w:val="004003B0"/>
    <w:rsid w:val="0040086A"/>
    <w:rsid w:val="00401026"/>
    <w:rsid w:val="004013DA"/>
    <w:rsid w:val="00401C33"/>
    <w:rsid w:val="00401EDD"/>
    <w:rsid w:val="00402808"/>
    <w:rsid w:val="00402FF2"/>
    <w:rsid w:val="00403044"/>
    <w:rsid w:val="00403163"/>
    <w:rsid w:val="00403470"/>
    <w:rsid w:val="004046CE"/>
    <w:rsid w:val="004064A7"/>
    <w:rsid w:val="00406F67"/>
    <w:rsid w:val="00407151"/>
    <w:rsid w:val="00407598"/>
    <w:rsid w:val="00407C17"/>
    <w:rsid w:val="0041088D"/>
    <w:rsid w:val="00410E1A"/>
    <w:rsid w:val="00411EB9"/>
    <w:rsid w:val="004137DA"/>
    <w:rsid w:val="00413BEE"/>
    <w:rsid w:val="00413E9D"/>
    <w:rsid w:val="004149E2"/>
    <w:rsid w:val="00414C10"/>
    <w:rsid w:val="00414C88"/>
    <w:rsid w:val="00415B66"/>
    <w:rsid w:val="004169F0"/>
    <w:rsid w:val="00416E91"/>
    <w:rsid w:val="004173A5"/>
    <w:rsid w:val="0041765A"/>
    <w:rsid w:val="004205D7"/>
    <w:rsid w:val="004206A8"/>
    <w:rsid w:val="00420A90"/>
    <w:rsid w:val="00421231"/>
    <w:rsid w:val="0042158F"/>
    <w:rsid w:val="00421D84"/>
    <w:rsid w:val="0042201C"/>
    <w:rsid w:val="00422615"/>
    <w:rsid w:val="00422701"/>
    <w:rsid w:val="004227D4"/>
    <w:rsid w:val="0042299D"/>
    <w:rsid w:val="00422AB7"/>
    <w:rsid w:val="00422E20"/>
    <w:rsid w:val="0042359E"/>
    <w:rsid w:val="0042383F"/>
    <w:rsid w:val="00423C5F"/>
    <w:rsid w:val="00423D1E"/>
    <w:rsid w:val="0042465E"/>
    <w:rsid w:val="00424DEC"/>
    <w:rsid w:val="004261AD"/>
    <w:rsid w:val="00426543"/>
    <w:rsid w:val="00426C78"/>
    <w:rsid w:val="00426FF5"/>
    <w:rsid w:val="004275B3"/>
    <w:rsid w:val="00427A62"/>
    <w:rsid w:val="00430936"/>
    <w:rsid w:val="00431079"/>
    <w:rsid w:val="0043113B"/>
    <w:rsid w:val="00431411"/>
    <w:rsid w:val="004329DB"/>
    <w:rsid w:val="00432B18"/>
    <w:rsid w:val="00432CBE"/>
    <w:rsid w:val="00433061"/>
    <w:rsid w:val="0043334F"/>
    <w:rsid w:val="00433498"/>
    <w:rsid w:val="00433834"/>
    <w:rsid w:val="00433D0C"/>
    <w:rsid w:val="00434C31"/>
    <w:rsid w:val="00435129"/>
    <w:rsid w:val="00435A53"/>
    <w:rsid w:val="00435F0A"/>
    <w:rsid w:val="00436970"/>
    <w:rsid w:val="00436AC0"/>
    <w:rsid w:val="00436E5E"/>
    <w:rsid w:val="004372BF"/>
    <w:rsid w:val="00437731"/>
    <w:rsid w:val="004379E6"/>
    <w:rsid w:val="0044011D"/>
    <w:rsid w:val="00440171"/>
    <w:rsid w:val="004401D4"/>
    <w:rsid w:val="00440256"/>
    <w:rsid w:val="0044099C"/>
    <w:rsid w:val="0044161D"/>
    <w:rsid w:val="00441F05"/>
    <w:rsid w:val="0044207E"/>
    <w:rsid w:val="00442745"/>
    <w:rsid w:val="00442944"/>
    <w:rsid w:val="00442A6B"/>
    <w:rsid w:val="00442AB2"/>
    <w:rsid w:val="00442DAA"/>
    <w:rsid w:val="004432FB"/>
    <w:rsid w:val="0044363F"/>
    <w:rsid w:val="00443EB2"/>
    <w:rsid w:val="00443F35"/>
    <w:rsid w:val="00443FF4"/>
    <w:rsid w:val="00444087"/>
    <w:rsid w:val="00444C0C"/>
    <w:rsid w:val="00444EA4"/>
    <w:rsid w:val="00444EBF"/>
    <w:rsid w:val="0044512E"/>
    <w:rsid w:val="0044676A"/>
    <w:rsid w:val="004467F9"/>
    <w:rsid w:val="00446801"/>
    <w:rsid w:val="004472E3"/>
    <w:rsid w:val="00450A7B"/>
    <w:rsid w:val="00451425"/>
    <w:rsid w:val="0045217A"/>
    <w:rsid w:val="004522B5"/>
    <w:rsid w:val="004528E5"/>
    <w:rsid w:val="00452D65"/>
    <w:rsid w:val="00452F32"/>
    <w:rsid w:val="00452FE7"/>
    <w:rsid w:val="0045374E"/>
    <w:rsid w:val="004537F9"/>
    <w:rsid w:val="00454985"/>
    <w:rsid w:val="00454A40"/>
    <w:rsid w:val="00454A56"/>
    <w:rsid w:val="00454CCF"/>
    <w:rsid w:val="004552D3"/>
    <w:rsid w:val="0045531F"/>
    <w:rsid w:val="00455AB3"/>
    <w:rsid w:val="00455AEE"/>
    <w:rsid w:val="00455E75"/>
    <w:rsid w:val="00455EC9"/>
    <w:rsid w:val="00455FB7"/>
    <w:rsid w:val="0045698E"/>
    <w:rsid w:val="00456BF3"/>
    <w:rsid w:val="0045707A"/>
    <w:rsid w:val="00457158"/>
    <w:rsid w:val="00457526"/>
    <w:rsid w:val="004575A6"/>
    <w:rsid w:val="00457830"/>
    <w:rsid w:val="00457883"/>
    <w:rsid w:val="004578BF"/>
    <w:rsid w:val="00457DF1"/>
    <w:rsid w:val="00460D88"/>
    <w:rsid w:val="00460FF5"/>
    <w:rsid w:val="00461159"/>
    <w:rsid w:val="00461329"/>
    <w:rsid w:val="00461523"/>
    <w:rsid w:val="00461FFA"/>
    <w:rsid w:val="00462604"/>
    <w:rsid w:val="00463030"/>
    <w:rsid w:val="0046303C"/>
    <w:rsid w:val="00463551"/>
    <w:rsid w:val="004635B1"/>
    <w:rsid w:val="0046401B"/>
    <w:rsid w:val="0046477C"/>
    <w:rsid w:val="00464DB9"/>
    <w:rsid w:val="00464E51"/>
    <w:rsid w:val="00465962"/>
    <w:rsid w:val="0046623B"/>
    <w:rsid w:val="00466BC9"/>
    <w:rsid w:val="0046763A"/>
    <w:rsid w:val="00467D15"/>
    <w:rsid w:val="004702D5"/>
    <w:rsid w:val="0047087F"/>
    <w:rsid w:val="00470C3D"/>
    <w:rsid w:val="0047184A"/>
    <w:rsid w:val="004718EA"/>
    <w:rsid w:val="00471D78"/>
    <w:rsid w:val="00472FF8"/>
    <w:rsid w:val="0047329A"/>
    <w:rsid w:val="004738B8"/>
    <w:rsid w:val="00473EDE"/>
    <w:rsid w:val="00474873"/>
    <w:rsid w:val="004748A4"/>
    <w:rsid w:val="00474A95"/>
    <w:rsid w:val="004762E4"/>
    <w:rsid w:val="00476A61"/>
    <w:rsid w:val="00477210"/>
    <w:rsid w:val="00477EF2"/>
    <w:rsid w:val="00480BE9"/>
    <w:rsid w:val="00480CFA"/>
    <w:rsid w:val="0048166A"/>
    <w:rsid w:val="00481A3A"/>
    <w:rsid w:val="00481B68"/>
    <w:rsid w:val="0048202F"/>
    <w:rsid w:val="004824DF"/>
    <w:rsid w:val="00482981"/>
    <w:rsid w:val="00482A8E"/>
    <w:rsid w:val="00482B67"/>
    <w:rsid w:val="004857E9"/>
    <w:rsid w:val="0048580E"/>
    <w:rsid w:val="00485B5F"/>
    <w:rsid w:val="00485B6C"/>
    <w:rsid w:val="004868B3"/>
    <w:rsid w:val="00487356"/>
    <w:rsid w:val="004874BE"/>
    <w:rsid w:val="00487E49"/>
    <w:rsid w:val="00487FC4"/>
    <w:rsid w:val="00490420"/>
    <w:rsid w:val="00490691"/>
    <w:rsid w:val="00490B87"/>
    <w:rsid w:val="00490D6B"/>
    <w:rsid w:val="004911D0"/>
    <w:rsid w:val="004924D6"/>
    <w:rsid w:val="0049274D"/>
    <w:rsid w:val="00492E69"/>
    <w:rsid w:val="0049307B"/>
    <w:rsid w:val="0049334C"/>
    <w:rsid w:val="00493B42"/>
    <w:rsid w:val="00493D02"/>
    <w:rsid w:val="0049455B"/>
    <w:rsid w:val="00494EB2"/>
    <w:rsid w:val="004950F3"/>
    <w:rsid w:val="0049524E"/>
    <w:rsid w:val="00496360"/>
    <w:rsid w:val="0049668E"/>
    <w:rsid w:val="004966E0"/>
    <w:rsid w:val="00496C45"/>
    <w:rsid w:val="00496E45"/>
    <w:rsid w:val="004970C4"/>
    <w:rsid w:val="004972F8"/>
    <w:rsid w:val="00497568"/>
    <w:rsid w:val="004978AC"/>
    <w:rsid w:val="004A0EF0"/>
    <w:rsid w:val="004A17E7"/>
    <w:rsid w:val="004A1B94"/>
    <w:rsid w:val="004A203D"/>
    <w:rsid w:val="004A2131"/>
    <w:rsid w:val="004A2600"/>
    <w:rsid w:val="004A328A"/>
    <w:rsid w:val="004A3441"/>
    <w:rsid w:val="004A39AA"/>
    <w:rsid w:val="004A481E"/>
    <w:rsid w:val="004A526A"/>
    <w:rsid w:val="004A5315"/>
    <w:rsid w:val="004A5441"/>
    <w:rsid w:val="004A573F"/>
    <w:rsid w:val="004A5928"/>
    <w:rsid w:val="004A6641"/>
    <w:rsid w:val="004A6758"/>
    <w:rsid w:val="004A6ACE"/>
    <w:rsid w:val="004A6BF6"/>
    <w:rsid w:val="004A7053"/>
    <w:rsid w:val="004A7851"/>
    <w:rsid w:val="004A7A79"/>
    <w:rsid w:val="004A7E62"/>
    <w:rsid w:val="004B082D"/>
    <w:rsid w:val="004B0F72"/>
    <w:rsid w:val="004B1246"/>
    <w:rsid w:val="004B1622"/>
    <w:rsid w:val="004B1952"/>
    <w:rsid w:val="004B1DC5"/>
    <w:rsid w:val="004B20B0"/>
    <w:rsid w:val="004B2190"/>
    <w:rsid w:val="004B2A51"/>
    <w:rsid w:val="004B34EC"/>
    <w:rsid w:val="004B39CC"/>
    <w:rsid w:val="004B3D3A"/>
    <w:rsid w:val="004B4371"/>
    <w:rsid w:val="004B4CAC"/>
    <w:rsid w:val="004B4FB3"/>
    <w:rsid w:val="004B55A0"/>
    <w:rsid w:val="004B56CF"/>
    <w:rsid w:val="004B57E5"/>
    <w:rsid w:val="004B6081"/>
    <w:rsid w:val="004B6364"/>
    <w:rsid w:val="004B663A"/>
    <w:rsid w:val="004B6C7E"/>
    <w:rsid w:val="004B6D74"/>
    <w:rsid w:val="004B74BF"/>
    <w:rsid w:val="004B7507"/>
    <w:rsid w:val="004B76A0"/>
    <w:rsid w:val="004B76DB"/>
    <w:rsid w:val="004B7759"/>
    <w:rsid w:val="004C017A"/>
    <w:rsid w:val="004C0253"/>
    <w:rsid w:val="004C03C3"/>
    <w:rsid w:val="004C0763"/>
    <w:rsid w:val="004C07C6"/>
    <w:rsid w:val="004C085C"/>
    <w:rsid w:val="004C11F8"/>
    <w:rsid w:val="004C141E"/>
    <w:rsid w:val="004C1449"/>
    <w:rsid w:val="004C1A06"/>
    <w:rsid w:val="004C1E4B"/>
    <w:rsid w:val="004C1F32"/>
    <w:rsid w:val="004C2235"/>
    <w:rsid w:val="004C2708"/>
    <w:rsid w:val="004C2AE6"/>
    <w:rsid w:val="004C2C9D"/>
    <w:rsid w:val="004C44BB"/>
    <w:rsid w:val="004C46B9"/>
    <w:rsid w:val="004C46D5"/>
    <w:rsid w:val="004C52D5"/>
    <w:rsid w:val="004C533D"/>
    <w:rsid w:val="004C5791"/>
    <w:rsid w:val="004C5F6F"/>
    <w:rsid w:val="004C6332"/>
    <w:rsid w:val="004C73C6"/>
    <w:rsid w:val="004D0045"/>
    <w:rsid w:val="004D10A9"/>
    <w:rsid w:val="004D11C2"/>
    <w:rsid w:val="004D2CF5"/>
    <w:rsid w:val="004D2E48"/>
    <w:rsid w:val="004D3C02"/>
    <w:rsid w:val="004D3C36"/>
    <w:rsid w:val="004D3EAB"/>
    <w:rsid w:val="004D404D"/>
    <w:rsid w:val="004D4058"/>
    <w:rsid w:val="004D4C84"/>
    <w:rsid w:val="004D4D0E"/>
    <w:rsid w:val="004D593E"/>
    <w:rsid w:val="004D59F3"/>
    <w:rsid w:val="004D5B06"/>
    <w:rsid w:val="004D5E43"/>
    <w:rsid w:val="004D608B"/>
    <w:rsid w:val="004D63FE"/>
    <w:rsid w:val="004D641A"/>
    <w:rsid w:val="004D65B6"/>
    <w:rsid w:val="004D66C0"/>
    <w:rsid w:val="004D675C"/>
    <w:rsid w:val="004D6CB7"/>
    <w:rsid w:val="004D7221"/>
    <w:rsid w:val="004D7232"/>
    <w:rsid w:val="004E07C1"/>
    <w:rsid w:val="004E0B13"/>
    <w:rsid w:val="004E1B06"/>
    <w:rsid w:val="004E1BB7"/>
    <w:rsid w:val="004E2007"/>
    <w:rsid w:val="004E22A4"/>
    <w:rsid w:val="004E2612"/>
    <w:rsid w:val="004E284F"/>
    <w:rsid w:val="004E2D4C"/>
    <w:rsid w:val="004E42A8"/>
    <w:rsid w:val="004E4A5C"/>
    <w:rsid w:val="004E5314"/>
    <w:rsid w:val="004E54B6"/>
    <w:rsid w:val="004E554E"/>
    <w:rsid w:val="004E574F"/>
    <w:rsid w:val="004E57A5"/>
    <w:rsid w:val="004E5AC2"/>
    <w:rsid w:val="004E5D24"/>
    <w:rsid w:val="004E5FEF"/>
    <w:rsid w:val="004E64AD"/>
    <w:rsid w:val="004E6556"/>
    <w:rsid w:val="004E75FA"/>
    <w:rsid w:val="004E7A32"/>
    <w:rsid w:val="004F03D7"/>
    <w:rsid w:val="004F05EA"/>
    <w:rsid w:val="004F0A17"/>
    <w:rsid w:val="004F0DED"/>
    <w:rsid w:val="004F164D"/>
    <w:rsid w:val="004F1A61"/>
    <w:rsid w:val="004F1A7E"/>
    <w:rsid w:val="004F1F18"/>
    <w:rsid w:val="004F221D"/>
    <w:rsid w:val="004F351B"/>
    <w:rsid w:val="004F3590"/>
    <w:rsid w:val="004F396D"/>
    <w:rsid w:val="004F3A34"/>
    <w:rsid w:val="004F3C0D"/>
    <w:rsid w:val="004F3E2E"/>
    <w:rsid w:val="004F4169"/>
    <w:rsid w:val="004F49BA"/>
    <w:rsid w:val="004F4EDC"/>
    <w:rsid w:val="004F4F5E"/>
    <w:rsid w:val="004F56EB"/>
    <w:rsid w:val="004F5B3A"/>
    <w:rsid w:val="004F621C"/>
    <w:rsid w:val="004F72D3"/>
    <w:rsid w:val="004F7B31"/>
    <w:rsid w:val="004F7DBA"/>
    <w:rsid w:val="004F7DF6"/>
    <w:rsid w:val="004F7F57"/>
    <w:rsid w:val="0050022B"/>
    <w:rsid w:val="00501C28"/>
    <w:rsid w:val="005021D1"/>
    <w:rsid w:val="005022C8"/>
    <w:rsid w:val="00502565"/>
    <w:rsid w:val="0050315D"/>
    <w:rsid w:val="00503174"/>
    <w:rsid w:val="0050346A"/>
    <w:rsid w:val="0050353C"/>
    <w:rsid w:val="00503578"/>
    <w:rsid w:val="00503974"/>
    <w:rsid w:val="0050594B"/>
    <w:rsid w:val="00505A4B"/>
    <w:rsid w:val="00505F73"/>
    <w:rsid w:val="00506036"/>
    <w:rsid w:val="00506842"/>
    <w:rsid w:val="00506A4E"/>
    <w:rsid w:val="00506CAC"/>
    <w:rsid w:val="00506EA5"/>
    <w:rsid w:val="00507036"/>
    <w:rsid w:val="005071E7"/>
    <w:rsid w:val="0050732C"/>
    <w:rsid w:val="005109AE"/>
    <w:rsid w:val="00510ECB"/>
    <w:rsid w:val="00511AAF"/>
    <w:rsid w:val="00511FCF"/>
    <w:rsid w:val="0051207A"/>
    <w:rsid w:val="0051252B"/>
    <w:rsid w:val="00512B21"/>
    <w:rsid w:val="005134D2"/>
    <w:rsid w:val="00514B86"/>
    <w:rsid w:val="00515350"/>
    <w:rsid w:val="00515E75"/>
    <w:rsid w:val="00515F8E"/>
    <w:rsid w:val="005167D1"/>
    <w:rsid w:val="005169BB"/>
    <w:rsid w:val="0051788C"/>
    <w:rsid w:val="00517EE7"/>
    <w:rsid w:val="00520275"/>
    <w:rsid w:val="00520411"/>
    <w:rsid w:val="0052153A"/>
    <w:rsid w:val="005219A4"/>
    <w:rsid w:val="005220B6"/>
    <w:rsid w:val="00522655"/>
    <w:rsid w:val="00522CEC"/>
    <w:rsid w:val="00523236"/>
    <w:rsid w:val="0052333D"/>
    <w:rsid w:val="00523491"/>
    <w:rsid w:val="00524354"/>
    <w:rsid w:val="0052462F"/>
    <w:rsid w:val="00524C4C"/>
    <w:rsid w:val="00525012"/>
    <w:rsid w:val="005261D4"/>
    <w:rsid w:val="005269D1"/>
    <w:rsid w:val="00526C7E"/>
    <w:rsid w:val="00531382"/>
    <w:rsid w:val="0053170F"/>
    <w:rsid w:val="00531F86"/>
    <w:rsid w:val="00532A05"/>
    <w:rsid w:val="00533176"/>
    <w:rsid w:val="00533887"/>
    <w:rsid w:val="00533EFF"/>
    <w:rsid w:val="005341CF"/>
    <w:rsid w:val="005344AB"/>
    <w:rsid w:val="005351BC"/>
    <w:rsid w:val="005352A1"/>
    <w:rsid w:val="00536464"/>
    <w:rsid w:val="00536608"/>
    <w:rsid w:val="00536682"/>
    <w:rsid w:val="005369A3"/>
    <w:rsid w:val="00537297"/>
    <w:rsid w:val="005376B3"/>
    <w:rsid w:val="00537998"/>
    <w:rsid w:val="00537E37"/>
    <w:rsid w:val="0054081A"/>
    <w:rsid w:val="005419DB"/>
    <w:rsid w:val="00541FB4"/>
    <w:rsid w:val="005421E9"/>
    <w:rsid w:val="00542DD6"/>
    <w:rsid w:val="00542F0E"/>
    <w:rsid w:val="00542F6C"/>
    <w:rsid w:val="005431A4"/>
    <w:rsid w:val="0054351D"/>
    <w:rsid w:val="00543E18"/>
    <w:rsid w:val="00544243"/>
    <w:rsid w:val="005458DF"/>
    <w:rsid w:val="00545C59"/>
    <w:rsid w:val="00546368"/>
    <w:rsid w:val="005468B3"/>
    <w:rsid w:val="00546C36"/>
    <w:rsid w:val="00546C73"/>
    <w:rsid w:val="00546EF0"/>
    <w:rsid w:val="00547FCA"/>
    <w:rsid w:val="005502AB"/>
    <w:rsid w:val="0055031B"/>
    <w:rsid w:val="005507AC"/>
    <w:rsid w:val="0055224A"/>
    <w:rsid w:val="00552656"/>
    <w:rsid w:val="00552718"/>
    <w:rsid w:val="005535EE"/>
    <w:rsid w:val="00553843"/>
    <w:rsid w:val="00553A38"/>
    <w:rsid w:val="00554383"/>
    <w:rsid w:val="00554F6C"/>
    <w:rsid w:val="0055521D"/>
    <w:rsid w:val="0055560D"/>
    <w:rsid w:val="005558F8"/>
    <w:rsid w:val="00556087"/>
    <w:rsid w:val="00556110"/>
    <w:rsid w:val="0055637C"/>
    <w:rsid w:val="0055668E"/>
    <w:rsid w:val="005568F0"/>
    <w:rsid w:val="00557074"/>
    <w:rsid w:val="00557283"/>
    <w:rsid w:val="005572B9"/>
    <w:rsid w:val="005600BB"/>
    <w:rsid w:val="00560703"/>
    <w:rsid w:val="005608E7"/>
    <w:rsid w:val="00561DF3"/>
    <w:rsid w:val="0056271F"/>
    <w:rsid w:val="00562973"/>
    <w:rsid w:val="00562ADB"/>
    <w:rsid w:val="00563249"/>
    <w:rsid w:val="005636B1"/>
    <w:rsid w:val="005644E5"/>
    <w:rsid w:val="00565A38"/>
    <w:rsid w:val="00565AAE"/>
    <w:rsid w:val="00565C95"/>
    <w:rsid w:val="00565EBA"/>
    <w:rsid w:val="00566514"/>
    <w:rsid w:val="005665B6"/>
    <w:rsid w:val="00566E3C"/>
    <w:rsid w:val="005672D0"/>
    <w:rsid w:val="0056767C"/>
    <w:rsid w:val="005676F2"/>
    <w:rsid w:val="005679AB"/>
    <w:rsid w:val="00567DC6"/>
    <w:rsid w:val="00570A5C"/>
    <w:rsid w:val="005718AC"/>
    <w:rsid w:val="00571A05"/>
    <w:rsid w:val="00572156"/>
    <w:rsid w:val="005723C3"/>
    <w:rsid w:val="00572906"/>
    <w:rsid w:val="00572EF2"/>
    <w:rsid w:val="00573B99"/>
    <w:rsid w:val="00573BA4"/>
    <w:rsid w:val="00574CF8"/>
    <w:rsid w:val="00574E68"/>
    <w:rsid w:val="005751BE"/>
    <w:rsid w:val="0057523E"/>
    <w:rsid w:val="00576272"/>
    <w:rsid w:val="00576BA8"/>
    <w:rsid w:val="00576C55"/>
    <w:rsid w:val="00577078"/>
    <w:rsid w:val="00577F4D"/>
    <w:rsid w:val="005801FA"/>
    <w:rsid w:val="005802E6"/>
    <w:rsid w:val="00580C23"/>
    <w:rsid w:val="00580F6D"/>
    <w:rsid w:val="005810A4"/>
    <w:rsid w:val="005818E1"/>
    <w:rsid w:val="005822EA"/>
    <w:rsid w:val="0058244E"/>
    <w:rsid w:val="00582FBD"/>
    <w:rsid w:val="005833B7"/>
    <w:rsid w:val="00583600"/>
    <w:rsid w:val="005836BE"/>
    <w:rsid w:val="00583C48"/>
    <w:rsid w:val="00584255"/>
    <w:rsid w:val="00584403"/>
    <w:rsid w:val="005848AE"/>
    <w:rsid w:val="005850A3"/>
    <w:rsid w:val="0058527E"/>
    <w:rsid w:val="005869F2"/>
    <w:rsid w:val="00586FE6"/>
    <w:rsid w:val="0058769B"/>
    <w:rsid w:val="00587ED6"/>
    <w:rsid w:val="00587F2F"/>
    <w:rsid w:val="0059055F"/>
    <w:rsid w:val="00590FFE"/>
    <w:rsid w:val="005913ED"/>
    <w:rsid w:val="0059186F"/>
    <w:rsid w:val="00591A8A"/>
    <w:rsid w:val="00591CA5"/>
    <w:rsid w:val="00592539"/>
    <w:rsid w:val="00592788"/>
    <w:rsid w:val="00592B15"/>
    <w:rsid w:val="00592E11"/>
    <w:rsid w:val="0059351E"/>
    <w:rsid w:val="00593A71"/>
    <w:rsid w:val="00594BBC"/>
    <w:rsid w:val="00595559"/>
    <w:rsid w:val="00595EC7"/>
    <w:rsid w:val="00596179"/>
    <w:rsid w:val="005965EC"/>
    <w:rsid w:val="005967FF"/>
    <w:rsid w:val="005970F9"/>
    <w:rsid w:val="0059730C"/>
    <w:rsid w:val="00597B3B"/>
    <w:rsid w:val="00597B7D"/>
    <w:rsid w:val="005A0506"/>
    <w:rsid w:val="005A068E"/>
    <w:rsid w:val="005A06D4"/>
    <w:rsid w:val="005A0AF4"/>
    <w:rsid w:val="005A0B6F"/>
    <w:rsid w:val="005A1BC7"/>
    <w:rsid w:val="005A1F9A"/>
    <w:rsid w:val="005A26E9"/>
    <w:rsid w:val="005A3E70"/>
    <w:rsid w:val="005A3F79"/>
    <w:rsid w:val="005A4858"/>
    <w:rsid w:val="005A556C"/>
    <w:rsid w:val="005A57EF"/>
    <w:rsid w:val="005A5F54"/>
    <w:rsid w:val="005A67D2"/>
    <w:rsid w:val="005A7196"/>
    <w:rsid w:val="005A7A1A"/>
    <w:rsid w:val="005A7C12"/>
    <w:rsid w:val="005B0BB2"/>
    <w:rsid w:val="005B0E7D"/>
    <w:rsid w:val="005B1010"/>
    <w:rsid w:val="005B1434"/>
    <w:rsid w:val="005B1879"/>
    <w:rsid w:val="005B1E9C"/>
    <w:rsid w:val="005B24E8"/>
    <w:rsid w:val="005B3B87"/>
    <w:rsid w:val="005B4291"/>
    <w:rsid w:val="005B4430"/>
    <w:rsid w:val="005B4525"/>
    <w:rsid w:val="005B47C8"/>
    <w:rsid w:val="005B4EAC"/>
    <w:rsid w:val="005B56CF"/>
    <w:rsid w:val="005B5916"/>
    <w:rsid w:val="005B6796"/>
    <w:rsid w:val="005B6A7F"/>
    <w:rsid w:val="005B77DA"/>
    <w:rsid w:val="005B7BE4"/>
    <w:rsid w:val="005C007A"/>
    <w:rsid w:val="005C0C81"/>
    <w:rsid w:val="005C129A"/>
    <w:rsid w:val="005C14B0"/>
    <w:rsid w:val="005C1634"/>
    <w:rsid w:val="005C19A5"/>
    <w:rsid w:val="005C1A7C"/>
    <w:rsid w:val="005C1A96"/>
    <w:rsid w:val="005C1DF2"/>
    <w:rsid w:val="005C21AC"/>
    <w:rsid w:val="005C2B5B"/>
    <w:rsid w:val="005C2DFD"/>
    <w:rsid w:val="005C32BE"/>
    <w:rsid w:val="005C3636"/>
    <w:rsid w:val="005C499C"/>
    <w:rsid w:val="005C4B3C"/>
    <w:rsid w:val="005C4CAF"/>
    <w:rsid w:val="005C5ECA"/>
    <w:rsid w:val="005C6047"/>
    <w:rsid w:val="005C60DE"/>
    <w:rsid w:val="005C6599"/>
    <w:rsid w:val="005C66E3"/>
    <w:rsid w:val="005C692A"/>
    <w:rsid w:val="005C6B6B"/>
    <w:rsid w:val="005C6D24"/>
    <w:rsid w:val="005C6E7D"/>
    <w:rsid w:val="005C7252"/>
    <w:rsid w:val="005C7755"/>
    <w:rsid w:val="005C77E9"/>
    <w:rsid w:val="005C7EB0"/>
    <w:rsid w:val="005D0C55"/>
    <w:rsid w:val="005D1450"/>
    <w:rsid w:val="005D16A1"/>
    <w:rsid w:val="005D1B02"/>
    <w:rsid w:val="005D1B09"/>
    <w:rsid w:val="005D2CAB"/>
    <w:rsid w:val="005D333F"/>
    <w:rsid w:val="005D33C3"/>
    <w:rsid w:val="005D3B91"/>
    <w:rsid w:val="005D3C79"/>
    <w:rsid w:val="005D3FF7"/>
    <w:rsid w:val="005D49DA"/>
    <w:rsid w:val="005D4EBB"/>
    <w:rsid w:val="005D5BA4"/>
    <w:rsid w:val="005D5C3D"/>
    <w:rsid w:val="005D5D34"/>
    <w:rsid w:val="005D643B"/>
    <w:rsid w:val="005D6D08"/>
    <w:rsid w:val="005D7859"/>
    <w:rsid w:val="005D786F"/>
    <w:rsid w:val="005D7BDF"/>
    <w:rsid w:val="005D7CE8"/>
    <w:rsid w:val="005D7D04"/>
    <w:rsid w:val="005D7F78"/>
    <w:rsid w:val="005E0155"/>
    <w:rsid w:val="005E0687"/>
    <w:rsid w:val="005E0943"/>
    <w:rsid w:val="005E1BE3"/>
    <w:rsid w:val="005E1EDE"/>
    <w:rsid w:val="005E20E9"/>
    <w:rsid w:val="005E2BA8"/>
    <w:rsid w:val="005E301C"/>
    <w:rsid w:val="005E387B"/>
    <w:rsid w:val="005E38CB"/>
    <w:rsid w:val="005E39CA"/>
    <w:rsid w:val="005E39D5"/>
    <w:rsid w:val="005E3A0F"/>
    <w:rsid w:val="005E3CBB"/>
    <w:rsid w:val="005E3CF9"/>
    <w:rsid w:val="005E4905"/>
    <w:rsid w:val="005E5F83"/>
    <w:rsid w:val="005E6012"/>
    <w:rsid w:val="005E657B"/>
    <w:rsid w:val="005E67BC"/>
    <w:rsid w:val="005E6FB1"/>
    <w:rsid w:val="005E7F0E"/>
    <w:rsid w:val="005F0353"/>
    <w:rsid w:val="005F2B23"/>
    <w:rsid w:val="005F2B63"/>
    <w:rsid w:val="005F3B76"/>
    <w:rsid w:val="005F3FFD"/>
    <w:rsid w:val="005F40E5"/>
    <w:rsid w:val="005F411E"/>
    <w:rsid w:val="005F43AE"/>
    <w:rsid w:val="005F4640"/>
    <w:rsid w:val="005F4BED"/>
    <w:rsid w:val="005F4CD0"/>
    <w:rsid w:val="005F4EB6"/>
    <w:rsid w:val="005F51D6"/>
    <w:rsid w:val="005F5745"/>
    <w:rsid w:val="005F57AA"/>
    <w:rsid w:val="005F59E0"/>
    <w:rsid w:val="005F5A16"/>
    <w:rsid w:val="005F5A3A"/>
    <w:rsid w:val="005F66C0"/>
    <w:rsid w:val="005F739B"/>
    <w:rsid w:val="006000D0"/>
    <w:rsid w:val="00600108"/>
    <w:rsid w:val="0060028D"/>
    <w:rsid w:val="006008C0"/>
    <w:rsid w:val="00600C3B"/>
    <w:rsid w:val="00601050"/>
    <w:rsid w:val="006015AF"/>
    <w:rsid w:val="00601651"/>
    <w:rsid w:val="00601867"/>
    <w:rsid w:val="006018BD"/>
    <w:rsid w:val="00601B81"/>
    <w:rsid w:val="00602677"/>
    <w:rsid w:val="00602842"/>
    <w:rsid w:val="00603116"/>
    <w:rsid w:val="0060326A"/>
    <w:rsid w:val="00603390"/>
    <w:rsid w:val="00604235"/>
    <w:rsid w:val="00604951"/>
    <w:rsid w:val="00605A9C"/>
    <w:rsid w:val="00605B74"/>
    <w:rsid w:val="00606193"/>
    <w:rsid w:val="006062BD"/>
    <w:rsid w:val="00606F09"/>
    <w:rsid w:val="006077B6"/>
    <w:rsid w:val="00607E79"/>
    <w:rsid w:val="00610BE0"/>
    <w:rsid w:val="00611123"/>
    <w:rsid w:val="00611151"/>
    <w:rsid w:val="0061128E"/>
    <w:rsid w:val="00611BDF"/>
    <w:rsid w:val="00611BF1"/>
    <w:rsid w:val="00612860"/>
    <w:rsid w:val="00612950"/>
    <w:rsid w:val="00613286"/>
    <w:rsid w:val="00614A73"/>
    <w:rsid w:val="00614D64"/>
    <w:rsid w:val="00615537"/>
    <w:rsid w:val="006159CF"/>
    <w:rsid w:val="00615C9C"/>
    <w:rsid w:val="00615D57"/>
    <w:rsid w:val="006167F5"/>
    <w:rsid w:val="00616839"/>
    <w:rsid w:val="0061686C"/>
    <w:rsid w:val="00616C89"/>
    <w:rsid w:val="00616CAF"/>
    <w:rsid w:val="006172C3"/>
    <w:rsid w:val="00617399"/>
    <w:rsid w:val="0061753E"/>
    <w:rsid w:val="00617F3E"/>
    <w:rsid w:val="006200F1"/>
    <w:rsid w:val="00620526"/>
    <w:rsid w:val="006208FB"/>
    <w:rsid w:val="00620AD9"/>
    <w:rsid w:val="00620B53"/>
    <w:rsid w:val="00620C43"/>
    <w:rsid w:val="0062152C"/>
    <w:rsid w:val="00622EDC"/>
    <w:rsid w:val="00623845"/>
    <w:rsid w:val="00623E46"/>
    <w:rsid w:val="006244ED"/>
    <w:rsid w:val="00624720"/>
    <w:rsid w:val="00625311"/>
    <w:rsid w:val="00625C57"/>
    <w:rsid w:val="00625C65"/>
    <w:rsid w:val="00625DDD"/>
    <w:rsid w:val="006262C4"/>
    <w:rsid w:val="006264C2"/>
    <w:rsid w:val="00626BCA"/>
    <w:rsid w:val="00627077"/>
    <w:rsid w:val="00627471"/>
    <w:rsid w:val="00630430"/>
    <w:rsid w:val="0063075D"/>
    <w:rsid w:val="00630779"/>
    <w:rsid w:val="006307D5"/>
    <w:rsid w:val="00630826"/>
    <w:rsid w:val="00630AF1"/>
    <w:rsid w:val="00630B53"/>
    <w:rsid w:val="00630D8D"/>
    <w:rsid w:val="0063103C"/>
    <w:rsid w:val="00631288"/>
    <w:rsid w:val="00631BF5"/>
    <w:rsid w:val="00631C8F"/>
    <w:rsid w:val="00631E59"/>
    <w:rsid w:val="00632442"/>
    <w:rsid w:val="006326C9"/>
    <w:rsid w:val="00632737"/>
    <w:rsid w:val="006337F8"/>
    <w:rsid w:val="006344CD"/>
    <w:rsid w:val="00634989"/>
    <w:rsid w:val="006349CB"/>
    <w:rsid w:val="00634D2B"/>
    <w:rsid w:val="00634D8C"/>
    <w:rsid w:val="00634D91"/>
    <w:rsid w:val="00634E87"/>
    <w:rsid w:val="006353B2"/>
    <w:rsid w:val="006356F6"/>
    <w:rsid w:val="00635F25"/>
    <w:rsid w:val="00636BDE"/>
    <w:rsid w:val="00637369"/>
    <w:rsid w:val="006376EA"/>
    <w:rsid w:val="00637853"/>
    <w:rsid w:val="00640456"/>
    <w:rsid w:val="0064060D"/>
    <w:rsid w:val="006408C3"/>
    <w:rsid w:val="00640A52"/>
    <w:rsid w:val="00640BD1"/>
    <w:rsid w:val="00641022"/>
    <w:rsid w:val="006417F7"/>
    <w:rsid w:val="00641854"/>
    <w:rsid w:val="00641A5F"/>
    <w:rsid w:val="00641B98"/>
    <w:rsid w:val="00641CE9"/>
    <w:rsid w:val="00641F01"/>
    <w:rsid w:val="00641FDA"/>
    <w:rsid w:val="00642323"/>
    <w:rsid w:val="0064277A"/>
    <w:rsid w:val="00642A5C"/>
    <w:rsid w:val="00642AF2"/>
    <w:rsid w:val="00643D98"/>
    <w:rsid w:val="00644511"/>
    <w:rsid w:val="00644B18"/>
    <w:rsid w:val="00644EFF"/>
    <w:rsid w:val="00645647"/>
    <w:rsid w:val="006457EA"/>
    <w:rsid w:val="00645B2D"/>
    <w:rsid w:val="0064638D"/>
    <w:rsid w:val="00646BCC"/>
    <w:rsid w:val="00646D2C"/>
    <w:rsid w:val="0064787D"/>
    <w:rsid w:val="0064790B"/>
    <w:rsid w:val="0065017B"/>
    <w:rsid w:val="00650697"/>
    <w:rsid w:val="006506D3"/>
    <w:rsid w:val="006509EC"/>
    <w:rsid w:val="006515B7"/>
    <w:rsid w:val="0065206D"/>
    <w:rsid w:val="0065225D"/>
    <w:rsid w:val="0065261B"/>
    <w:rsid w:val="006526FB"/>
    <w:rsid w:val="00652BF6"/>
    <w:rsid w:val="006550D4"/>
    <w:rsid w:val="00655115"/>
    <w:rsid w:val="006552F4"/>
    <w:rsid w:val="00655524"/>
    <w:rsid w:val="00655620"/>
    <w:rsid w:val="00655A0F"/>
    <w:rsid w:val="0065625C"/>
    <w:rsid w:val="00656B0D"/>
    <w:rsid w:val="00656CFC"/>
    <w:rsid w:val="00656E95"/>
    <w:rsid w:val="00656F2A"/>
    <w:rsid w:val="00656F73"/>
    <w:rsid w:val="00657A42"/>
    <w:rsid w:val="00657A95"/>
    <w:rsid w:val="00660297"/>
    <w:rsid w:val="00660716"/>
    <w:rsid w:val="00660EA9"/>
    <w:rsid w:val="00661144"/>
    <w:rsid w:val="00661680"/>
    <w:rsid w:val="00661CD9"/>
    <w:rsid w:val="00662C47"/>
    <w:rsid w:val="00662DC1"/>
    <w:rsid w:val="006639AC"/>
    <w:rsid w:val="0066434C"/>
    <w:rsid w:val="00664EF9"/>
    <w:rsid w:val="00665251"/>
    <w:rsid w:val="00665B4D"/>
    <w:rsid w:val="00666305"/>
    <w:rsid w:val="0066651F"/>
    <w:rsid w:val="00666698"/>
    <w:rsid w:val="006667CF"/>
    <w:rsid w:val="00666E84"/>
    <w:rsid w:val="006674E3"/>
    <w:rsid w:val="00667774"/>
    <w:rsid w:val="00670BBF"/>
    <w:rsid w:val="00670D2B"/>
    <w:rsid w:val="00670E76"/>
    <w:rsid w:val="00673C9D"/>
    <w:rsid w:val="00674030"/>
    <w:rsid w:val="006743F1"/>
    <w:rsid w:val="00674903"/>
    <w:rsid w:val="0067560F"/>
    <w:rsid w:val="00675654"/>
    <w:rsid w:val="00676189"/>
    <w:rsid w:val="006762E2"/>
    <w:rsid w:val="00676757"/>
    <w:rsid w:val="00681351"/>
    <w:rsid w:val="006822F5"/>
    <w:rsid w:val="0068239E"/>
    <w:rsid w:val="006825A2"/>
    <w:rsid w:val="006829B1"/>
    <w:rsid w:val="00682A8E"/>
    <w:rsid w:val="00682F68"/>
    <w:rsid w:val="0068344A"/>
    <w:rsid w:val="006855B2"/>
    <w:rsid w:val="00685D1D"/>
    <w:rsid w:val="00685D96"/>
    <w:rsid w:val="00686E30"/>
    <w:rsid w:val="00686E9C"/>
    <w:rsid w:val="006879A7"/>
    <w:rsid w:val="00687C21"/>
    <w:rsid w:val="006906BB"/>
    <w:rsid w:val="00691447"/>
    <w:rsid w:val="00692635"/>
    <w:rsid w:val="006927F7"/>
    <w:rsid w:val="00692982"/>
    <w:rsid w:val="00692CEB"/>
    <w:rsid w:val="00692FBD"/>
    <w:rsid w:val="006931F6"/>
    <w:rsid w:val="006936F8"/>
    <w:rsid w:val="0069397A"/>
    <w:rsid w:val="0069413F"/>
    <w:rsid w:val="006941A1"/>
    <w:rsid w:val="00694FE3"/>
    <w:rsid w:val="00695788"/>
    <w:rsid w:val="00695898"/>
    <w:rsid w:val="00696A23"/>
    <w:rsid w:val="00696D94"/>
    <w:rsid w:val="00697398"/>
    <w:rsid w:val="006A0261"/>
    <w:rsid w:val="006A0660"/>
    <w:rsid w:val="006A1CBA"/>
    <w:rsid w:val="006A2806"/>
    <w:rsid w:val="006A2F45"/>
    <w:rsid w:val="006A3210"/>
    <w:rsid w:val="006A3300"/>
    <w:rsid w:val="006A397A"/>
    <w:rsid w:val="006A397F"/>
    <w:rsid w:val="006A3DA2"/>
    <w:rsid w:val="006A3E08"/>
    <w:rsid w:val="006A44F1"/>
    <w:rsid w:val="006A485B"/>
    <w:rsid w:val="006A50AA"/>
    <w:rsid w:val="006A5188"/>
    <w:rsid w:val="006A53DB"/>
    <w:rsid w:val="006A5649"/>
    <w:rsid w:val="006A56BE"/>
    <w:rsid w:val="006A64D3"/>
    <w:rsid w:val="006A6570"/>
    <w:rsid w:val="006A747B"/>
    <w:rsid w:val="006A7799"/>
    <w:rsid w:val="006A7BBB"/>
    <w:rsid w:val="006B00C2"/>
    <w:rsid w:val="006B05C8"/>
    <w:rsid w:val="006B0766"/>
    <w:rsid w:val="006B0C9D"/>
    <w:rsid w:val="006B0D7D"/>
    <w:rsid w:val="006B120C"/>
    <w:rsid w:val="006B1873"/>
    <w:rsid w:val="006B1E19"/>
    <w:rsid w:val="006B2C7B"/>
    <w:rsid w:val="006B36B3"/>
    <w:rsid w:val="006B3794"/>
    <w:rsid w:val="006B3904"/>
    <w:rsid w:val="006B3F6B"/>
    <w:rsid w:val="006B4022"/>
    <w:rsid w:val="006B4DF0"/>
    <w:rsid w:val="006B5669"/>
    <w:rsid w:val="006B5D21"/>
    <w:rsid w:val="006B5EEE"/>
    <w:rsid w:val="006B6010"/>
    <w:rsid w:val="006B62A3"/>
    <w:rsid w:val="006B6318"/>
    <w:rsid w:val="006B6EA4"/>
    <w:rsid w:val="006B7075"/>
    <w:rsid w:val="006B7A66"/>
    <w:rsid w:val="006C0299"/>
    <w:rsid w:val="006C0544"/>
    <w:rsid w:val="006C0615"/>
    <w:rsid w:val="006C0A2F"/>
    <w:rsid w:val="006C15E1"/>
    <w:rsid w:val="006C2D43"/>
    <w:rsid w:val="006C347F"/>
    <w:rsid w:val="006C368D"/>
    <w:rsid w:val="006C398D"/>
    <w:rsid w:val="006C3C9D"/>
    <w:rsid w:val="006C4495"/>
    <w:rsid w:val="006C4DAA"/>
    <w:rsid w:val="006C5A53"/>
    <w:rsid w:val="006C5ED3"/>
    <w:rsid w:val="006C5F6F"/>
    <w:rsid w:val="006C603C"/>
    <w:rsid w:val="006C6291"/>
    <w:rsid w:val="006C68BA"/>
    <w:rsid w:val="006C69F0"/>
    <w:rsid w:val="006C7A84"/>
    <w:rsid w:val="006D0072"/>
    <w:rsid w:val="006D00AF"/>
    <w:rsid w:val="006D1543"/>
    <w:rsid w:val="006D19EA"/>
    <w:rsid w:val="006D2D0E"/>
    <w:rsid w:val="006D2F2A"/>
    <w:rsid w:val="006D47E1"/>
    <w:rsid w:val="006D48F9"/>
    <w:rsid w:val="006D5DA7"/>
    <w:rsid w:val="006D5DB9"/>
    <w:rsid w:val="006D5DF3"/>
    <w:rsid w:val="006D60BB"/>
    <w:rsid w:val="006D6251"/>
    <w:rsid w:val="006D646B"/>
    <w:rsid w:val="006D67B1"/>
    <w:rsid w:val="006D7C9E"/>
    <w:rsid w:val="006E0040"/>
    <w:rsid w:val="006E03B6"/>
    <w:rsid w:val="006E0D8E"/>
    <w:rsid w:val="006E100D"/>
    <w:rsid w:val="006E136F"/>
    <w:rsid w:val="006E14CE"/>
    <w:rsid w:val="006E1986"/>
    <w:rsid w:val="006E2560"/>
    <w:rsid w:val="006E26DC"/>
    <w:rsid w:val="006E2B34"/>
    <w:rsid w:val="006E3104"/>
    <w:rsid w:val="006E342A"/>
    <w:rsid w:val="006E3585"/>
    <w:rsid w:val="006E35AC"/>
    <w:rsid w:val="006E3896"/>
    <w:rsid w:val="006E39BD"/>
    <w:rsid w:val="006E3DE0"/>
    <w:rsid w:val="006E4250"/>
    <w:rsid w:val="006E444A"/>
    <w:rsid w:val="006E4FF3"/>
    <w:rsid w:val="006E5522"/>
    <w:rsid w:val="006E577E"/>
    <w:rsid w:val="006E57CA"/>
    <w:rsid w:val="006E5FD1"/>
    <w:rsid w:val="006E62A0"/>
    <w:rsid w:val="006E647D"/>
    <w:rsid w:val="006E66F5"/>
    <w:rsid w:val="006E7375"/>
    <w:rsid w:val="006E7400"/>
    <w:rsid w:val="006E77A1"/>
    <w:rsid w:val="006E7DF3"/>
    <w:rsid w:val="006F03C1"/>
    <w:rsid w:val="006F0F4B"/>
    <w:rsid w:val="006F14D4"/>
    <w:rsid w:val="006F19F4"/>
    <w:rsid w:val="006F2141"/>
    <w:rsid w:val="006F2A28"/>
    <w:rsid w:val="006F2D08"/>
    <w:rsid w:val="006F2EF6"/>
    <w:rsid w:val="006F3087"/>
    <w:rsid w:val="006F3350"/>
    <w:rsid w:val="006F3985"/>
    <w:rsid w:val="006F3BCF"/>
    <w:rsid w:val="006F3EB2"/>
    <w:rsid w:val="006F4746"/>
    <w:rsid w:val="006F4A4A"/>
    <w:rsid w:val="006F51FA"/>
    <w:rsid w:val="006F5447"/>
    <w:rsid w:val="006F5E15"/>
    <w:rsid w:val="006F607C"/>
    <w:rsid w:val="006F6506"/>
    <w:rsid w:val="006F6545"/>
    <w:rsid w:val="006F6968"/>
    <w:rsid w:val="006F69B2"/>
    <w:rsid w:val="006F7C7A"/>
    <w:rsid w:val="006F7D17"/>
    <w:rsid w:val="006F7DE6"/>
    <w:rsid w:val="006F7E50"/>
    <w:rsid w:val="00700C0E"/>
    <w:rsid w:val="00702078"/>
    <w:rsid w:val="00702097"/>
    <w:rsid w:val="0070212B"/>
    <w:rsid w:val="00702965"/>
    <w:rsid w:val="00702D16"/>
    <w:rsid w:val="00703070"/>
    <w:rsid w:val="007030D3"/>
    <w:rsid w:val="00703215"/>
    <w:rsid w:val="0070334C"/>
    <w:rsid w:val="00704292"/>
    <w:rsid w:val="00704B8B"/>
    <w:rsid w:val="00704E83"/>
    <w:rsid w:val="007053BD"/>
    <w:rsid w:val="007053E1"/>
    <w:rsid w:val="0070553A"/>
    <w:rsid w:val="0070563A"/>
    <w:rsid w:val="00705966"/>
    <w:rsid w:val="007072E1"/>
    <w:rsid w:val="0071078E"/>
    <w:rsid w:val="00710A9D"/>
    <w:rsid w:val="00710F31"/>
    <w:rsid w:val="0071178A"/>
    <w:rsid w:val="00712105"/>
    <w:rsid w:val="0071362A"/>
    <w:rsid w:val="00714754"/>
    <w:rsid w:val="00714CDA"/>
    <w:rsid w:val="00715061"/>
    <w:rsid w:val="0071533B"/>
    <w:rsid w:val="007162FC"/>
    <w:rsid w:val="00716961"/>
    <w:rsid w:val="00717BBD"/>
    <w:rsid w:val="007202D7"/>
    <w:rsid w:val="00720613"/>
    <w:rsid w:val="00721004"/>
    <w:rsid w:val="00721CB2"/>
    <w:rsid w:val="0072235A"/>
    <w:rsid w:val="00722630"/>
    <w:rsid w:val="00722CE3"/>
    <w:rsid w:val="007234C1"/>
    <w:rsid w:val="00723820"/>
    <w:rsid w:val="007242E5"/>
    <w:rsid w:val="00724306"/>
    <w:rsid w:val="0072479E"/>
    <w:rsid w:val="00724AAD"/>
    <w:rsid w:val="00724BB3"/>
    <w:rsid w:val="00724C31"/>
    <w:rsid w:val="00724FB5"/>
    <w:rsid w:val="0072583F"/>
    <w:rsid w:val="007261FB"/>
    <w:rsid w:val="00726280"/>
    <w:rsid w:val="0072628B"/>
    <w:rsid w:val="007265C8"/>
    <w:rsid w:val="007266A2"/>
    <w:rsid w:val="00726999"/>
    <w:rsid w:val="00726A24"/>
    <w:rsid w:val="00726B1D"/>
    <w:rsid w:val="00726D1E"/>
    <w:rsid w:val="00727687"/>
    <w:rsid w:val="007277D3"/>
    <w:rsid w:val="00727E69"/>
    <w:rsid w:val="00727E6E"/>
    <w:rsid w:val="007302DE"/>
    <w:rsid w:val="0073148E"/>
    <w:rsid w:val="0073159A"/>
    <w:rsid w:val="00731697"/>
    <w:rsid w:val="00731948"/>
    <w:rsid w:val="00731BB6"/>
    <w:rsid w:val="00731F11"/>
    <w:rsid w:val="007321B5"/>
    <w:rsid w:val="007339C9"/>
    <w:rsid w:val="00734253"/>
    <w:rsid w:val="007343AE"/>
    <w:rsid w:val="0073479E"/>
    <w:rsid w:val="0073481E"/>
    <w:rsid w:val="007351E4"/>
    <w:rsid w:val="00735487"/>
    <w:rsid w:val="007362B0"/>
    <w:rsid w:val="0073653C"/>
    <w:rsid w:val="007368A0"/>
    <w:rsid w:val="00736B64"/>
    <w:rsid w:val="00737287"/>
    <w:rsid w:val="00737322"/>
    <w:rsid w:val="0073780D"/>
    <w:rsid w:val="007378C7"/>
    <w:rsid w:val="00737936"/>
    <w:rsid w:val="00737A09"/>
    <w:rsid w:val="0074000C"/>
    <w:rsid w:val="007404AB"/>
    <w:rsid w:val="00740D7E"/>
    <w:rsid w:val="00741AF7"/>
    <w:rsid w:val="00742B40"/>
    <w:rsid w:val="00742D00"/>
    <w:rsid w:val="00742D3C"/>
    <w:rsid w:val="007439DF"/>
    <w:rsid w:val="00744178"/>
    <w:rsid w:val="00744254"/>
    <w:rsid w:val="00744693"/>
    <w:rsid w:val="0074486B"/>
    <w:rsid w:val="00744D5A"/>
    <w:rsid w:val="00744E44"/>
    <w:rsid w:val="0074523B"/>
    <w:rsid w:val="00745C6D"/>
    <w:rsid w:val="00745F1A"/>
    <w:rsid w:val="00746622"/>
    <w:rsid w:val="007468EC"/>
    <w:rsid w:val="007469B1"/>
    <w:rsid w:val="00746A0B"/>
    <w:rsid w:val="0074754B"/>
    <w:rsid w:val="007475DF"/>
    <w:rsid w:val="00747E7B"/>
    <w:rsid w:val="00750282"/>
    <w:rsid w:val="00750617"/>
    <w:rsid w:val="00751949"/>
    <w:rsid w:val="007522D4"/>
    <w:rsid w:val="00752C59"/>
    <w:rsid w:val="00752DFF"/>
    <w:rsid w:val="007537AF"/>
    <w:rsid w:val="00753B61"/>
    <w:rsid w:val="007545E6"/>
    <w:rsid w:val="007548C6"/>
    <w:rsid w:val="0075499E"/>
    <w:rsid w:val="00754B46"/>
    <w:rsid w:val="0075622F"/>
    <w:rsid w:val="007563BB"/>
    <w:rsid w:val="007570AF"/>
    <w:rsid w:val="00757239"/>
    <w:rsid w:val="00757FFB"/>
    <w:rsid w:val="00760159"/>
    <w:rsid w:val="007602C2"/>
    <w:rsid w:val="00761143"/>
    <w:rsid w:val="00762287"/>
    <w:rsid w:val="007623D2"/>
    <w:rsid w:val="00762CB1"/>
    <w:rsid w:val="00763397"/>
    <w:rsid w:val="007635FF"/>
    <w:rsid w:val="0076361B"/>
    <w:rsid w:val="00763D7F"/>
    <w:rsid w:val="00764092"/>
    <w:rsid w:val="007645C0"/>
    <w:rsid w:val="007646AE"/>
    <w:rsid w:val="0076485E"/>
    <w:rsid w:val="00765496"/>
    <w:rsid w:val="007656D4"/>
    <w:rsid w:val="00765840"/>
    <w:rsid w:val="00765DF2"/>
    <w:rsid w:val="00766415"/>
    <w:rsid w:val="007669F4"/>
    <w:rsid w:val="007672C9"/>
    <w:rsid w:val="0077016A"/>
    <w:rsid w:val="0077032A"/>
    <w:rsid w:val="00770350"/>
    <w:rsid w:val="00770E0E"/>
    <w:rsid w:val="007711BC"/>
    <w:rsid w:val="00771A5B"/>
    <w:rsid w:val="00771FBE"/>
    <w:rsid w:val="007720D1"/>
    <w:rsid w:val="007725CD"/>
    <w:rsid w:val="0077268A"/>
    <w:rsid w:val="0077289E"/>
    <w:rsid w:val="00772BB5"/>
    <w:rsid w:val="00773536"/>
    <w:rsid w:val="007735EA"/>
    <w:rsid w:val="00774468"/>
    <w:rsid w:val="00774AB1"/>
    <w:rsid w:val="00775F00"/>
    <w:rsid w:val="00775F1E"/>
    <w:rsid w:val="007762CE"/>
    <w:rsid w:val="007763FF"/>
    <w:rsid w:val="00776745"/>
    <w:rsid w:val="00776A20"/>
    <w:rsid w:val="00776B31"/>
    <w:rsid w:val="007777AE"/>
    <w:rsid w:val="007800B8"/>
    <w:rsid w:val="00780543"/>
    <w:rsid w:val="00780C53"/>
    <w:rsid w:val="00780E7D"/>
    <w:rsid w:val="00780F6D"/>
    <w:rsid w:val="007818CF"/>
    <w:rsid w:val="00781B9D"/>
    <w:rsid w:val="007820ED"/>
    <w:rsid w:val="00783B4D"/>
    <w:rsid w:val="00784411"/>
    <w:rsid w:val="00784BB0"/>
    <w:rsid w:val="00784C2D"/>
    <w:rsid w:val="00784CA6"/>
    <w:rsid w:val="00784F8C"/>
    <w:rsid w:val="0078696F"/>
    <w:rsid w:val="00787997"/>
    <w:rsid w:val="00787F08"/>
    <w:rsid w:val="007901E8"/>
    <w:rsid w:val="00790848"/>
    <w:rsid w:val="007910BB"/>
    <w:rsid w:val="00791218"/>
    <w:rsid w:val="00791DB1"/>
    <w:rsid w:val="00791FBE"/>
    <w:rsid w:val="007921CB"/>
    <w:rsid w:val="0079220C"/>
    <w:rsid w:val="00792403"/>
    <w:rsid w:val="007928D3"/>
    <w:rsid w:val="007929ED"/>
    <w:rsid w:val="00792AE9"/>
    <w:rsid w:val="00792E1A"/>
    <w:rsid w:val="0079319C"/>
    <w:rsid w:val="007931ED"/>
    <w:rsid w:val="00793F2A"/>
    <w:rsid w:val="007944DB"/>
    <w:rsid w:val="00794CD7"/>
    <w:rsid w:val="007951A2"/>
    <w:rsid w:val="00795B83"/>
    <w:rsid w:val="00795C12"/>
    <w:rsid w:val="00795D70"/>
    <w:rsid w:val="00796A34"/>
    <w:rsid w:val="00796B66"/>
    <w:rsid w:val="00796D4C"/>
    <w:rsid w:val="00796F8B"/>
    <w:rsid w:val="00797131"/>
    <w:rsid w:val="007A092F"/>
    <w:rsid w:val="007A1F2F"/>
    <w:rsid w:val="007A203A"/>
    <w:rsid w:val="007A2297"/>
    <w:rsid w:val="007A2781"/>
    <w:rsid w:val="007A2A2B"/>
    <w:rsid w:val="007A2DD2"/>
    <w:rsid w:val="007A30A1"/>
    <w:rsid w:val="007A318F"/>
    <w:rsid w:val="007A3881"/>
    <w:rsid w:val="007A3DAD"/>
    <w:rsid w:val="007A4844"/>
    <w:rsid w:val="007A4CA4"/>
    <w:rsid w:val="007A5941"/>
    <w:rsid w:val="007A5F33"/>
    <w:rsid w:val="007A5F68"/>
    <w:rsid w:val="007A6AB5"/>
    <w:rsid w:val="007A6B74"/>
    <w:rsid w:val="007A6D24"/>
    <w:rsid w:val="007A73A1"/>
    <w:rsid w:val="007A75D3"/>
    <w:rsid w:val="007A79D9"/>
    <w:rsid w:val="007A7C8E"/>
    <w:rsid w:val="007B00F5"/>
    <w:rsid w:val="007B033C"/>
    <w:rsid w:val="007B0362"/>
    <w:rsid w:val="007B08D7"/>
    <w:rsid w:val="007B09C2"/>
    <w:rsid w:val="007B0F42"/>
    <w:rsid w:val="007B1EC7"/>
    <w:rsid w:val="007B2001"/>
    <w:rsid w:val="007B2DDF"/>
    <w:rsid w:val="007B39F6"/>
    <w:rsid w:val="007B3A0C"/>
    <w:rsid w:val="007B3BAC"/>
    <w:rsid w:val="007B3DC2"/>
    <w:rsid w:val="007B40EF"/>
    <w:rsid w:val="007B4D96"/>
    <w:rsid w:val="007B4E09"/>
    <w:rsid w:val="007B5440"/>
    <w:rsid w:val="007B5586"/>
    <w:rsid w:val="007B5ACD"/>
    <w:rsid w:val="007B5DEF"/>
    <w:rsid w:val="007B620B"/>
    <w:rsid w:val="007B6282"/>
    <w:rsid w:val="007B6338"/>
    <w:rsid w:val="007B66AA"/>
    <w:rsid w:val="007B6A21"/>
    <w:rsid w:val="007B7433"/>
    <w:rsid w:val="007B74D4"/>
    <w:rsid w:val="007B7828"/>
    <w:rsid w:val="007C033D"/>
    <w:rsid w:val="007C03C8"/>
    <w:rsid w:val="007C0651"/>
    <w:rsid w:val="007C1190"/>
    <w:rsid w:val="007C1CF2"/>
    <w:rsid w:val="007C2F89"/>
    <w:rsid w:val="007C30E4"/>
    <w:rsid w:val="007C3682"/>
    <w:rsid w:val="007C37FC"/>
    <w:rsid w:val="007C3CF4"/>
    <w:rsid w:val="007C426D"/>
    <w:rsid w:val="007C4352"/>
    <w:rsid w:val="007C4549"/>
    <w:rsid w:val="007C5207"/>
    <w:rsid w:val="007C52FF"/>
    <w:rsid w:val="007C54E0"/>
    <w:rsid w:val="007C56CA"/>
    <w:rsid w:val="007C5976"/>
    <w:rsid w:val="007C6970"/>
    <w:rsid w:val="007C70CD"/>
    <w:rsid w:val="007D1553"/>
    <w:rsid w:val="007D1A31"/>
    <w:rsid w:val="007D239E"/>
    <w:rsid w:val="007D2B6E"/>
    <w:rsid w:val="007D30DC"/>
    <w:rsid w:val="007D35FF"/>
    <w:rsid w:val="007D3C3E"/>
    <w:rsid w:val="007D44CC"/>
    <w:rsid w:val="007D4637"/>
    <w:rsid w:val="007D4F1A"/>
    <w:rsid w:val="007D5271"/>
    <w:rsid w:val="007D55B0"/>
    <w:rsid w:val="007D5984"/>
    <w:rsid w:val="007D5E29"/>
    <w:rsid w:val="007D5EE5"/>
    <w:rsid w:val="007D616E"/>
    <w:rsid w:val="007D61A4"/>
    <w:rsid w:val="007D6A33"/>
    <w:rsid w:val="007D7092"/>
    <w:rsid w:val="007E0194"/>
    <w:rsid w:val="007E03B3"/>
    <w:rsid w:val="007E03E2"/>
    <w:rsid w:val="007E0CA6"/>
    <w:rsid w:val="007E0E6D"/>
    <w:rsid w:val="007E1550"/>
    <w:rsid w:val="007E1564"/>
    <w:rsid w:val="007E1A43"/>
    <w:rsid w:val="007E1A93"/>
    <w:rsid w:val="007E1AF0"/>
    <w:rsid w:val="007E2423"/>
    <w:rsid w:val="007E2614"/>
    <w:rsid w:val="007E2986"/>
    <w:rsid w:val="007E2993"/>
    <w:rsid w:val="007E2A8B"/>
    <w:rsid w:val="007E2DDD"/>
    <w:rsid w:val="007E2E30"/>
    <w:rsid w:val="007E2FE0"/>
    <w:rsid w:val="007E3960"/>
    <w:rsid w:val="007E4B6C"/>
    <w:rsid w:val="007E51DF"/>
    <w:rsid w:val="007E553B"/>
    <w:rsid w:val="007E55F1"/>
    <w:rsid w:val="007E5A8C"/>
    <w:rsid w:val="007E75EF"/>
    <w:rsid w:val="007E77B9"/>
    <w:rsid w:val="007F02F7"/>
    <w:rsid w:val="007F0550"/>
    <w:rsid w:val="007F0864"/>
    <w:rsid w:val="007F0AB4"/>
    <w:rsid w:val="007F0DCE"/>
    <w:rsid w:val="007F1E4D"/>
    <w:rsid w:val="007F1FEE"/>
    <w:rsid w:val="007F29D6"/>
    <w:rsid w:val="007F2F56"/>
    <w:rsid w:val="007F2FE1"/>
    <w:rsid w:val="007F31EB"/>
    <w:rsid w:val="007F371C"/>
    <w:rsid w:val="007F3861"/>
    <w:rsid w:val="007F3F51"/>
    <w:rsid w:val="007F46E7"/>
    <w:rsid w:val="007F4BC3"/>
    <w:rsid w:val="007F535C"/>
    <w:rsid w:val="007F567A"/>
    <w:rsid w:val="007F5CEC"/>
    <w:rsid w:val="007F5FE4"/>
    <w:rsid w:val="007F693F"/>
    <w:rsid w:val="007F76EA"/>
    <w:rsid w:val="007F7EE5"/>
    <w:rsid w:val="008001D3"/>
    <w:rsid w:val="00800B7C"/>
    <w:rsid w:val="0080105B"/>
    <w:rsid w:val="00802953"/>
    <w:rsid w:val="00802E24"/>
    <w:rsid w:val="00803098"/>
    <w:rsid w:val="008030AD"/>
    <w:rsid w:val="0080394E"/>
    <w:rsid w:val="008044C4"/>
    <w:rsid w:val="00804CC2"/>
    <w:rsid w:val="00805182"/>
    <w:rsid w:val="00805262"/>
    <w:rsid w:val="00805A35"/>
    <w:rsid w:val="00805D06"/>
    <w:rsid w:val="00807613"/>
    <w:rsid w:val="00807F04"/>
    <w:rsid w:val="0081069B"/>
    <w:rsid w:val="00810FF6"/>
    <w:rsid w:val="008110D3"/>
    <w:rsid w:val="00811234"/>
    <w:rsid w:val="008115D0"/>
    <w:rsid w:val="00811776"/>
    <w:rsid w:val="00811EC4"/>
    <w:rsid w:val="00812241"/>
    <w:rsid w:val="008122BA"/>
    <w:rsid w:val="0081257B"/>
    <w:rsid w:val="00812851"/>
    <w:rsid w:val="00812B66"/>
    <w:rsid w:val="008132E4"/>
    <w:rsid w:val="008135E2"/>
    <w:rsid w:val="0081414B"/>
    <w:rsid w:val="00814878"/>
    <w:rsid w:val="00814C27"/>
    <w:rsid w:val="008161EF"/>
    <w:rsid w:val="00816EE7"/>
    <w:rsid w:val="00816F12"/>
    <w:rsid w:val="00817014"/>
    <w:rsid w:val="008174FC"/>
    <w:rsid w:val="008177CA"/>
    <w:rsid w:val="0081783F"/>
    <w:rsid w:val="00817C07"/>
    <w:rsid w:val="0082081E"/>
    <w:rsid w:val="00820B2E"/>
    <w:rsid w:val="008213CD"/>
    <w:rsid w:val="00821872"/>
    <w:rsid w:val="00821F99"/>
    <w:rsid w:val="00822423"/>
    <w:rsid w:val="008224F0"/>
    <w:rsid w:val="0082293F"/>
    <w:rsid w:val="00822E76"/>
    <w:rsid w:val="0082308A"/>
    <w:rsid w:val="00823775"/>
    <w:rsid w:val="00824458"/>
    <w:rsid w:val="008247C3"/>
    <w:rsid w:val="00824835"/>
    <w:rsid w:val="00824F37"/>
    <w:rsid w:val="00825AE7"/>
    <w:rsid w:val="0082659F"/>
    <w:rsid w:val="00826B0C"/>
    <w:rsid w:val="00826D6B"/>
    <w:rsid w:val="00827DAD"/>
    <w:rsid w:val="0083005A"/>
    <w:rsid w:val="008307F1"/>
    <w:rsid w:val="008314D9"/>
    <w:rsid w:val="00832148"/>
    <w:rsid w:val="00833458"/>
    <w:rsid w:val="008348E6"/>
    <w:rsid w:val="0083497B"/>
    <w:rsid w:val="008353AB"/>
    <w:rsid w:val="008357D8"/>
    <w:rsid w:val="0083585D"/>
    <w:rsid w:val="00835D39"/>
    <w:rsid w:val="0083652B"/>
    <w:rsid w:val="00837C68"/>
    <w:rsid w:val="00840F09"/>
    <w:rsid w:val="00841484"/>
    <w:rsid w:val="00841504"/>
    <w:rsid w:val="008415A9"/>
    <w:rsid w:val="00841725"/>
    <w:rsid w:val="00841B0B"/>
    <w:rsid w:val="0084219C"/>
    <w:rsid w:val="0084338E"/>
    <w:rsid w:val="008433CB"/>
    <w:rsid w:val="0084385E"/>
    <w:rsid w:val="0084446D"/>
    <w:rsid w:val="0084526C"/>
    <w:rsid w:val="00845FE7"/>
    <w:rsid w:val="00846092"/>
    <w:rsid w:val="00846578"/>
    <w:rsid w:val="00846B8E"/>
    <w:rsid w:val="00846E49"/>
    <w:rsid w:val="00847490"/>
    <w:rsid w:val="00847706"/>
    <w:rsid w:val="00847DBD"/>
    <w:rsid w:val="00847EB2"/>
    <w:rsid w:val="00850278"/>
    <w:rsid w:val="00851405"/>
    <w:rsid w:val="00851B5B"/>
    <w:rsid w:val="00851C1E"/>
    <w:rsid w:val="00852339"/>
    <w:rsid w:val="00852379"/>
    <w:rsid w:val="0085275F"/>
    <w:rsid w:val="00853275"/>
    <w:rsid w:val="008532A5"/>
    <w:rsid w:val="00853A78"/>
    <w:rsid w:val="00853D6E"/>
    <w:rsid w:val="00854185"/>
    <w:rsid w:val="00854A25"/>
    <w:rsid w:val="00855AA5"/>
    <w:rsid w:val="00855DAC"/>
    <w:rsid w:val="00856194"/>
    <w:rsid w:val="0085671D"/>
    <w:rsid w:val="00856ABC"/>
    <w:rsid w:val="00856B44"/>
    <w:rsid w:val="0085719C"/>
    <w:rsid w:val="008602DC"/>
    <w:rsid w:val="008605F4"/>
    <w:rsid w:val="00861A72"/>
    <w:rsid w:val="00861DAB"/>
    <w:rsid w:val="00861EFD"/>
    <w:rsid w:val="00863401"/>
    <w:rsid w:val="00863426"/>
    <w:rsid w:val="008635D9"/>
    <w:rsid w:val="008638E2"/>
    <w:rsid w:val="00863BD5"/>
    <w:rsid w:val="00863C29"/>
    <w:rsid w:val="00864A02"/>
    <w:rsid w:val="008650B3"/>
    <w:rsid w:val="00865187"/>
    <w:rsid w:val="00865214"/>
    <w:rsid w:val="00865756"/>
    <w:rsid w:val="00865DF6"/>
    <w:rsid w:val="00866914"/>
    <w:rsid w:val="00866D2A"/>
    <w:rsid w:val="008677EF"/>
    <w:rsid w:val="00867880"/>
    <w:rsid w:val="00867921"/>
    <w:rsid w:val="00867AA9"/>
    <w:rsid w:val="00867B1F"/>
    <w:rsid w:val="0087052A"/>
    <w:rsid w:val="00870B2E"/>
    <w:rsid w:val="00871A9B"/>
    <w:rsid w:val="00871D9E"/>
    <w:rsid w:val="00871FBE"/>
    <w:rsid w:val="008722D9"/>
    <w:rsid w:val="0087235F"/>
    <w:rsid w:val="00872681"/>
    <w:rsid w:val="00872A23"/>
    <w:rsid w:val="00873151"/>
    <w:rsid w:val="008732C7"/>
    <w:rsid w:val="00873741"/>
    <w:rsid w:val="00873B80"/>
    <w:rsid w:val="008742BB"/>
    <w:rsid w:val="00874752"/>
    <w:rsid w:val="00874B21"/>
    <w:rsid w:val="0087523C"/>
    <w:rsid w:val="008755A2"/>
    <w:rsid w:val="00876258"/>
    <w:rsid w:val="00876981"/>
    <w:rsid w:val="00876C55"/>
    <w:rsid w:val="00876E21"/>
    <w:rsid w:val="0087705E"/>
    <w:rsid w:val="008770D3"/>
    <w:rsid w:val="008776B7"/>
    <w:rsid w:val="00877719"/>
    <w:rsid w:val="00877748"/>
    <w:rsid w:val="00877C8B"/>
    <w:rsid w:val="0088002E"/>
    <w:rsid w:val="00880ABA"/>
    <w:rsid w:val="008812D7"/>
    <w:rsid w:val="008814C9"/>
    <w:rsid w:val="008815FE"/>
    <w:rsid w:val="008831B9"/>
    <w:rsid w:val="008834D6"/>
    <w:rsid w:val="00883F0A"/>
    <w:rsid w:val="0088431D"/>
    <w:rsid w:val="008844B4"/>
    <w:rsid w:val="00884A45"/>
    <w:rsid w:val="00884ABC"/>
    <w:rsid w:val="00884E5B"/>
    <w:rsid w:val="0088612A"/>
    <w:rsid w:val="00886937"/>
    <w:rsid w:val="008871B7"/>
    <w:rsid w:val="00887248"/>
    <w:rsid w:val="00887964"/>
    <w:rsid w:val="0089010C"/>
    <w:rsid w:val="008907DC"/>
    <w:rsid w:val="00890EA4"/>
    <w:rsid w:val="00891089"/>
    <w:rsid w:val="008915FE"/>
    <w:rsid w:val="00891EF9"/>
    <w:rsid w:val="008920D7"/>
    <w:rsid w:val="008921E0"/>
    <w:rsid w:val="00892438"/>
    <w:rsid w:val="00892644"/>
    <w:rsid w:val="00892871"/>
    <w:rsid w:val="00892B8E"/>
    <w:rsid w:val="00892E9D"/>
    <w:rsid w:val="008937E2"/>
    <w:rsid w:val="00894781"/>
    <w:rsid w:val="00894904"/>
    <w:rsid w:val="00894CB7"/>
    <w:rsid w:val="00894CEB"/>
    <w:rsid w:val="00894F4C"/>
    <w:rsid w:val="00895501"/>
    <w:rsid w:val="00895FBB"/>
    <w:rsid w:val="00896615"/>
    <w:rsid w:val="0089699F"/>
    <w:rsid w:val="00896A3E"/>
    <w:rsid w:val="00896C27"/>
    <w:rsid w:val="00896E6B"/>
    <w:rsid w:val="00896F71"/>
    <w:rsid w:val="008973EC"/>
    <w:rsid w:val="00897E11"/>
    <w:rsid w:val="008A0918"/>
    <w:rsid w:val="008A1376"/>
    <w:rsid w:val="008A13F0"/>
    <w:rsid w:val="008A1DA3"/>
    <w:rsid w:val="008A1EAF"/>
    <w:rsid w:val="008A21E1"/>
    <w:rsid w:val="008A2575"/>
    <w:rsid w:val="008A2828"/>
    <w:rsid w:val="008A2E5A"/>
    <w:rsid w:val="008A3921"/>
    <w:rsid w:val="008A4040"/>
    <w:rsid w:val="008A421C"/>
    <w:rsid w:val="008A4377"/>
    <w:rsid w:val="008A47FC"/>
    <w:rsid w:val="008A4904"/>
    <w:rsid w:val="008A4ACF"/>
    <w:rsid w:val="008A4B6C"/>
    <w:rsid w:val="008A4EAA"/>
    <w:rsid w:val="008A5328"/>
    <w:rsid w:val="008A5396"/>
    <w:rsid w:val="008A5A99"/>
    <w:rsid w:val="008A5F16"/>
    <w:rsid w:val="008A79E5"/>
    <w:rsid w:val="008A7AB1"/>
    <w:rsid w:val="008A7D4B"/>
    <w:rsid w:val="008A7E4E"/>
    <w:rsid w:val="008B0199"/>
    <w:rsid w:val="008B04A3"/>
    <w:rsid w:val="008B0ABD"/>
    <w:rsid w:val="008B0C83"/>
    <w:rsid w:val="008B1238"/>
    <w:rsid w:val="008B158E"/>
    <w:rsid w:val="008B21BA"/>
    <w:rsid w:val="008B26A3"/>
    <w:rsid w:val="008B3919"/>
    <w:rsid w:val="008B3A58"/>
    <w:rsid w:val="008B3B90"/>
    <w:rsid w:val="008B41B2"/>
    <w:rsid w:val="008B4393"/>
    <w:rsid w:val="008B4A9D"/>
    <w:rsid w:val="008B4F97"/>
    <w:rsid w:val="008B5626"/>
    <w:rsid w:val="008B5D81"/>
    <w:rsid w:val="008B5FB8"/>
    <w:rsid w:val="008B67C1"/>
    <w:rsid w:val="008B6E5A"/>
    <w:rsid w:val="008B7176"/>
    <w:rsid w:val="008B71D9"/>
    <w:rsid w:val="008B7AA2"/>
    <w:rsid w:val="008B7ACD"/>
    <w:rsid w:val="008B7C87"/>
    <w:rsid w:val="008B7E54"/>
    <w:rsid w:val="008C02C5"/>
    <w:rsid w:val="008C0A77"/>
    <w:rsid w:val="008C0DBB"/>
    <w:rsid w:val="008C1507"/>
    <w:rsid w:val="008C188A"/>
    <w:rsid w:val="008C286E"/>
    <w:rsid w:val="008C2CA9"/>
    <w:rsid w:val="008C38B5"/>
    <w:rsid w:val="008C41DB"/>
    <w:rsid w:val="008C4A07"/>
    <w:rsid w:val="008C4DC0"/>
    <w:rsid w:val="008C506C"/>
    <w:rsid w:val="008C563C"/>
    <w:rsid w:val="008C56F7"/>
    <w:rsid w:val="008C5778"/>
    <w:rsid w:val="008C596A"/>
    <w:rsid w:val="008C5BAD"/>
    <w:rsid w:val="008C5F75"/>
    <w:rsid w:val="008C6386"/>
    <w:rsid w:val="008C6D02"/>
    <w:rsid w:val="008C6F4A"/>
    <w:rsid w:val="008C73D0"/>
    <w:rsid w:val="008D006F"/>
    <w:rsid w:val="008D0A2A"/>
    <w:rsid w:val="008D0C26"/>
    <w:rsid w:val="008D136F"/>
    <w:rsid w:val="008D18A4"/>
    <w:rsid w:val="008D1F91"/>
    <w:rsid w:val="008D2BD6"/>
    <w:rsid w:val="008D2BE8"/>
    <w:rsid w:val="008D32E8"/>
    <w:rsid w:val="008D33BE"/>
    <w:rsid w:val="008D385C"/>
    <w:rsid w:val="008D48A7"/>
    <w:rsid w:val="008D5E97"/>
    <w:rsid w:val="008D6D5F"/>
    <w:rsid w:val="008D6F14"/>
    <w:rsid w:val="008D6F47"/>
    <w:rsid w:val="008D6F62"/>
    <w:rsid w:val="008D7BEA"/>
    <w:rsid w:val="008D7F88"/>
    <w:rsid w:val="008E043C"/>
    <w:rsid w:val="008E0579"/>
    <w:rsid w:val="008E0A62"/>
    <w:rsid w:val="008E0E90"/>
    <w:rsid w:val="008E108C"/>
    <w:rsid w:val="008E10EC"/>
    <w:rsid w:val="008E1360"/>
    <w:rsid w:val="008E1408"/>
    <w:rsid w:val="008E1751"/>
    <w:rsid w:val="008E17AF"/>
    <w:rsid w:val="008E17B5"/>
    <w:rsid w:val="008E222D"/>
    <w:rsid w:val="008E2667"/>
    <w:rsid w:val="008E2785"/>
    <w:rsid w:val="008E331D"/>
    <w:rsid w:val="008E38FC"/>
    <w:rsid w:val="008E3AAD"/>
    <w:rsid w:val="008E3B32"/>
    <w:rsid w:val="008E507D"/>
    <w:rsid w:val="008E5949"/>
    <w:rsid w:val="008E629B"/>
    <w:rsid w:val="008E6C8F"/>
    <w:rsid w:val="008E7ED1"/>
    <w:rsid w:val="008F015C"/>
    <w:rsid w:val="008F0D02"/>
    <w:rsid w:val="008F16D4"/>
    <w:rsid w:val="008F22B0"/>
    <w:rsid w:val="008F308D"/>
    <w:rsid w:val="008F3405"/>
    <w:rsid w:val="008F39E6"/>
    <w:rsid w:val="008F4281"/>
    <w:rsid w:val="008F432C"/>
    <w:rsid w:val="008F470F"/>
    <w:rsid w:val="008F4F7E"/>
    <w:rsid w:val="008F4FAC"/>
    <w:rsid w:val="008F5129"/>
    <w:rsid w:val="008F529C"/>
    <w:rsid w:val="008F6BA0"/>
    <w:rsid w:val="008F6CE5"/>
    <w:rsid w:val="008F736D"/>
    <w:rsid w:val="008F76BE"/>
    <w:rsid w:val="008F7733"/>
    <w:rsid w:val="009009C5"/>
    <w:rsid w:val="00900FDB"/>
    <w:rsid w:val="009016A7"/>
    <w:rsid w:val="00903D7D"/>
    <w:rsid w:val="00904070"/>
    <w:rsid w:val="009040C9"/>
    <w:rsid w:val="00904432"/>
    <w:rsid w:val="00904926"/>
    <w:rsid w:val="00904D2C"/>
    <w:rsid w:val="009056F0"/>
    <w:rsid w:val="00905A03"/>
    <w:rsid w:val="00905DD4"/>
    <w:rsid w:val="00906165"/>
    <w:rsid w:val="00906586"/>
    <w:rsid w:val="00906A1D"/>
    <w:rsid w:val="00906BA5"/>
    <w:rsid w:val="00906D67"/>
    <w:rsid w:val="00906F4E"/>
    <w:rsid w:val="009073F9"/>
    <w:rsid w:val="00907CB4"/>
    <w:rsid w:val="0091065F"/>
    <w:rsid w:val="00910672"/>
    <w:rsid w:val="0091075C"/>
    <w:rsid w:val="009107E9"/>
    <w:rsid w:val="00910C1E"/>
    <w:rsid w:val="00910CF7"/>
    <w:rsid w:val="00910DD6"/>
    <w:rsid w:val="00910F3B"/>
    <w:rsid w:val="009111F1"/>
    <w:rsid w:val="00911677"/>
    <w:rsid w:val="0091170D"/>
    <w:rsid w:val="00911F8E"/>
    <w:rsid w:val="00911FD5"/>
    <w:rsid w:val="009123FD"/>
    <w:rsid w:val="00913007"/>
    <w:rsid w:val="0091316D"/>
    <w:rsid w:val="009135F8"/>
    <w:rsid w:val="00913883"/>
    <w:rsid w:val="00914448"/>
    <w:rsid w:val="009159C9"/>
    <w:rsid w:val="009165DD"/>
    <w:rsid w:val="009175DB"/>
    <w:rsid w:val="00917664"/>
    <w:rsid w:val="009205F2"/>
    <w:rsid w:val="009208AB"/>
    <w:rsid w:val="009208FD"/>
    <w:rsid w:val="00920C38"/>
    <w:rsid w:val="009213CE"/>
    <w:rsid w:val="00921884"/>
    <w:rsid w:val="00921A54"/>
    <w:rsid w:val="00921C38"/>
    <w:rsid w:val="00921C3F"/>
    <w:rsid w:val="00922191"/>
    <w:rsid w:val="009223F7"/>
    <w:rsid w:val="00922495"/>
    <w:rsid w:val="009226FD"/>
    <w:rsid w:val="0092284E"/>
    <w:rsid w:val="00922F82"/>
    <w:rsid w:val="0092340D"/>
    <w:rsid w:val="009236FD"/>
    <w:rsid w:val="0092389A"/>
    <w:rsid w:val="00923E32"/>
    <w:rsid w:val="009249BD"/>
    <w:rsid w:val="00924D0B"/>
    <w:rsid w:val="009252A3"/>
    <w:rsid w:val="0092592D"/>
    <w:rsid w:val="00925ABB"/>
    <w:rsid w:val="00926637"/>
    <w:rsid w:val="00927250"/>
    <w:rsid w:val="009272C4"/>
    <w:rsid w:val="009273ED"/>
    <w:rsid w:val="00927744"/>
    <w:rsid w:val="0092790B"/>
    <w:rsid w:val="00927AE4"/>
    <w:rsid w:val="00930654"/>
    <w:rsid w:val="00930CBC"/>
    <w:rsid w:val="00930FE7"/>
    <w:rsid w:val="00931746"/>
    <w:rsid w:val="00931E73"/>
    <w:rsid w:val="009320A7"/>
    <w:rsid w:val="00932D22"/>
    <w:rsid w:val="00932F5B"/>
    <w:rsid w:val="00933237"/>
    <w:rsid w:val="00933273"/>
    <w:rsid w:val="009334C7"/>
    <w:rsid w:val="009338F1"/>
    <w:rsid w:val="00933974"/>
    <w:rsid w:val="00933CA0"/>
    <w:rsid w:val="009344AC"/>
    <w:rsid w:val="00934532"/>
    <w:rsid w:val="009349AE"/>
    <w:rsid w:val="00935992"/>
    <w:rsid w:val="00936B27"/>
    <w:rsid w:val="00936FF1"/>
    <w:rsid w:val="00937290"/>
    <w:rsid w:val="00937A6D"/>
    <w:rsid w:val="00937A9C"/>
    <w:rsid w:val="00940915"/>
    <w:rsid w:val="00940B1F"/>
    <w:rsid w:val="009419EC"/>
    <w:rsid w:val="00942441"/>
    <w:rsid w:val="00942963"/>
    <w:rsid w:val="00942D9B"/>
    <w:rsid w:val="00942E7D"/>
    <w:rsid w:val="00944374"/>
    <w:rsid w:val="0094475A"/>
    <w:rsid w:val="00944B33"/>
    <w:rsid w:val="00944CDA"/>
    <w:rsid w:val="009454FC"/>
    <w:rsid w:val="00945709"/>
    <w:rsid w:val="00945C0B"/>
    <w:rsid w:val="00945E4F"/>
    <w:rsid w:val="009460C7"/>
    <w:rsid w:val="009466B6"/>
    <w:rsid w:val="009467D6"/>
    <w:rsid w:val="0094690F"/>
    <w:rsid w:val="009469F6"/>
    <w:rsid w:val="00946AC1"/>
    <w:rsid w:val="00946CB0"/>
    <w:rsid w:val="00946DF5"/>
    <w:rsid w:val="009472F0"/>
    <w:rsid w:val="0095050B"/>
    <w:rsid w:val="009508E6"/>
    <w:rsid w:val="009511B9"/>
    <w:rsid w:val="0095146A"/>
    <w:rsid w:val="00951800"/>
    <w:rsid w:val="009518BB"/>
    <w:rsid w:val="00951E85"/>
    <w:rsid w:val="0095244F"/>
    <w:rsid w:val="00952648"/>
    <w:rsid w:val="00952B43"/>
    <w:rsid w:val="00953219"/>
    <w:rsid w:val="0095341A"/>
    <w:rsid w:val="0095376E"/>
    <w:rsid w:val="0095392D"/>
    <w:rsid w:val="009545D2"/>
    <w:rsid w:val="00955DF5"/>
    <w:rsid w:val="0095675A"/>
    <w:rsid w:val="009573FA"/>
    <w:rsid w:val="00957516"/>
    <w:rsid w:val="009578CD"/>
    <w:rsid w:val="00957BC0"/>
    <w:rsid w:val="00960414"/>
    <w:rsid w:val="00961463"/>
    <w:rsid w:val="00961B84"/>
    <w:rsid w:val="00962A7A"/>
    <w:rsid w:val="00962F8E"/>
    <w:rsid w:val="00963028"/>
    <w:rsid w:val="00963BD5"/>
    <w:rsid w:val="00964678"/>
    <w:rsid w:val="00964E1E"/>
    <w:rsid w:val="0096581A"/>
    <w:rsid w:val="00965FBB"/>
    <w:rsid w:val="0096692D"/>
    <w:rsid w:val="00967ACF"/>
    <w:rsid w:val="00967D54"/>
    <w:rsid w:val="00970702"/>
    <w:rsid w:val="0097114E"/>
    <w:rsid w:val="009712BC"/>
    <w:rsid w:val="009717FE"/>
    <w:rsid w:val="00971F6A"/>
    <w:rsid w:val="00972B92"/>
    <w:rsid w:val="00972C91"/>
    <w:rsid w:val="00972D25"/>
    <w:rsid w:val="0097351A"/>
    <w:rsid w:val="00973974"/>
    <w:rsid w:val="009741FA"/>
    <w:rsid w:val="00974EEB"/>
    <w:rsid w:val="00975737"/>
    <w:rsid w:val="00975933"/>
    <w:rsid w:val="009767E2"/>
    <w:rsid w:val="009769B5"/>
    <w:rsid w:val="009773A1"/>
    <w:rsid w:val="00977806"/>
    <w:rsid w:val="00977879"/>
    <w:rsid w:val="00977D12"/>
    <w:rsid w:val="00981391"/>
    <w:rsid w:val="00981F74"/>
    <w:rsid w:val="00981FA7"/>
    <w:rsid w:val="00983DCA"/>
    <w:rsid w:val="009842D5"/>
    <w:rsid w:val="00985243"/>
    <w:rsid w:val="00985260"/>
    <w:rsid w:val="0098536B"/>
    <w:rsid w:val="00985C32"/>
    <w:rsid w:val="00986135"/>
    <w:rsid w:val="009863CD"/>
    <w:rsid w:val="009869F2"/>
    <w:rsid w:val="00987451"/>
    <w:rsid w:val="009875E6"/>
    <w:rsid w:val="00987A82"/>
    <w:rsid w:val="009908FB"/>
    <w:rsid w:val="00990B12"/>
    <w:rsid w:val="00990C08"/>
    <w:rsid w:val="00990E6F"/>
    <w:rsid w:val="00990E86"/>
    <w:rsid w:val="0099188E"/>
    <w:rsid w:val="00992068"/>
    <w:rsid w:val="009921E3"/>
    <w:rsid w:val="00992873"/>
    <w:rsid w:val="00992DD1"/>
    <w:rsid w:val="00992DF9"/>
    <w:rsid w:val="00993237"/>
    <w:rsid w:val="0099359D"/>
    <w:rsid w:val="0099391C"/>
    <w:rsid w:val="0099461C"/>
    <w:rsid w:val="009949C8"/>
    <w:rsid w:val="00994D14"/>
    <w:rsid w:val="00995A4F"/>
    <w:rsid w:val="00995C72"/>
    <w:rsid w:val="00996ACC"/>
    <w:rsid w:val="00996BAA"/>
    <w:rsid w:val="00996BF1"/>
    <w:rsid w:val="00996C6B"/>
    <w:rsid w:val="00997710"/>
    <w:rsid w:val="009978EB"/>
    <w:rsid w:val="009979CA"/>
    <w:rsid w:val="00997C65"/>
    <w:rsid w:val="009A164D"/>
    <w:rsid w:val="009A1BE4"/>
    <w:rsid w:val="009A1E61"/>
    <w:rsid w:val="009A292D"/>
    <w:rsid w:val="009A2B28"/>
    <w:rsid w:val="009A2DD9"/>
    <w:rsid w:val="009A36DD"/>
    <w:rsid w:val="009A3FCB"/>
    <w:rsid w:val="009A4434"/>
    <w:rsid w:val="009A443A"/>
    <w:rsid w:val="009A46FF"/>
    <w:rsid w:val="009A48F7"/>
    <w:rsid w:val="009A5AE0"/>
    <w:rsid w:val="009A5CA2"/>
    <w:rsid w:val="009A5D37"/>
    <w:rsid w:val="009A6148"/>
    <w:rsid w:val="009A69D7"/>
    <w:rsid w:val="009A6BCB"/>
    <w:rsid w:val="009A7D65"/>
    <w:rsid w:val="009A7F9B"/>
    <w:rsid w:val="009A7FBA"/>
    <w:rsid w:val="009B01FA"/>
    <w:rsid w:val="009B0A1C"/>
    <w:rsid w:val="009B12F3"/>
    <w:rsid w:val="009B1AA1"/>
    <w:rsid w:val="009B215F"/>
    <w:rsid w:val="009B2216"/>
    <w:rsid w:val="009B27D3"/>
    <w:rsid w:val="009B2ABC"/>
    <w:rsid w:val="009B317A"/>
    <w:rsid w:val="009B319A"/>
    <w:rsid w:val="009B3391"/>
    <w:rsid w:val="009B4008"/>
    <w:rsid w:val="009B40F1"/>
    <w:rsid w:val="009B468A"/>
    <w:rsid w:val="009B46BB"/>
    <w:rsid w:val="009B4854"/>
    <w:rsid w:val="009B4DE5"/>
    <w:rsid w:val="009B4EF5"/>
    <w:rsid w:val="009B585E"/>
    <w:rsid w:val="009B5AE6"/>
    <w:rsid w:val="009B5AE7"/>
    <w:rsid w:val="009B5DF9"/>
    <w:rsid w:val="009B610C"/>
    <w:rsid w:val="009B7854"/>
    <w:rsid w:val="009C022B"/>
    <w:rsid w:val="009C1CE3"/>
    <w:rsid w:val="009C1D1D"/>
    <w:rsid w:val="009C2B4B"/>
    <w:rsid w:val="009C2C67"/>
    <w:rsid w:val="009C2D07"/>
    <w:rsid w:val="009C2F8F"/>
    <w:rsid w:val="009C4D51"/>
    <w:rsid w:val="009C5A54"/>
    <w:rsid w:val="009C6053"/>
    <w:rsid w:val="009C648B"/>
    <w:rsid w:val="009C683F"/>
    <w:rsid w:val="009C6CE3"/>
    <w:rsid w:val="009C6E98"/>
    <w:rsid w:val="009C71E1"/>
    <w:rsid w:val="009C72C0"/>
    <w:rsid w:val="009C7774"/>
    <w:rsid w:val="009C7875"/>
    <w:rsid w:val="009C7908"/>
    <w:rsid w:val="009C7988"/>
    <w:rsid w:val="009C7DCA"/>
    <w:rsid w:val="009D03E2"/>
    <w:rsid w:val="009D04C9"/>
    <w:rsid w:val="009D0CB7"/>
    <w:rsid w:val="009D11D1"/>
    <w:rsid w:val="009D122F"/>
    <w:rsid w:val="009D188A"/>
    <w:rsid w:val="009D2FF7"/>
    <w:rsid w:val="009D319E"/>
    <w:rsid w:val="009D3BEF"/>
    <w:rsid w:val="009D3E97"/>
    <w:rsid w:val="009D44C4"/>
    <w:rsid w:val="009D4A11"/>
    <w:rsid w:val="009D6266"/>
    <w:rsid w:val="009D62D0"/>
    <w:rsid w:val="009D65CB"/>
    <w:rsid w:val="009D68BB"/>
    <w:rsid w:val="009D7DC4"/>
    <w:rsid w:val="009E0177"/>
    <w:rsid w:val="009E1586"/>
    <w:rsid w:val="009E2063"/>
    <w:rsid w:val="009E20F2"/>
    <w:rsid w:val="009E2A1D"/>
    <w:rsid w:val="009E2EAF"/>
    <w:rsid w:val="009E2F91"/>
    <w:rsid w:val="009E3137"/>
    <w:rsid w:val="009E3285"/>
    <w:rsid w:val="009E32BB"/>
    <w:rsid w:val="009E3E15"/>
    <w:rsid w:val="009E44E9"/>
    <w:rsid w:val="009E4A64"/>
    <w:rsid w:val="009E4D49"/>
    <w:rsid w:val="009E4F88"/>
    <w:rsid w:val="009E599F"/>
    <w:rsid w:val="009E5BC1"/>
    <w:rsid w:val="009E625F"/>
    <w:rsid w:val="009E6C6C"/>
    <w:rsid w:val="009E7642"/>
    <w:rsid w:val="009F009A"/>
    <w:rsid w:val="009F0184"/>
    <w:rsid w:val="009F04F8"/>
    <w:rsid w:val="009F10C2"/>
    <w:rsid w:val="009F135D"/>
    <w:rsid w:val="009F1E12"/>
    <w:rsid w:val="009F2347"/>
    <w:rsid w:val="009F26D3"/>
    <w:rsid w:val="009F289C"/>
    <w:rsid w:val="009F3568"/>
    <w:rsid w:val="009F3D84"/>
    <w:rsid w:val="009F467C"/>
    <w:rsid w:val="009F4E49"/>
    <w:rsid w:val="009F53AD"/>
    <w:rsid w:val="009F5720"/>
    <w:rsid w:val="009F5751"/>
    <w:rsid w:val="009F5763"/>
    <w:rsid w:val="009F64E3"/>
    <w:rsid w:val="009F6C44"/>
    <w:rsid w:val="00A004D0"/>
    <w:rsid w:val="00A00677"/>
    <w:rsid w:val="00A00C95"/>
    <w:rsid w:val="00A00E16"/>
    <w:rsid w:val="00A01104"/>
    <w:rsid w:val="00A0170B"/>
    <w:rsid w:val="00A018B2"/>
    <w:rsid w:val="00A01B70"/>
    <w:rsid w:val="00A01F83"/>
    <w:rsid w:val="00A0256B"/>
    <w:rsid w:val="00A02585"/>
    <w:rsid w:val="00A02BAA"/>
    <w:rsid w:val="00A03351"/>
    <w:rsid w:val="00A03B1D"/>
    <w:rsid w:val="00A03B93"/>
    <w:rsid w:val="00A03F64"/>
    <w:rsid w:val="00A041E3"/>
    <w:rsid w:val="00A05376"/>
    <w:rsid w:val="00A063A3"/>
    <w:rsid w:val="00A0674F"/>
    <w:rsid w:val="00A07621"/>
    <w:rsid w:val="00A07AAA"/>
    <w:rsid w:val="00A102E8"/>
    <w:rsid w:val="00A107B2"/>
    <w:rsid w:val="00A10D09"/>
    <w:rsid w:val="00A110C5"/>
    <w:rsid w:val="00A11205"/>
    <w:rsid w:val="00A1196B"/>
    <w:rsid w:val="00A11E3E"/>
    <w:rsid w:val="00A11F64"/>
    <w:rsid w:val="00A1306F"/>
    <w:rsid w:val="00A13133"/>
    <w:rsid w:val="00A1319D"/>
    <w:rsid w:val="00A136EE"/>
    <w:rsid w:val="00A139AA"/>
    <w:rsid w:val="00A13C47"/>
    <w:rsid w:val="00A14147"/>
    <w:rsid w:val="00A143D1"/>
    <w:rsid w:val="00A14ACC"/>
    <w:rsid w:val="00A14CF5"/>
    <w:rsid w:val="00A151B7"/>
    <w:rsid w:val="00A15354"/>
    <w:rsid w:val="00A15EF1"/>
    <w:rsid w:val="00A1616B"/>
    <w:rsid w:val="00A170E7"/>
    <w:rsid w:val="00A177FC"/>
    <w:rsid w:val="00A17B69"/>
    <w:rsid w:val="00A17ED5"/>
    <w:rsid w:val="00A205D4"/>
    <w:rsid w:val="00A2074F"/>
    <w:rsid w:val="00A20B36"/>
    <w:rsid w:val="00A20C5F"/>
    <w:rsid w:val="00A2165C"/>
    <w:rsid w:val="00A223E2"/>
    <w:rsid w:val="00A22D61"/>
    <w:rsid w:val="00A23288"/>
    <w:rsid w:val="00A233B0"/>
    <w:rsid w:val="00A2366D"/>
    <w:rsid w:val="00A24004"/>
    <w:rsid w:val="00A24E38"/>
    <w:rsid w:val="00A2521C"/>
    <w:rsid w:val="00A25577"/>
    <w:rsid w:val="00A26046"/>
    <w:rsid w:val="00A26085"/>
    <w:rsid w:val="00A261C1"/>
    <w:rsid w:val="00A26386"/>
    <w:rsid w:val="00A26841"/>
    <w:rsid w:val="00A26866"/>
    <w:rsid w:val="00A26ED2"/>
    <w:rsid w:val="00A26F0F"/>
    <w:rsid w:val="00A271D7"/>
    <w:rsid w:val="00A27840"/>
    <w:rsid w:val="00A27B79"/>
    <w:rsid w:val="00A303F6"/>
    <w:rsid w:val="00A305D5"/>
    <w:rsid w:val="00A308DD"/>
    <w:rsid w:val="00A31138"/>
    <w:rsid w:val="00A3179B"/>
    <w:rsid w:val="00A32332"/>
    <w:rsid w:val="00A32395"/>
    <w:rsid w:val="00A3246D"/>
    <w:rsid w:val="00A32879"/>
    <w:rsid w:val="00A33374"/>
    <w:rsid w:val="00A3352E"/>
    <w:rsid w:val="00A339A8"/>
    <w:rsid w:val="00A33E67"/>
    <w:rsid w:val="00A34711"/>
    <w:rsid w:val="00A3496A"/>
    <w:rsid w:val="00A35161"/>
    <w:rsid w:val="00A352C4"/>
    <w:rsid w:val="00A353B5"/>
    <w:rsid w:val="00A35B50"/>
    <w:rsid w:val="00A35CC3"/>
    <w:rsid w:val="00A35F18"/>
    <w:rsid w:val="00A35FAE"/>
    <w:rsid w:val="00A360AD"/>
    <w:rsid w:val="00A3687A"/>
    <w:rsid w:val="00A369A9"/>
    <w:rsid w:val="00A36AFA"/>
    <w:rsid w:val="00A4001B"/>
    <w:rsid w:val="00A4038A"/>
    <w:rsid w:val="00A404B6"/>
    <w:rsid w:val="00A409C9"/>
    <w:rsid w:val="00A40AC0"/>
    <w:rsid w:val="00A40D02"/>
    <w:rsid w:val="00A40FA9"/>
    <w:rsid w:val="00A4138A"/>
    <w:rsid w:val="00A418CC"/>
    <w:rsid w:val="00A41A93"/>
    <w:rsid w:val="00A42754"/>
    <w:rsid w:val="00A427CE"/>
    <w:rsid w:val="00A42E48"/>
    <w:rsid w:val="00A43467"/>
    <w:rsid w:val="00A4355F"/>
    <w:rsid w:val="00A4384C"/>
    <w:rsid w:val="00A43A1B"/>
    <w:rsid w:val="00A43BE2"/>
    <w:rsid w:val="00A43DB0"/>
    <w:rsid w:val="00A4487A"/>
    <w:rsid w:val="00A45194"/>
    <w:rsid w:val="00A456EE"/>
    <w:rsid w:val="00A457ED"/>
    <w:rsid w:val="00A467D2"/>
    <w:rsid w:val="00A46C5A"/>
    <w:rsid w:val="00A46CDB"/>
    <w:rsid w:val="00A477F4"/>
    <w:rsid w:val="00A47899"/>
    <w:rsid w:val="00A479C8"/>
    <w:rsid w:val="00A47A22"/>
    <w:rsid w:val="00A50978"/>
    <w:rsid w:val="00A50C2A"/>
    <w:rsid w:val="00A5146B"/>
    <w:rsid w:val="00A51604"/>
    <w:rsid w:val="00A52517"/>
    <w:rsid w:val="00A52983"/>
    <w:rsid w:val="00A529C7"/>
    <w:rsid w:val="00A52C19"/>
    <w:rsid w:val="00A53097"/>
    <w:rsid w:val="00A5378D"/>
    <w:rsid w:val="00A53AA3"/>
    <w:rsid w:val="00A53E6D"/>
    <w:rsid w:val="00A53E86"/>
    <w:rsid w:val="00A546A8"/>
    <w:rsid w:val="00A5525D"/>
    <w:rsid w:val="00A55312"/>
    <w:rsid w:val="00A55450"/>
    <w:rsid w:val="00A55963"/>
    <w:rsid w:val="00A56165"/>
    <w:rsid w:val="00A56D01"/>
    <w:rsid w:val="00A56FA5"/>
    <w:rsid w:val="00A57476"/>
    <w:rsid w:val="00A57599"/>
    <w:rsid w:val="00A57659"/>
    <w:rsid w:val="00A57C00"/>
    <w:rsid w:val="00A57D0F"/>
    <w:rsid w:val="00A57D41"/>
    <w:rsid w:val="00A57E62"/>
    <w:rsid w:val="00A60439"/>
    <w:rsid w:val="00A60882"/>
    <w:rsid w:val="00A611C6"/>
    <w:rsid w:val="00A61DDF"/>
    <w:rsid w:val="00A61E56"/>
    <w:rsid w:val="00A624C9"/>
    <w:rsid w:val="00A625AE"/>
    <w:rsid w:val="00A6269F"/>
    <w:rsid w:val="00A62E1A"/>
    <w:rsid w:val="00A6413D"/>
    <w:rsid w:val="00A646DF"/>
    <w:rsid w:val="00A64BA1"/>
    <w:rsid w:val="00A64FAE"/>
    <w:rsid w:val="00A65A4A"/>
    <w:rsid w:val="00A65D4E"/>
    <w:rsid w:val="00A663A0"/>
    <w:rsid w:val="00A667CD"/>
    <w:rsid w:val="00A66804"/>
    <w:rsid w:val="00A66819"/>
    <w:rsid w:val="00A6701B"/>
    <w:rsid w:val="00A6779A"/>
    <w:rsid w:val="00A67B5E"/>
    <w:rsid w:val="00A67BFE"/>
    <w:rsid w:val="00A70269"/>
    <w:rsid w:val="00A70A0C"/>
    <w:rsid w:val="00A70A47"/>
    <w:rsid w:val="00A70E1C"/>
    <w:rsid w:val="00A71980"/>
    <w:rsid w:val="00A71DAB"/>
    <w:rsid w:val="00A72378"/>
    <w:rsid w:val="00A724F9"/>
    <w:rsid w:val="00A72546"/>
    <w:rsid w:val="00A72B8D"/>
    <w:rsid w:val="00A73069"/>
    <w:rsid w:val="00A732E8"/>
    <w:rsid w:val="00A73C65"/>
    <w:rsid w:val="00A7402B"/>
    <w:rsid w:val="00A74033"/>
    <w:rsid w:val="00A7410C"/>
    <w:rsid w:val="00A7438F"/>
    <w:rsid w:val="00A74672"/>
    <w:rsid w:val="00A746AD"/>
    <w:rsid w:val="00A746E2"/>
    <w:rsid w:val="00A74EA3"/>
    <w:rsid w:val="00A7528C"/>
    <w:rsid w:val="00A752C3"/>
    <w:rsid w:val="00A75315"/>
    <w:rsid w:val="00A755CD"/>
    <w:rsid w:val="00A75A12"/>
    <w:rsid w:val="00A75C36"/>
    <w:rsid w:val="00A7726E"/>
    <w:rsid w:val="00A7740D"/>
    <w:rsid w:val="00A77990"/>
    <w:rsid w:val="00A77AA9"/>
    <w:rsid w:val="00A77CFC"/>
    <w:rsid w:val="00A77E1B"/>
    <w:rsid w:val="00A8098F"/>
    <w:rsid w:val="00A80BB5"/>
    <w:rsid w:val="00A80C67"/>
    <w:rsid w:val="00A80F25"/>
    <w:rsid w:val="00A80F4A"/>
    <w:rsid w:val="00A812E7"/>
    <w:rsid w:val="00A81734"/>
    <w:rsid w:val="00A817AA"/>
    <w:rsid w:val="00A81B85"/>
    <w:rsid w:val="00A81C70"/>
    <w:rsid w:val="00A823FD"/>
    <w:rsid w:val="00A82517"/>
    <w:rsid w:val="00A82EFF"/>
    <w:rsid w:val="00A83B77"/>
    <w:rsid w:val="00A83C58"/>
    <w:rsid w:val="00A84042"/>
    <w:rsid w:val="00A840A3"/>
    <w:rsid w:val="00A85E03"/>
    <w:rsid w:val="00A85E22"/>
    <w:rsid w:val="00A86019"/>
    <w:rsid w:val="00A860F0"/>
    <w:rsid w:val="00A86455"/>
    <w:rsid w:val="00A86A3D"/>
    <w:rsid w:val="00A86A5D"/>
    <w:rsid w:val="00A86B1F"/>
    <w:rsid w:val="00A86D8D"/>
    <w:rsid w:val="00A873CC"/>
    <w:rsid w:val="00A878BA"/>
    <w:rsid w:val="00A9015C"/>
    <w:rsid w:val="00A90CE8"/>
    <w:rsid w:val="00A911F7"/>
    <w:rsid w:val="00A91599"/>
    <w:rsid w:val="00A91A24"/>
    <w:rsid w:val="00A91B10"/>
    <w:rsid w:val="00A920B0"/>
    <w:rsid w:val="00A92219"/>
    <w:rsid w:val="00A92AE9"/>
    <w:rsid w:val="00A92DBA"/>
    <w:rsid w:val="00A93389"/>
    <w:rsid w:val="00A93594"/>
    <w:rsid w:val="00A938A6"/>
    <w:rsid w:val="00A93F09"/>
    <w:rsid w:val="00A94002"/>
    <w:rsid w:val="00A94C66"/>
    <w:rsid w:val="00A94DF6"/>
    <w:rsid w:val="00A94FE8"/>
    <w:rsid w:val="00A952A7"/>
    <w:rsid w:val="00A95630"/>
    <w:rsid w:val="00A95803"/>
    <w:rsid w:val="00A9682F"/>
    <w:rsid w:val="00A96C6C"/>
    <w:rsid w:val="00A96C78"/>
    <w:rsid w:val="00A96D66"/>
    <w:rsid w:val="00A97A41"/>
    <w:rsid w:val="00A97CE0"/>
    <w:rsid w:val="00A97D16"/>
    <w:rsid w:val="00AA0212"/>
    <w:rsid w:val="00AA189F"/>
    <w:rsid w:val="00AA1EC6"/>
    <w:rsid w:val="00AA25D6"/>
    <w:rsid w:val="00AA27F4"/>
    <w:rsid w:val="00AA2AF5"/>
    <w:rsid w:val="00AA2B31"/>
    <w:rsid w:val="00AA3116"/>
    <w:rsid w:val="00AA3379"/>
    <w:rsid w:val="00AA41E1"/>
    <w:rsid w:val="00AA4A95"/>
    <w:rsid w:val="00AA4C71"/>
    <w:rsid w:val="00AA4F85"/>
    <w:rsid w:val="00AA51D8"/>
    <w:rsid w:val="00AA55B5"/>
    <w:rsid w:val="00AA572C"/>
    <w:rsid w:val="00AA5776"/>
    <w:rsid w:val="00AA5F07"/>
    <w:rsid w:val="00AA61E5"/>
    <w:rsid w:val="00AA7EE7"/>
    <w:rsid w:val="00AB035E"/>
    <w:rsid w:val="00AB039B"/>
    <w:rsid w:val="00AB0806"/>
    <w:rsid w:val="00AB116A"/>
    <w:rsid w:val="00AB11B3"/>
    <w:rsid w:val="00AB15CA"/>
    <w:rsid w:val="00AB182B"/>
    <w:rsid w:val="00AB19CF"/>
    <w:rsid w:val="00AB1A4B"/>
    <w:rsid w:val="00AB2456"/>
    <w:rsid w:val="00AB2C7C"/>
    <w:rsid w:val="00AB2D9C"/>
    <w:rsid w:val="00AB305F"/>
    <w:rsid w:val="00AB46D0"/>
    <w:rsid w:val="00AB4747"/>
    <w:rsid w:val="00AB583D"/>
    <w:rsid w:val="00AB62AB"/>
    <w:rsid w:val="00AB667A"/>
    <w:rsid w:val="00AB6B82"/>
    <w:rsid w:val="00AB6B99"/>
    <w:rsid w:val="00AB6F44"/>
    <w:rsid w:val="00AB7655"/>
    <w:rsid w:val="00AB779C"/>
    <w:rsid w:val="00AB7FAB"/>
    <w:rsid w:val="00AC0A22"/>
    <w:rsid w:val="00AC10F9"/>
    <w:rsid w:val="00AC1771"/>
    <w:rsid w:val="00AC1857"/>
    <w:rsid w:val="00AC1A8B"/>
    <w:rsid w:val="00AC1E76"/>
    <w:rsid w:val="00AC2037"/>
    <w:rsid w:val="00AC2820"/>
    <w:rsid w:val="00AC28E7"/>
    <w:rsid w:val="00AC2FAA"/>
    <w:rsid w:val="00AC4036"/>
    <w:rsid w:val="00AC4761"/>
    <w:rsid w:val="00AC4B18"/>
    <w:rsid w:val="00AC4E80"/>
    <w:rsid w:val="00AC505E"/>
    <w:rsid w:val="00AC543B"/>
    <w:rsid w:val="00AC549F"/>
    <w:rsid w:val="00AC5E1E"/>
    <w:rsid w:val="00AD09DD"/>
    <w:rsid w:val="00AD0F2D"/>
    <w:rsid w:val="00AD11F2"/>
    <w:rsid w:val="00AD3071"/>
    <w:rsid w:val="00AD30D5"/>
    <w:rsid w:val="00AD3236"/>
    <w:rsid w:val="00AD3CF3"/>
    <w:rsid w:val="00AD3F33"/>
    <w:rsid w:val="00AD4231"/>
    <w:rsid w:val="00AD42C6"/>
    <w:rsid w:val="00AD4663"/>
    <w:rsid w:val="00AD4A58"/>
    <w:rsid w:val="00AD4E9C"/>
    <w:rsid w:val="00AD57A0"/>
    <w:rsid w:val="00AD58E8"/>
    <w:rsid w:val="00AD5906"/>
    <w:rsid w:val="00AD5C38"/>
    <w:rsid w:val="00AD62C4"/>
    <w:rsid w:val="00AD6F09"/>
    <w:rsid w:val="00AD7888"/>
    <w:rsid w:val="00AD7F06"/>
    <w:rsid w:val="00AE0267"/>
    <w:rsid w:val="00AE078F"/>
    <w:rsid w:val="00AE088E"/>
    <w:rsid w:val="00AE11CE"/>
    <w:rsid w:val="00AE1220"/>
    <w:rsid w:val="00AE1D7A"/>
    <w:rsid w:val="00AE2065"/>
    <w:rsid w:val="00AE29F1"/>
    <w:rsid w:val="00AE3924"/>
    <w:rsid w:val="00AE3DA7"/>
    <w:rsid w:val="00AE4065"/>
    <w:rsid w:val="00AE40A9"/>
    <w:rsid w:val="00AE4387"/>
    <w:rsid w:val="00AE52BD"/>
    <w:rsid w:val="00AE560A"/>
    <w:rsid w:val="00AE5BD8"/>
    <w:rsid w:val="00AE6313"/>
    <w:rsid w:val="00AE67BA"/>
    <w:rsid w:val="00AE6A74"/>
    <w:rsid w:val="00AE70A6"/>
    <w:rsid w:val="00AE732A"/>
    <w:rsid w:val="00AE7716"/>
    <w:rsid w:val="00AE7D92"/>
    <w:rsid w:val="00AF00F8"/>
    <w:rsid w:val="00AF01BD"/>
    <w:rsid w:val="00AF07F3"/>
    <w:rsid w:val="00AF0F6F"/>
    <w:rsid w:val="00AF1206"/>
    <w:rsid w:val="00AF1932"/>
    <w:rsid w:val="00AF1CD1"/>
    <w:rsid w:val="00AF249C"/>
    <w:rsid w:val="00AF3577"/>
    <w:rsid w:val="00AF36B7"/>
    <w:rsid w:val="00AF36C9"/>
    <w:rsid w:val="00AF3F92"/>
    <w:rsid w:val="00AF4175"/>
    <w:rsid w:val="00AF43A4"/>
    <w:rsid w:val="00AF4DB1"/>
    <w:rsid w:val="00AF514D"/>
    <w:rsid w:val="00AF53F6"/>
    <w:rsid w:val="00AF57BB"/>
    <w:rsid w:val="00AF5920"/>
    <w:rsid w:val="00AF5C46"/>
    <w:rsid w:val="00AF68DE"/>
    <w:rsid w:val="00AF712F"/>
    <w:rsid w:val="00AF73E8"/>
    <w:rsid w:val="00AF77E0"/>
    <w:rsid w:val="00B007CD"/>
    <w:rsid w:val="00B017B4"/>
    <w:rsid w:val="00B0191D"/>
    <w:rsid w:val="00B02A16"/>
    <w:rsid w:val="00B03187"/>
    <w:rsid w:val="00B035CC"/>
    <w:rsid w:val="00B037AA"/>
    <w:rsid w:val="00B03D61"/>
    <w:rsid w:val="00B04EC7"/>
    <w:rsid w:val="00B04F72"/>
    <w:rsid w:val="00B054C5"/>
    <w:rsid w:val="00B059FA"/>
    <w:rsid w:val="00B05E4C"/>
    <w:rsid w:val="00B05F28"/>
    <w:rsid w:val="00B06725"/>
    <w:rsid w:val="00B068E8"/>
    <w:rsid w:val="00B07297"/>
    <w:rsid w:val="00B1028A"/>
    <w:rsid w:val="00B10897"/>
    <w:rsid w:val="00B109C6"/>
    <w:rsid w:val="00B10A7B"/>
    <w:rsid w:val="00B10B67"/>
    <w:rsid w:val="00B10BAD"/>
    <w:rsid w:val="00B1183C"/>
    <w:rsid w:val="00B11F58"/>
    <w:rsid w:val="00B13C35"/>
    <w:rsid w:val="00B140C2"/>
    <w:rsid w:val="00B143A8"/>
    <w:rsid w:val="00B143AA"/>
    <w:rsid w:val="00B1473A"/>
    <w:rsid w:val="00B14C62"/>
    <w:rsid w:val="00B14C79"/>
    <w:rsid w:val="00B15029"/>
    <w:rsid w:val="00B150BD"/>
    <w:rsid w:val="00B15B22"/>
    <w:rsid w:val="00B15E1C"/>
    <w:rsid w:val="00B15F0E"/>
    <w:rsid w:val="00B160F4"/>
    <w:rsid w:val="00B16417"/>
    <w:rsid w:val="00B16493"/>
    <w:rsid w:val="00B16567"/>
    <w:rsid w:val="00B16752"/>
    <w:rsid w:val="00B16E2A"/>
    <w:rsid w:val="00B17457"/>
    <w:rsid w:val="00B17936"/>
    <w:rsid w:val="00B17A1B"/>
    <w:rsid w:val="00B20121"/>
    <w:rsid w:val="00B205AF"/>
    <w:rsid w:val="00B20B03"/>
    <w:rsid w:val="00B20D09"/>
    <w:rsid w:val="00B20D7D"/>
    <w:rsid w:val="00B21112"/>
    <w:rsid w:val="00B211D3"/>
    <w:rsid w:val="00B215F1"/>
    <w:rsid w:val="00B216DB"/>
    <w:rsid w:val="00B2171A"/>
    <w:rsid w:val="00B22ACD"/>
    <w:rsid w:val="00B22EB2"/>
    <w:rsid w:val="00B23254"/>
    <w:rsid w:val="00B232CE"/>
    <w:rsid w:val="00B23C5D"/>
    <w:rsid w:val="00B244A8"/>
    <w:rsid w:val="00B248F6"/>
    <w:rsid w:val="00B24A43"/>
    <w:rsid w:val="00B2579B"/>
    <w:rsid w:val="00B259B3"/>
    <w:rsid w:val="00B259D4"/>
    <w:rsid w:val="00B25CB2"/>
    <w:rsid w:val="00B26558"/>
    <w:rsid w:val="00B274E7"/>
    <w:rsid w:val="00B30B5F"/>
    <w:rsid w:val="00B30B9E"/>
    <w:rsid w:val="00B31C10"/>
    <w:rsid w:val="00B327AD"/>
    <w:rsid w:val="00B32935"/>
    <w:rsid w:val="00B32D40"/>
    <w:rsid w:val="00B33312"/>
    <w:rsid w:val="00B3373C"/>
    <w:rsid w:val="00B33A04"/>
    <w:rsid w:val="00B33A44"/>
    <w:rsid w:val="00B33ADE"/>
    <w:rsid w:val="00B33E99"/>
    <w:rsid w:val="00B344FE"/>
    <w:rsid w:val="00B34886"/>
    <w:rsid w:val="00B34959"/>
    <w:rsid w:val="00B35746"/>
    <w:rsid w:val="00B35BC5"/>
    <w:rsid w:val="00B36A42"/>
    <w:rsid w:val="00B36C8F"/>
    <w:rsid w:val="00B36EA3"/>
    <w:rsid w:val="00B370E5"/>
    <w:rsid w:val="00B37BCF"/>
    <w:rsid w:val="00B4072B"/>
    <w:rsid w:val="00B40A8D"/>
    <w:rsid w:val="00B4164C"/>
    <w:rsid w:val="00B41B39"/>
    <w:rsid w:val="00B41CB9"/>
    <w:rsid w:val="00B41D60"/>
    <w:rsid w:val="00B4274F"/>
    <w:rsid w:val="00B42A24"/>
    <w:rsid w:val="00B42C5C"/>
    <w:rsid w:val="00B42E17"/>
    <w:rsid w:val="00B4361E"/>
    <w:rsid w:val="00B442EA"/>
    <w:rsid w:val="00B44878"/>
    <w:rsid w:val="00B45442"/>
    <w:rsid w:val="00B455A8"/>
    <w:rsid w:val="00B4588C"/>
    <w:rsid w:val="00B45979"/>
    <w:rsid w:val="00B45E82"/>
    <w:rsid w:val="00B464E6"/>
    <w:rsid w:val="00B4699D"/>
    <w:rsid w:val="00B4745B"/>
    <w:rsid w:val="00B50582"/>
    <w:rsid w:val="00B50E6B"/>
    <w:rsid w:val="00B512B2"/>
    <w:rsid w:val="00B51CE4"/>
    <w:rsid w:val="00B524B3"/>
    <w:rsid w:val="00B52A1B"/>
    <w:rsid w:val="00B5394A"/>
    <w:rsid w:val="00B53C19"/>
    <w:rsid w:val="00B53D98"/>
    <w:rsid w:val="00B545DC"/>
    <w:rsid w:val="00B55F7E"/>
    <w:rsid w:val="00B55FCF"/>
    <w:rsid w:val="00B563E1"/>
    <w:rsid w:val="00B56748"/>
    <w:rsid w:val="00B56771"/>
    <w:rsid w:val="00B567B2"/>
    <w:rsid w:val="00B56957"/>
    <w:rsid w:val="00B569A7"/>
    <w:rsid w:val="00B56B4D"/>
    <w:rsid w:val="00B56C41"/>
    <w:rsid w:val="00B57BA0"/>
    <w:rsid w:val="00B57E92"/>
    <w:rsid w:val="00B60283"/>
    <w:rsid w:val="00B60A10"/>
    <w:rsid w:val="00B61806"/>
    <w:rsid w:val="00B61CA7"/>
    <w:rsid w:val="00B61F31"/>
    <w:rsid w:val="00B62A61"/>
    <w:rsid w:val="00B62B31"/>
    <w:rsid w:val="00B62C96"/>
    <w:rsid w:val="00B63227"/>
    <w:rsid w:val="00B63620"/>
    <w:rsid w:val="00B6370D"/>
    <w:rsid w:val="00B642EC"/>
    <w:rsid w:val="00B64449"/>
    <w:rsid w:val="00B644C5"/>
    <w:rsid w:val="00B64541"/>
    <w:rsid w:val="00B64610"/>
    <w:rsid w:val="00B64D3C"/>
    <w:rsid w:val="00B64E56"/>
    <w:rsid w:val="00B64E83"/>
    <w:rsid w:val="00B6505D"/>
    <w:rsid w:val="00B655CA"/>
    <w:rsid w:val="00B66553"/>
    <w:rsid w:val="00B66B51"/>
    <w:rsid w:val="00B67AA3"/>
    <w:rsid w:val="00B67D67"/>
    <w:rsid w:val="00B7054B"/>
    <w:rsid w:val="00B7062B"/>
    <w:rsid w:val="00B707B8"/>
    <w:rsid w:val="00B70950"/>
    <w:rsid w:val="00B7209D"/>
    <w:rsid w:val="00B72A46"/>
    <w:rsid w:val="00B72E48"/>
    <w:rsid w:val="00B7380D"/>
    <w:rsid w:val="00B74CC4"/>
    <w:rsid w:val="00B754BC"/>
    <w:rsid w:val="00B75B3E"/>
    <w:rsid w:val="00B75FB8"/>
    <w:rsid w:val="00B7693E"/>
    <w:rsid w:val="00B76C20"/>
    <w:rsid w:val="00B76F57"/>
    <w:rsid w:val="00B777F3"/>
    <w:rsid w:val="00B778A5"/>
    <w:rsid w:val="00B77B12"/>
    <w:rsid w:val="00B77D3E"/>
    <w:rsid w:val="00B77F13"/>
    <w:rsid w:val="00B77FCE"/>
    <w:rsid w:val="00B80780"/>
    <w:rsid w:val="00B809A0"/>
    <w:rsid w:val="00B81888"/>
    <w:rsid w:val="00B81958"/>
    <w:rsid w:val="00B81ABF"/>
    <w:rsid w:val="00B821F6"/>
    <w:rsid w:val="00B8227F"/>
    <w:rsid w:val="00B829F0"/>
    <w:rsid w:val="00B839E9"/>
    <w:rsid w:val="00B842EE"/>
    <w:rsid w:val="00B85003"/>
    <w:rsid w:val="00B85693"/>
    <w:rsid w:val="00B858FA"/>
    <w:rsid w:val="00B85D35"/>
    <w:rsid w:val="00B87518"/>
    <w:rsid w:val="00B877CC"/>
    <w:rsid w:val="00B87B03"/>
    <w:rsid w:val="00B87BF2"/>
    <w:rsid w:val="00B87D66"/>
    <w:rsid w:val="00B87D75"/>
    <w:rsid w:val="00B90529"/>
    <w:rsid w:val="00B9120D"/>
    <w:rsid w:val="00B91DF2"/>
    <w:rsid w:val="00B929F8"/>
    <w:rsid w:val="00B93150"/>
    <w:rsid w:val="00B93C3D"/>
    <w:rsid w:val="00B93DF8"/>
    <w:rsid w:val="00B94411"/>
    <w:rsid w:val="00B947AA"/>
    <w:rsid w:val="00B94AA7"/>
    <w:rsid w:val="00B94AD6"/>
    <w:rsid w:val="00B956DC"/>
    <w:rsid w:val="00B962C0"/>
    <w:rsid w:val="00B9712B"/>
    <w:rsid w:val="00B97B09"/>
    <w:rsid w:val="00B97E40"/>
    <w:rsid w:val="00BA025D"/>
    <w:rsid w:val="00BA146D"/>
    <w:rsid w:val="00BA244D"/>
    <w:rsid w:val="00BA2E10"/>
    <w:rsid w:val="00BA3320"/>
    <w:rsid w:val="00BA49EF"/>
    <w:rsid w:val="00BA527F"/>
    <w:rsid w:val="00BA56AE"/>
    <w:rsid w:val="00BA5A93"/>
    <w:rsid w:val="00BA5BD8"/>
    <w:rsid w:val="00BA5D4D"/>
    <w:rsid w:val="00BA6A9C"/>
    <w:rsid w:val="00BA7043"/>
    <w:rsid w:val="00BA7CCC"/>
    <w:rsid w:val="00BA7E41"/>
    <w:rsid w:val="00BB024F"/>
    <w:rsid w:val="00BB062B"/>
    <w:rsid w:val="00BB1ABC"/>
    <w:rsid w:val="00BB1CB2"/>
    <w:rsid w:val="00BB396C"/>
    <w:rsid w:val="00BB3AAC"/>
    <w:rsid w:val="00BB3B52"/>
    <w:rsid w:val="00BB3DEB"/>
    <w:rsid w:val="00BB3FE4"/>
    <w:rsid w:val="00BB4038"/>
    <w:rsid w:val="00BB4373"/>
    <w:rsid w:val="00BB44E9"/>
    <w:rsid w:val="00BB49FE"/>
    <w:rsid w:val="00BB4BF5"/>
    <w:rsid w:val="00BB4FF9"/>
    <w:rsid w:val="00BB5EF1"/>
    <w:rsid w:val="00BB6847"/>
    <w:rsid w:val="00BB7009"/>
    <w:rsid w:val="00BB72F4"/>
    <w:rsid w:val="00BB7D7B"/>
    <w:rsid w:val="00BB7E35"/>
    <w:rsid w:val="00BC005A"/>
    <w:rsid w:val="00BC023D"/>
    <w:rsid w:val="00BC0FCF"/>
    <w:rsid w:val="00BC13AB"/>
    <w:rsid w:val="00BC1792"/>
    <w:rsid w:val="00BC1A5B"/>
    <w:rsid w:val="00BC2220"/>
    <w:rsid w:val="00BC22F7"/>
    <w:rsid w:val="00BC2302"/>
    <w:rsid w:val="00BC257B"/>
    <w:rsid w:val="00BC258A"/>
    <w:rsid w:val="00BC27C2"/>
    <w:rsid w:val="00BC2C75"/>
    <w:rsid w:val="00BC38D1"/>
    <w:rsid w:val="00BC3977"/>
    <w:rsid w:val="00BC3E95"/>
    <w:rsid w:val="00BC4A73"/>
    <w:rsid w:val="00BC4E4A"/>
    <w:rsid w:val="00BC4E4B"/>
    <w:rsid w:val="00BC5062"/>
    <w:rsid w:val="00BC5273"/>
    <w:rsid w:val="00BC530B"/>
    <w:rsid w:val="00BC5E10"/>
    <w:rsid w:val="00BC6031"/>
    <w:rsid w:val="00BC64C5"/>
    <w:rsid w:val="00BC67BC"/>
    <w:rsid w:val="00BC687C"/>
    <w:rsid w:val="00BC693D"/>
    <w:rsid w:val="00BC6D10"/>
    <w:rsid w:val="00BC7966"/>
    <w:rsid w:val="00BC79CD"/>
    <w:rsid w:val="00BC7D4C"/>
    <w:rsid w:val="00BD021B"/>
    <w:rsid w:val="00BD05F2"/>
    <w:rsid w:val="00BD0745"/>
    <w:rsid w:val="00BD0BDE"/>
    <w:rsid w:val="00BD107F"/>
    <w:rsid w:val="00BD1321"/>
    <w:rsid w:val="00BD22DF"/>
    <w:rsid w:val="00BD233B"/>
    <w:rsid w:val="00BD2EB6"/>
    <w:rsid w:val="00BD3C74"/>
    <w:rsid w:val="00BD406B"/>
    <w:rsid w:val="00BD47C0"/>
    <w:rsid w:val="00BD6A6C"/>
    <w:rsid w:val="00BD6C14"/>
    <w:rsid w:val="00BD763D"/>
    <w:rsid w:val="00BD76EB"/>
    <w:rsid w:val="00BD78A7"/>
    <w:rsid w:val="00BD799E"/>
    <w:rsid w:val="00BE0510"/>
    <w:rsid w:val="00BE0B50"/>
    <w:rsid w:val="00BE114A"/>
    <w:rsid w:val="00BE1440"/>
    <w:rsid w:val="00BE1AC0"/>
    <w:rsid w:val="00BE1D44"/>
    <w:rsid w:val="00BE232F"/>
    <w:rsid w:val="00BE25D5"/>
    <w:rsid w:val="00BE2674"/>
    <w:rsid w:val="00BE33BC"/>
    <w:rsid w:val="00BE3426"/>
    <w:rsid w:val="00BE3744"/>
    <w:rsid w:val="00BE440E"/>
    <w:rsid w:val="00BE45D3"/>
    <w:rsid w:val="00BE5115"/>
    <w:rsid w:val="00BE5524"/>
    <w:rsid w:val="00BE5C80"/>
    <w:rsid w:val="00BE68A3"/>
    <w:rsid w:val="00BE6DA9"/>
    <w:rsid w:val="00BE6EC4"/>
    <w:rsid w:val="00BE73A7"/>
    <w:rsid w:val="00BE7479"/>
    <w:rsid w:val="00BE7A89"/>
    <w:rsid w:val="00BE7DF8"/>
    <w:rsid w:val="00BF06F2"/>
    <w:rsid w:val="00BF0B35"/>
    <w:rsid w:val="00BF0C29"/>
    <w:rsid w:val="00BF18A1"/>
    <w:rsid w:val="00BF1EA2"/>
    <w:rsid w:val="00BF240F"/>
    <w:rsid w:val="00BF2DA6"/>
    <w:rsid w:val="00BF34BC"/>
    <w:rsid w:val="00BF3B2F"/>
    <w:rsid w:val="00BF3E96"/>
    <w:rsid w:val="00BF4479"/>
    <w:rsid w:val="00BF48A0"/>
    <w:rsid w:val="00BF4BCB"/>
    <w:rsid w:val="00BF5AD7"/>
    <w:rsid w:val="00BF5FA8"/>
    <w:rsid w:val="00BF6221"/>
    <w:rsid w:val="00BF6DBA"/>
    <w:rsid w:val="00BF7078"/>
    <w:rsid w:val="00BF70D5"/>
    <w:rsid w:val="00BF7990"/>
    <w:rsid w:val="00BF7BD4"/>
    <w:rsid w:val="00C00B1F"/>
    <w:rsid w:val="00C021EF"/>
    <w:rsid w:val="00C02D99"/>
    <w:rsid w:val="00C03598"/>
    <w:rsid w:val="00C039B3"/>
    <w:rsid w:val="00C040D1"/>
    <w:rsid w:val="00C043FF"/>
    <w:rsid w:val="00C052DC"/>
    <w:rsid w:val="00C06538"/>
    <w:rsid w:val="00C06BD8"/>
    <w:rsid w:val="00C06EA9"/>
    <w:rsid w:val="00C06F91"/>
    <w:rsid w:val="00C07330"/>
    <w:rsid w:val="00C07665"/>
    <w:rsid w:val="00C079D7"/>
    <w:rsid w:val="00C07B14"/>
    <w:rsid w:val="00C10069"/>
    <w:rsid w:val="00C10E95"/>
    <w:rsid w:val="00C11102"/>
    <w:rsid w:val="00C1115B"/>
    <w:rsid w:val="00C115C6"/>
    <w:rsid w:val="00C11D90"/>
    <w:rsid w:val="00C1220F"/>
    <w:rsid w:val="00C12E28"/>
    <w:rsid w:val="00C1330C"/>
    <w:rsid w:val="00C1409F"/>
    <w:rsid w:val="00C150C6"/>
    <w:rsid w:val="00C157F3"/>
    <w:rsid w:val="00C15881"/>
    <w:rsid w:val="00C15A2F"/>
    <w:rsid w:val="00C1644C"/>
    <w:rsid w:val="00C1647A"/>
    <w:rsid w:val="00C16682"/>
    <w:rsid w:val="00C16687"/>
    <w:rsid w:val="00C169B1"/>
    <w:rsid w:val="00C16AF3"/>
    <w:rsid w:val="00C171F2"/>
    <w:rsid w:val="00C17DDA"/>
    <w:rsid w:val="00C200AA"/>
    <w:rsid w:val="00C2023A"/>
    <w:rsid w:val="00C20601"/>
    <w:rsid w:val="00C206F8"/>
    <w:rsid w:val="00C20E82"/>
    <w:rsid w:val="00C214B3"/>
    <w:rsid w:val="00C220C8"/>
    <w:rsid w:val="00C223BC"/>
    <w:rsid w:val="00C22465"/>
    <w:rsid w:val="00C22686"/>
    <w:rsid w:val="00C233AB"/>
    <w:rsid w:val="00C23782"/>
    <w:rsid w:val="00C23FAF"/>
    <w:rsid w:val="00C24010"/>
    <w:rsid w:val="00C24180"/>
    <w:rsid w:val="00C24293"/>
    <w:rsid w:val="00C2430A"/>
    <w:rsid w:val="00C24AD6"/>
    <w:rsid w:val="00C24B0D"/>
    <w:rsid w:val="00C25AB6"/>
    <w:rsid w:val="00C26218"/>
    <w:rsid w:val="00C26FEE"/>
    <w:rsid w:val="00C27036"/>
    <w:rsid w:val="00C270E6"/>
    <w:rsid w:val="00C2756A"/>
    <w:rsid w:val="00C2776B"/>
    <w:rsid w:val="00C27C4B"/>
    <w:rsid w:val="00C309A8"/>
    <w:rsid w:val="00C309EF"/>
    <w:rsid w:val="00C3128E"/>
    <w:rsid w:val="00C3148F"/>
    <w:rsid w:val="00C321EF"/>
    <w:rsid w:val="00C3259F"/>
    <w:rsid w:val="00C326C9"/>
    <w:rsid w:val="00C32FCA"/>
    <w:rsid w:val="00C34BDE"/>
    <w:rsid w:val="00C35C1D"/>
    <w:rsid w:val="00C35E8E"/>
    <w:rsid w:val="00C36012"/>
    <w:rsid w:val="00C3605E"/>
    <w:rsid w:val="00C3618E"/>
    <w:rsid w:val="00C36AC7"/>
    <w:rsid w:val="00C36F11"/>
    <w:rsid w:val="00C372E4"/>
    <w:rsid w:val="00C3765E"/>
    <w:rsid w:val="00C406FE"/>
    <w:rsid w:val="00C4123D"/>
    <w:rsid w:val="00C41FAB"/>
    <w:rsid w:val="00C42791"/>
    <w:rsid w:val="00C438FA"/>
    <w:rsid w:val="00C43DA7"/>
    <w:rsid w:val="00C442CE"/>
    <w:rsid w:val="00C44788"/>
    <w:rsid w:val="00C44E6E"/>
    <w:rsid w:val="00C45670"/>
    <w:rsid w:val="00C458B3"/>
    <w:rsid w:val="00C45ADC"/>
    <w:rsid w:val="00C45B18"/>
    <w:rsid w:val="00C45B48"/>
    <w:rsid w:val="00C45B6E"/>
    <w:rsid w:val="00C45EBD"/>
    <w:rsid w:val="00C45FCC"/>
    <w:rsid w:val="00C4644E"/>
    <w:rsid w:val="00C4645A"/>
    <w:rsid w:val="00C465B4"/>
    <w:rsid w:val="00C46C26"/>
    <w:rsid w:val="00C46CF1"/>
    <w:rsid w:val="00C47E16"/>
    <w:rsid w:val="00C47FB1"/>
    <w:rsid w:val="00C502D4"/>
    <w:rsid w:val="00C509AD"/>
    <w:rsid w:val="00C50D6E"/>
    <w:rsid w:val="00C51395"/>
    <w:rsid w:val="00C51D2C"/>
    <w:rsid w:val="00C51E58"/>
    <w:rsid w:val="00C520D6"/>
    <w:rsid w:val="00C528BE"/>
    <w:rsid w:val="00C52C7D"/>
    <w:rsid w:val="00C52FCB"/>
    <w:rsid w:val="00C533BF"/>
    <w:rsid w:val="00C53610"/>
    <w:rsid w:val="00C53C4A"/>
    <w:rsid w:val="00C54E6B"/>
    <w:rsid w:val="00C55135"/>
    <w:rsid w:val="00C55223"/>
    <w:rsid w:val="00C56221"/>
    <w:rsid w:val="00C5673A"/>
    <w:rsid w:val="00C5685B"/>
    <w:rsid w:val="00C568F4"/>
    <w:rsid w:val="00C56A53"/>
    <w:rsid w:val="00C56A59"/>
    <w:rsid w:val="00C56F22"/>
    <w:rsid w:val="00C57B3C"/>
    <w:rsid w:val="00C57C38"/>
    <w:rsid w:val="00C60D48"/>
    <w:rsid w:val="00C60F6C"/>
    <w:rsid w:val="00C617B9"/>
    <w:rsid w:val="00C61A48"/>
    <w:rsid w:val="00C621AB"/>
    <w:rsid w:val="00C623CC"/>
    <w:rsid w:val="00C62452"/>
    <w:rsid w:val="00C62CC0"/>
    <w:rsid w:val="00C62F59"/>
    <w:rsid w:val="00C63264"/>
    <w:rsid w:val="00C63308"/>
    <w:rsid w:val="00C633BD"/>
    <w:rsid w:val="00C63827"/>
    <w:rsid w:val="00C64A50"/>
    <w:rsid w:val="00C64E02"/>
    <w:rsid w:val="00C6538B"/>
    <w:rsid w:val="00C656CB"/>
    <w:rsid w:val="00C66425"/>
    <w:rsid w:val="00C6655B"/>
    <w:rsid w:val="00C66AFB"/>
    <w:rsid w:val="00C66B73"/>
    <w:rsid w:val="00C6724E"/>
    <w:rsid w:val="00C706E2"/>
    <w:rsid w:val="00C70864"/>
    <w:rsid w:val="00C70992"/>
    <w:rsid w:val="00C70A6C"/>
    <w:rsid w:val="00C713F1"/>
    <w:rsid w:val="00C7144B"/>
    <w:rsid w:val="00C71E41"/>
    <w:rsid w:val="00C71F43"/>
    <w:rsid w:val="00C727C2"/>
    <w:rsid w:val="00C728D2"/>
    <w:rsid w:val="00C72C11"/>
    <w:rsid w:val="00C73B10"/>
    <w:rsid w:val="00C74CBE"/>
    <w:rsid w:val="00C75541"/>
    <w:rsid w:val="00C770F7"/>
    <w:rsid w:val="00C772D4"/>
    <w:rsid w:val="00C775D2"/>
    <w:rsid w:val="00C776C0"/>
    <w:rsid w:val="00C77859"/>
    <w:rsid w:val="00C77A40"/>
    <w:rsid w:val="00C77B74"/>
    <w:rsid w:val="00C77CA8"/>
    <w:rsid w:val="00C77E52"/>
    <w:rsid w:val="00C800F7"/>
    <w:rsid w:val="00C80B8A"/>
    <w:rsid w:val="00C814C0"/>
    <w:rsid w:val="00C8186D"/>
    <w:rsid w:val="00C81EFA"/>
    <w:rsid w:val="00C82500"/>
    <w:rsid w:val="00C825A8"/>
    <w:rsid w:val="00C82745"/>
    <w:rsid w:val="00C82F47"/>
    <w:rsid w:val="00C830A5"/>
    <w:rsid w:val="00C8374D"/>
    <w:rsid w:val="00C83FC0"/>
    <w:rsid w:val="00C846E6"/>
    <w:rsid w:val="00C84922"/>
    <w:rsid w:val="00C84A48"/>
    <w:rsid w:val="00C84AFD"/>
    <w:rsid w:val="00C84BD8"/>
    <w:rsid w:val="00C84E18"/>
    <w:rsid w:val="00C853A7"/>
    <w:rsid w:val="00C854A7"/>
    <w:rsid w:val="00C8552D"/>
    <w:rsid w:val="00C86828"/>
    <w:rsid w:val="00C86CC5"/>
    <w:rsid w:val="00C86EBD"/>
    <w:rsid w:val="00C8705D"/>
    <w:rsid w:val="00C8788E"/>
    <w:rsid w:val="00C8792D"/>
    <w:rsid w:val="00C87BE3"/>
    <w:rsid w:val="00C87EE3"/>
    <w:rsid w:val="00C90705"/>
    <w:rsid w:val="00C91AD8"/>
    <w:rsid w:val="00C91B90"/>
    <w:rsid w:val="00C924DF"/>
    <w:rsid w:val="00C928D9"/>
    <w:rsid w:val="00C92AED"/>
    <w:rsid w:val="00C92BAC"/>
    <w:rsid w:val="00C93216"/>
    <w:rsid w:val="00C93CC8"/>
    <w:rsid w:val="00C942C7"/>
    <w:rsid w:val="00C9462D"/>
    <w:rsid w:val="00C947D2"/>
    <w:rsid w:val="00C9512E"/>
    <w:rsid w:val="00C953C1"/>
    <w:rsid w:val="00C959BC"/>
    <w:rsid w:val="00C95A2E"/>
    <w:rsid w:val="00C95BE4"/>
    <w:rsid w:val="00C96068"/>
    <w:rsid w:val="00C963C1"/>
    <w:rsid w:val="00C96A84"/>
    <w:rsid w:val="00C96EC5"/>
    <w:rsid w:val="00C97036"/>
    <w:rsid w:val="00C9712C"/>
    <w:rsid w:val="00CA00AA"/>
    <w:rsid w:val="00CA0764"/>
    <w:rsid w:val="00CA0811"/>
    <w:rsid w:val="00CA08F6"/>
    <w:rsid w:val="00CA0BC8"/>
    <w:rsid w:val="00CA17DD"/>
    <w:rsid w:val="00CA1879"/>
    <w:rsid w:val="00CA1A7A"/>
    <w:rsid w:val="00CA1D7B"/>
    <w:rsid w:val="00CA1FEC"/>
    <w:rsid w:val="00CA26C3"/>
    <w:rsid w:val="00CA2762"/>
    <w:rsid w:val="00CA2CAC"/>
    <w:rsid w:val="00CA2D6E"/>
    <w:rsid w:val="00CA2EB1"/>
    <w:rsid w:val="00CA3249"/>
    <w:rsid w:val="00CA3609"/>
    <w:rsid w:val="00CA37D9"/>
    <w:rsid w:val="00CA4284"/>
    <w:rsid w:val="00CA4ECA"/>
    <w:rsid w:val="00CA54FD"/>
    <w:rsid w:val="00CA5BB9"/>
    <w:rsid w:val="00CA6091"/>
    <w:rsid w:val="00CA66BE"/>
    <w:rsid w:val="00CA6E27"/>
    <w:rsid w:val="00CA6FC0"/>
    <w:rsid w:val="00CA7353"/>
    <w:rsid w:val="00CA7B40"/>
    <w:rsid w:val="00CA7F29"/>
    <w:rsid w:val="00CB1824"/>
    <w:rsid w:val="00CB1CF0"/>
    <w:rsid w:val="00CB1F4C"/>
    <w:rsid w:val="00CB268D"/>
    <w:rsid w:val="00CB2D79"/>
    <w:rsid w:val="00CB3025"/>
    <w:rsid w:val="00CB3170"/>
    <w:rsid w:val="00CB36DE"/>
    <w:rsid w:val="00CB39A2"/>
    <w:rsid w:val="00CB428D"/>
    <w:rsid w:val="00CB4608"/>
    <w:rsid w:val="00CB4E6D"/>
    <w:rsid w:val="00CB67CE"/>
    <w:rsid w:val="00CB7808"/>
    <w:rsid w:val="00CB7928"/>
    <w:rsid w:val="00CB7B95"/>
    <w:rsid w:val="00CC0786"/>
    <w:rsid w:val="00CC0CD2"/>
    <w:rsid w:val="00CC0E63"/>
    <w:rsid w:val="00CC0FEE"/>
    <w:rsid w:val="00CC12B2"/>
    <w:rsid w:val="00CC17D4"/>
    <w:rsid w:val="00CC19E5"/>
    <w:rsid w:val="00CC1BE0"/>
    <w:rsid w:val="00CC2696"/>
    <w:rsid w:val="00CC26DD"/>
    <w:rsid w:val="00CC3550"/>
    <w:rsid w:val="00CC3821"/>
    <w:rsid w:val="00CC3CD0"/>
    <w:rsid w:val="00CC4236"/>
    <w:rsid w:val="00CC426B"/>
    <w:rsid w:val="00CC44DF"/>
    <w:rsid w:val="00CC6BF1"/>
    <w:rsid w:val="00CC6CDE"/>
    <w:rsid w:val="00CC7682"/>
    <w:rsid w:val="00CC7C7B"/>
    <w:rsid w:val="00CC7F8B"/>
    <w:rsid w:val="00CD0646"/>
    <w:rsid w:val="00CD08AB"/>
    <w:rsid w:val="00CD0A55"/>
    <w:rsid w:val="00CD0AF2"/>
    <w:rsid w:val="00CD0C50"/>
    <w:rsid w:val="00CD119E"/>
    <w:rsid w:val="00CD2BC9"/>
    <w:rsid w:val="00CD3207"/>
    <w:rsid w:val="00CD37D7"/>
    <w:rsid w:val="00CD38B8"/>
    <w:rsid w:val="00CD3A8F"/>
    <w:rsid w:val="00CD424C"/>
    <w:rsid w:val="00CD4E97"/>
    <w:rsid w:val="00CD4EB1"/>
    <w:rsid w:val="00CD4EB3"/>
    <w:rsid w:val="00CD52A7"/>
    <w:rsid w:val="00CD5855"/>
    <w:rsid w:val="00CD5CCA"/>
    <w:rsid w:val="00CD5F1B"/>
    <w:rsid w:val="00CD631B"/>
    <w:rsid w:val="00CD6670"/>
    <w:rsid w:val="00CD6890"/>
    <w:rsid w:val="00CD6D5C"/>
    <w:rsid w:val="00CD6E27"/>
    <w:rsid w:val="00CD6FC1"/>
    <w:rsid w:val="00CD7A79"/>
    <w:rsid w:val="00CE04CC"/>
    <w:rsid w:val="00CE0781"/>
    <w:rsid w:val="00CE0CAF"/>
    <w:rsid w:val="00CE1C6A"/>
    <w:rsid w:val="00CE1EDA"/>
    <w:rsid w:val="00CE226C"/>
    <w:rsid w:val="00CE2479"/>
    <w:rsid w:val="00CE2677"/>
    <w:rsid w:val="00CE295F"/>
    <w:rsid w:val="00CE3F99"/>
    <w:rsid w:val="00CE4054"/>
    <w:rsid w:val="00CE420C"/>
    <w:rsid w:val="00CE44AD"/>
    <w:rsid w:val="00CE494B"/>
    <w:rsid w:val="00CE4C5B"/>
    <w:rsid w:val="00CE5E71"/>
    <w:rsid w:val="00CE65DC"/>
    <w:rsid w:val="00CE6ACC"/>
    <w:rsid w:val="00CE7119"/>
    <w:rsid w:val="00CE749C"/>
    <w:rsid w:val="00CE79A4"/>
    <w:rsid w:val="00CF1090"/>
    <w:rsid w:val="00CF1692"/>
    <w:rsid w:val="00CF1A3C"/>
    <w:rsid w:val="00CF1DCC"/>
    <w:rsid w:val="00CF26C7"/>
    <w:rsid w:val="00CF2CA4"/>
    <w:rsid w:val="00CF2DFE"/>
    <w:rsid w:val="00CF2F2A"/>
    <w:rsid w:val="00CF3641"/>
    <w:rsid w:val="00CF3B74"/>
    <w:rsid w:val="00CF3BC2"/>
    <w:rsid w:val="00CF4BF7"/>
    <w:rsid w:val="00CF552A"/>
    <w:rsid w:val="00CF5B46"/>
    <w:rsid w:val="00CF617C"/>
    <w:rsid w:val="00CF7223"/>
    <w:rsid w:val="00CF752B"/>
    <w:rsid w:val="00D0055C"/>
    <w:rsid w:val="00D00B9C"/>
    <w:rsid w:val="00D00FCF"/>
    <w:rsid w:val="00D022D8"/>
    <w:rsid w:val="00D024A2"/>
    <w:rsid w:val="00D02922"/>
    <w:rsid w:val="00D02D49"/>
    <w:rsid w:val="00D04279"/>
    <w:rsid w:val="00D044C3"/>
    <w:rsid w:val="00D0460E"/>
    <w:rsid w:val="00D05ABF"/>
    <w:rsid w:val="00D05CCA"/>
    <w:rsid w:val="00D05D9C"/>
    <w:rsid w:val="00D060BF"/>
    <w:rsid w:val="00D0703D"/>
    <w:rsid w:val="00D10A5B"/>
    <w:rsid w:val="00D10CA0"/>
    <w:rsid w:val="00D112A9"/>
    <w:rsid w:val="00D113F0"/>
    <w:rsid w:val="00D1162D"/>
    <w:rsid w:val="00D119B7"/>
    <w:rsid w:val="00D11B05"/>
    <w:rsid w:val="00D1201C"/>
    <w:rsid w:val="00D12BBA"/>
    <w:rsid w:val="00D1347B"/>
    <w:rsid w:val="00D13609"/>
    <w:rsid w:val="00D138A4"/>
    <w:rsid w:val="00D13C84"/>
    <w:rsid w:val="00D13DE0"/>
    <w:rsid w:val="00D145D5"/>
    <w:rsid w:val="00D1474B"/>
    <w:rsid w:val="00D14858"/>
    <w:rsid w:val="00D14AE9"/>
    <w:rsid w:val="00D14D2C"/>
    <w:rsid w:val="00D14D98"/>
    <w:rsid w:val="00D150AD"/>
    <w:rsid w:val="00D1549F"/>
    <w:rsid w:val="00D16751"/>
    <w:rsid w:val="00D167AC"/>
    <w:rsid w:val="00D16BAB"/>
    <w:rsid w:val="00D16E0B"/>
    <w:rsid w:val="00D173E6"/>
    <w:rsid w:val="00D20080"/>
    <w:rsid w:val="00D20530"/>
    <w:rsid w:val="00D20BB0"/>
    <w:rsid w:val="00D20C23"/>
    <w:rsid w:val="00D22197"/>
    <w:rsid w:val="00D22B71"/>
    <w:rsid w:val="00D23A4B"/>
    <w:rsid w:val="00D23BD8"/>
    <w:rsid w:val="00D24E68"/>
    <w:rsid w:val="00D25019"/>
    <w:rsid w:val="00D25552"/>
    <w:rsid w:val="00D267DB"/>
    <w:rsid w:val="00D27118"/>
    <w:rsid w:val="00D27962"/>
    <w:rsid w:val="00D27D69"/>
    <w:rsid w:val="00D30589"/>
    <w:rsid w:val="00D30923"/>
    <w:rsid w:val="00D30CAF"/>
    <w:rsid w:val="00D30EE1"/>
    <w:rsid w:val="00D3129A"/>
    <w:rsid w:val="00D31397"/>
    <w:rsid w:val="00D314A3"/>
    <w:rsid w:val="00D32247"/>
    <w:rsid w:val="00D322FE"/>
    <w:rsid w:val="00D3281B"/>
    <w:rsid w:val="00D32968"/>
    <w:rsid w:val="00D32CE7"/>
    <w:rsid w:val="00D32DE2"/>
    <w:rsid w:val="00D32E8F"/>
    <w:rsid w:val="00D33B76"/>
    <w:rsid w:val="00D3414B"/>
    <w:rsid w:val="00D34DEA"/>
    <w:rsid w:val="00D35C21"/>
    <w:rsid w:val="00D364D3"/>
    <w:rsid w:val="00D36F9D"/>
    <w:rsid w:val="00D36FE2"/>
    <w:rsid w:val="00D3713A"/>
    <w:rsid w:val="00D3769E"/>
    <w:rsid w:val="00D3796D"/>
    <w:rsid w:val="00D379BC"/>
    <w:rsid w:val="00D37A48"/>
    <w:rsid w:val="00D37ABD"/>
    <w:rsid w:val="00D37C08"/>
    <w:rsid w:val="00D40F0C"/>
    <w:rsid w:val="00D41FD9"/>
    <w:rsid w:val="00D424A5"/>
    <w:rsid w:val="00D425C6"/>
    <w:rsid w:val="00D42A26"/>
    <w:rsid w:val="00D4333E"/>
    <w:rsid w:val="00D4395A"/>
    <w:rsid w:val="00D4403A"/>
    <w:rsid w:val="00D44797"/>
    <w:rsid w:val="00D4482B"/>
    <w:rsid w:val="00D44C21"/>
    <w:rsid w:val="00D44DBA"/>
    <w:rsid w:val="00D44ED0"/>
    <w:rsid w:val="00D45A8E"/>
    <w:rsid w:val="00D46482"/>
    <w:rsid w:val="00D464E6"/>
    <w:rsid w:val="00D46E35"/>
    <w:rsid w:val="00D46FEA"/>
    <w:rsid w:val="00D47155"/>
    <w:rsid w:val="00D47961"/>
    <w:rsid w:val="00D47B6C"/>
    <w:rsid w:val="00D47DF8"/>
    <w:rsid w:val="00D508A5"/>
    <w:rsid w:val="00D50900"/>
    <w:rsid w:val="00D50BBF"/>
    <w:rsid w:val="00D5138B"/>
    <w:rsid w:val="00D516ED"/>
    <w:rsid w:val="00D51AA4"/>
    <w:rsid w:val="00D51B7F"/>
    <w:rsid w:val="00D51EBA"/>
    <w:rsid w:val="00D51F61"/>
    <w:rsid w:val="00D52CA0"/>
    <w:rsid w:val="00D5317C"/>
    <w:rsid w:val="00D533BA"/>
    <w:rsid w:val="00D5375D"/>
    <w:rsid w:val="00D53F21"/>
    <w:rsid w:val="00D547EE"/>
    <w:rsid w:val="00D548D0"/>
    <w:rsid w:val="00D54E67"/>
    <w:rsid w:val="00D550F7"/>
    <w:rsid w:val="00D551B0"/>
    <w:rsid w:val="00D5520C"/>
    <w:rsid w:val="00D5544E"/>
    <w:rsid w:val="00D554BE"/>
    <w:rsid w:val="00D55E6F"/>
    <w:rsid w:val="00D56026"/>
    <w:rsid w:val="00D562C4"/>
    <w:rsid w:val="00D563F8"/>
    <w:rsid w:val="00D5657E"/>
    <w:rsid w:val="00D56A04"/>
    <w:rsid w:val="00D56F85"/>
    <w:rsid w:val="00D56FD4"/>
    <w:rsid w:val="00D57466"/>
    <w:rsid w:val="00D57C6E"/>
    <w:rsid w:val="00D605B3"/>
    <w:rsid w:val="00D60899"/>
    <w:rsid w:val="00D6089E"/>
    <w:rsid w:val="00D60B2A"/>
    <w:rsid w:val="00D60C89"/>
    <w:rsid w:val="00D60C93"/>
    <w:rsid w:val="00D61FB0"/>
    <w:rsid w:val="00D61FE7"/>
    <w:rsid w:val="00D6229A"/>
    <w:rsid w:val="00D62483"/>
    <w:rsid w:val="00D624D9"/>
    <w:rsid w:val="00D627DD"/>
    <w:rsid w:val="00D628BA"/>
    <w:rsid w:val="00D63DC2"/>
    <w:rsid w:val="00D63F20"/>
    <w:rsid w:val="00D64A30"/>
    <w:rsid w:val="00D65863"/>
    <w:rsid w:val="00D65C2C"/>
    <w:rsid w:val="00D6627F"/>
    <w:rsid w:val="00D66EED"/>
    <w:rsid w:val="00D6738B"/>
    <w:rsid w:val="00D67BD4"/>
    <w:rsid w:val="00D67C07"/>
    <w:rsid w:val="00D67E97"/>
    <w:rsid w:val="00D70F41"/>
    <w:rsid w:val="00D71005"/>
    <w:rsid w:val="00D714F6"/>
    <w:rsid w:val="00D71BC3"/>
    <w:rsid w:val="00D71C84"/>
    <w:rsid w:val="00D7211E"/>
    <w:rsid w:val="00D72871"/>
    <w:rsid w:val="00D72A27"/>
    <w:rsid w:val="00D72B64"/>
    <w:rsid w:val="00D73D29"/>
    <w:rsid w:val="00D74724"/>
    <w:rsid w:val="00D74B51"/>
    <w:rsid w:val="00D7557E"/>
    <w:rsid w:val="00D755CC"/>
    <w:rsid w:val="00D756AA"/>
    <w:rsid w:val="00D7723E"/>
    <w:rsid w:val="00D8052B"/>
    <w:rsid w:val="00D80AD7"/>
    <w:rsid w:val="00D80BF1"/>
    <w:rsid w:val="00D81300"/>
    <w:rsid w:val="00D81394"/>
    <w:rsid w:val="00D8184B"/>
    <w:rsid w:val="00D818EB"/>
    <w:rsid w:val="00D81E55"/>
    <w:rsid w:val="00D81F8E"/>
    <w:rsid w:val="00D81FD1"/>
    <w:rsid w:val="00D8266A"/>
    <w:rsid w:val="00D8276A"/>
    <w:rsid w:val="00D82C4B"/>
    <w:rsid w:val="00D82C4E"/>
    <w:rsid w:val="00D830B9"/>
    <w:rsid w:val="00D83491"/>
    <w:rsid w:val="00D83B9E"/>
    <w:rsid w:val="00D83D5F"/>
    <w:rsid w:val="00D84292"/>
    <w:rsid w:val="00D84360"/>
    <w:rsid w:val="00D844C3"/>
    <w:rsid w:val="00D84D0E"/>
    <w:rsid w:val="00D85043"/>
    <w:rsid w:val="00D852DC"/>
    <w:rsid w:val="00D85FA6"/>
    <w:rsid w:val="00D860BB"/>
    <w:rsid w:val="00D868CD"/>
    <w:rsid w:val="00D86E22"/>
    <w:rsid w:val="00D87F33"/>
    <w:rsid w:val="00D9053A"/>
    <w:rsid w:val="00D90700"/>
    <w:rsid w:val="00D90B7A"/>
    <w:rsid w:val="00D91099"/>
    <w:rsid w:val="00D918C9"/>
    <w:rsid w:val="00D91B7F"/>
    <w:rsid w:val="00D91D46"/>
    <w:rsid w:val="00D924F8"/>
    <w:rsid w:val="00D926C0"/>
    <w:rsid w:val="00D9290E"/>
    <w:rsid w:val="00D92C3F"/>
    <w:rsid w:val="00D92C63"/>
    <w:rsid w:val="00D930ED"/>
    <w:rsid w:val="00D9421E"/>
    <w:rsid w:val="00D94274"/>
    <w:rsid w:val="00D94448"/>
    <w:rsid w:val="00D9446A"/>
    <w:rsid w:val="00D9456A"/>
    <w:rsid w:val="00D95010"/>
    <w:rsid w:val="00D950FD"/>
    <w:rsid w:val="00D951CE"/>
    <w:rsid w:val="00D95AE2"/>
    <w:rsid w:val="00D96500"/>
    <w:rsid w:val="00D96501"/>
    <w:rsid w:val="00D96A17"/>
    <w:rsid w:val="00D96E7E"/>
    <w:rsid w:val="00D9712D"/>
    <w:rsid w:val="00D97353"/>
    <w:rsid w:val="00D9748C"/>
    <w:rsid w:val="00DA0676"/>
    <w:rsid w:val="00DA07C5"/>
    <w:rsid w:val="00DA16F2"/>
    <w:rsid w:val="00DA18FF"/>
    <w:rsid w:val="00DA1E62"/>
    <w:rsid w:val="00DA20C0"/>
    <w:rsid w:val="00DA2206"/>
    <w:rsid w:val="00DA2C35"/>
    <w:rsid w:val="00DA3353"/>
    <w:rsid w:val="00DA3557"/>
    <w:rsid w:val="00DA37A7"/>
    <w:rsid w:val="00DA3E49"/>
    <w:rsid w:val="00DA4655"/>
    <w:rsid w:val="00DA486C"/>
    <w:rsid w:val="00DA4AD7"/>
    <w:rsid w:val="00DA57B8"/>
    <w:rsid w:val="00DA6008"/>
    <w:rsid w:val="00DA62C4"/>
    <w:rsid w:val="00DA68DF"/>
    <w:rsid w:val="00DA6996"/>
    <w:rsid w:val="00DA7227"/>
    <w:rsid w:val="00DA7549"/>
    <w:rsid w:val="00DA7621"/>
    <w:rsid w:val="00DA7864"/>
    <w:rsid w:val="00DA7BB1"/>
    <w:rsid w:val="00DB00F5"/>
    <w:rsid w:val="00DB0B77"/>
    <w:rsid w:val="00DB0E1C"/>
    <w:rsid w:val="00DB1256"/>
    <w:rsid w:val="00DB14D8"/>
    <w:rsid w:val="00DB1853"/>
    <w:rsid w:val="00DB2635"/>
    <w:rsid w:val="00DB2B6C"/>
    <w:rsid w:val="00DB359D"/>
    <w:rsid w:val="00DB396E"/>
    <w:rsid w:val="00DB4231"/>
    <w:rsid w:val="00DB4993"/>
    <w:rsid w:val="00DB4B68"/>
    <w:rsid w:val="00DB5CE3"/>
    <w:rsid w:val="00DB5F16"/>
    <w:rsid w:val="00DB604D"/>
    <w:rsid w:val="00DB656D"/>
    <w:rsid w:val="00DB65F6"/>
    <w:rsid w:val="00DB674A"/>
    <w:rsid w:val="00DB67DA"/>
    <w:rsid w:val="00DB685C"/>
    <w:rsid w:val="00DB6FED"/>
    <w:rsid w:val="00DB78A5"/>
    <w:rsid w:val="00DB7B4A"/>
    <w:rsid w:val="00DB7CB1"/>
    <w:rsid w:val="00DC01D9"/>
    <w:rsid w:val="00DC038A"/>
    <w:rsid w:val="00DC0AA2"/>
    <w:rsid w:val="00DC0D6B"/>
    <w:rsid w:val="00DC1702"/>
    <w:rsid w:val="00DC1B6F"/>
    <w:rsid w:val="00DC2AF0"/>
    <w:rsid w:val="00DC2B7E"/>
    <w:rsid w:val="00DC43C6"/>
    <w:rsid w:val="00DC4BC4"/>
    <w:rsid w:val="00DC4EEF"/>
    <w:rsid w:val="00DC52A6"/>
    <w:rsid w:val="00DC538B"/>
    <w:rsid w:val="00DC566F"/>
    <w:rsid w:val="00DC58DF"/>
    <w:rsid w:val="00DC5C4F"/>
    <w:rsid w:val="00DC5EC6"/>
    <w:rsid w:val="00DC630D"/>
    <w:rsid w:val="00DC63E0"/>
    <w:rsid w:val="00DC675E"/>
    <w:rsid w:val="00DC6D02"/>
    <w:rsid w:val="00DC7C75"/>
    <w:rsid w:val="00DD1097"/>
    <w:rsid w:val="00DD1F9A"/>
    <w:rsid w:val="00DD23E7"/>
    <w:rsid w:val="00DD2A25"/>
    <w:rsid w:val="00DD3019"/>
    <w:rsid w:val="00DD3304"/>
    <w:rsid w:val="00DD356A"/>
    <w:rsid w:val="00DD35FB"/>
    <w:rsid w:val="00DD3A1F"/>
    <w:rsid w:val="00DD3FD2"/>
    <w:rsid w:val="00DD4C75"/>
    <w:rsid w:val="00DD5224"/>
    <w:rsid w:val="00DD5D92"/>
    <w:rsid w:val="00DD61D0"/>
    <w:rsid w:val="00DD664A"/>
    <w:rsid w:val="00DD66FB"/>
    <w:rsid w:val="00DD68E9"/>
    <w:rsid w:val="00DD69A5"/>
    <w:rsid w:val="00DD6A4A"/>
    <w:rsid w:val="00DD73DF"/>
    <w:rsid w:val="00DD7DCA"/>
    <w:rsid w:val="00DE00B4"/>
    <w:rsid w:val="00DE07A6"/>
    <w:rsid w:val="00DE0D2F"/>
    <w:rsid w:val="00DE1EF2"/>
    <w:rsid w:val="00DE27D0"/>
    <w:rsid w:val="00DE2D30"/>
    <w:rsid w:val="00DE4738"/>
    <w:rsid w:val="00DE4947"/>
    <w:rsid w:val="00DE5047"/>
    <w:rsid w:val="00DE50C8"/>
    <w:rsid w:val="00DE5488"/>
    <w:rsid w:val="00DE552E"/>
    <w:rsid w:val="00DE56B1"/>
    <w:rsid w:val="00DE56C9"/>
    <w:rsid w:val="00DE5848"/>
    <w:rsid w:val="00DE5AB5"/>
    <w:rsid w:val="00DE5E4E"/>
    <w:rsid w:val="00DE63FA"/>
    <w:rsid w:val="00DE6A62"/>
    <w:rsid w:val="00DE6C79"/>
    <w:rsid w:val="00DE7C31"/>
    <w:rsid w:val="00DF0635"/>
    <w:rsid w:val="00DF0929"/>
    <w:rsid w:val="00DF0B7D"/>
    <w:rsid w:val="00DF0E3E"/>
    <w:rsid w:val="00DF113C"/>
    <w:rsid w:val="00DF194D"/>
    <w:rsid w:val="00DF1EAC"/>
    <w:rsid w:val="00DF23F6"/>
    <w:rsid w:val="00DF2D26"/>
    <w:rsid w:val="00DF2E5E"/>
    <w:rsid w:val="00DF2F52"/>
    <w:rsid w:val="00DF307F"/>
    <w:rsid w:val="00DF3134"/>
    <w:rsid w:val="00DF3225"/>
    <w:rsid w:val="00DF37FD"/>
    <w:rsid w:val="00DF3B33"/>
    <w:rsid w:val="00DF3C10"/>
    <w:rsid w:val="00DF3F05"/>
    <w:rsid w:val="00DF418F"/>
    <w:rsid w:val="00DF4A6B"/>
    <w:rsid w:val="00DF4DB2"/>
    <w:rsid w:val="00DF51DE"/>
    <w:rsid w:val="00DF5372"/>
    <w:rsid w:val="00DF53A1"/>
    <w:rsid w:val="00DF5447"/>
    <w:rsid w:val="00DF587A"/>
    <w:rsid w:val="00DF5AFD"/>
    <w:rsid w:val="00DF5E1C"/>
    <w:rsid w:val="00DF5E4E"/>
    <w:rsid w:val="00DF628C"/>
    <w:rsid w:val="00DF6819"/>
    <w:rsid w:val="00DF6DB5"/>
    <w:rsid w:val="00DF73DA"/>
    <w:rsid w:val="00E00385"/>
    <w:rsid w:val="00E00C60"/>
    <w:rsid w:val="00E010F9"/>
    <w:rsid w:val="00E027AD"/>
    <w:rsid w:val="00E031B4"/>
    <w:rsid w:val="00E03BED"/>
    <w:rsid w:val="00E03DBC"/>
    <w:rsid w:val="00E0420A"/>
    <w:rsid w:val="00E0457A"/>
    <w:rsid w:val="00E04D12"/>
    <w:rsid w:val="00E05354"/>
    <w:rsid w:val="00E06CB3"/>
    <w:rsid w:val="00E10199"/>
    <w:rsid w:val="00E10A07"/>
    <w:rsid w:val="00E10C78"/>
    <w:rsid w:val="00E10F0C"/>
    <w:rsid w:val="00E11051"/>
    <w:rsid w:val="00E1144D"/>
    <w:rsid w:val="00E11479"/>
    <w:rsid w:val="00E11584"/>
    <w:rsid w:val="00E12B94"/>
    <w:rsid w:val="00E13CBF"/>
    <w:rsid w:val="00E147CD"/>
    <w:rsid w:val="00E15B70"/>
    <w:rsid w:val="00E15E98"/>
    <w:rsid w:val="00E15F40"/>
    <w:rsid w:val="00E161E1"/>
    <w:rsid w:val="00E16470"/>
    <w:rsid w:val="00E16586"/>
    <w:rsid w:val="00E17259"/>
    <w:rsid w:val="00E174FC"/>
    <w:rsid w:val="00E20483"/>
    <w:rsid w:val="00E2065D"/>
    <w:rsid w:val="00E20FBE"/>
    <w:rsid w:val="00E2124E"/>
    <w:rsid w:val="00E2131E"/>
    <w:rsid w:val="00E21335"/>
    <w:rsid w:val="00E218E8"/>
    <w:rsid w:val="00E21AE1"/>
    <w:rsid w:val="00E21FD7"/>
    <w:rsid w:val="00E23381"/>
    <w:rsid w:val="00E234D0"/>
    <w:rsid w:val="00E23BBB"/>
    <w:rsid w:val="00E23CB2"/>
    <w:rsid w:val="00E23E88"/>
    <w:rsid w:val="00E2416B"/>
    <w:rsid w:val="00E24210"/>
    <w:rsid w:val="00E245B0"/>
    <w:rsid w:val="00E249CF"/>
    <w:rsid w:val="00E24C05"/>
    <w:rsid w:val="00E250D9"/>
    <w:rsid w:val="00E25442"/>
    <w:rsid w:val="00E2547E"/>
    <w:rsid w:val="00E25DDA"/>
    <w:rsid w:val="00E26C4D"/>
    <w:rsid w:val="00E26C64"/>
    <w:rsid w:val="00E26C6B"/>
    <w:rsid w:val="00E273DC"/>
    <w:rsid w:val="00E273E8"/>
    <w:rsid w:val="00E309B9"/>
    <w:rsid w:val="00E30A61"/>
    <w:rsid w:val="00E30C42"/>
    <w:rsid w:val="00E30D60"/>
    <w:rsid w:val="00E3188E"/>
    <w:rsid w:val="00E31B99"/>
    <w:rsid w:val="00E31FBF"/>
    <w:rsid w:val="00E32CC2"/>
    <w:rsid w:val="00E32D09"/>
    <w:rsid w:val="00E32E9A"/>
    <w:rsid w:val="00E34217"/>
    <w:rsid w:val="00E34E3C"/>
    <w:rsid w:val="00E34F86"/>
    <w:rsid w:val="00E35A63"/>
    <w:rsid w:val="00E35ED3"/>
    <w:rsid w:val="00E36056"/>
    <w:rsid w:val="00E36323"/>
    <w:rsid w:val="00E36437"/>
    <w:rsid w:val="00E36496"/>
    <w:rsid w:val="00E37784"/>
    <w:rsid w:val="00E37E8E"/>
    <w:rsid w:val="00E37F20"/>
    <w:rsid w:val="00E400BC"/>
    <w:rsid w:val="00E40B70"/>
    <w:rsid w:val="00E40EB2"/>
    <w:rsid w:val="00E4248C"/>
    <w:rsid w:val="00E42BB4"/>
    <w:rsid w:val="00E4324B"/>
    <w:rsid w:val="00E43668"/>
    <w:rsid w:val="00E4386F"/>
    <w:rsid w:val="00E43E3B"/>
    <w:rsid w:val="00E4432C"/>
    <w:rsid w:val="00E445EC"/>
    <w:rsid w:val="00E446F7"/>
    <w:rsid w:val="00E44751"/>
    <w:rsid w:val="00E44AB5"/>
    <w:rsid w:val="00E44D20"/>
    <w:rsid w:val="00E456EF"/>
    <w:rsid w:val="00E4601C"/>
    <w:rsid w:val="00E4605D"/>
    <w:rsid w:val="00E46676"/>
    <w:rsid w:val="00E46F3B"/>
    <w:rsid w:val="00E474B7"/>
    <w:rsid w:val="00E474FA"/>
    <w:rsid w:val="00E478F0"/>
    <w:rsid w:val="00E47DD3"/>
    <w:rsid w:val="00E504A3"/>
    <w:rsid w:val="00E508AE"/>
    <w:rsid w:val="00E508FE"/>
    <w:rsid w:val="00E50D2C"/>
    <w:rsid w:val="00E510F3"/>
    <w:rsid w:val="00E516D8"/>
    <w:rsid w:val="00E51A4A"/>
    <w:rsid w:val="00E51A5D"/>
    <w:rsid w:val="00E51E65"/>
    <w:rsid w:val="00E51F10"/>
    <w:rsid w:val="00E52472"/>
    <w:rsid w:val="00E5298B"/>
    <w:rsid w:val="00E53034"/>
    <w:rsid w:val="00E539BB"/>
    <w:rsid w:val="00E53F8A"/>
    <w:rsid w:val="00E54637"/>
    <w:rsid w:val="00E54720"/>
    <w:rsid w:val="00E552C9"/>
    <w:rsid w:val="00E55A01"/>
    <w:rsid w:val="00E55D2E"/>
    <w:rsid w:val="00E55DA8"/>
    <w:rsid w:val="00E57028"/>
    <w:rsid w:val="00E574D4"/>
    <w:rsid w:val="00E5774A"/>
    <w:rsid w:val="00E57EAA"/>
    <w:rsid w:val="00E61D46"/>
    <w:rsid w:val="00E620A0"/>
    <w:rsid w:val="00E62AE1"/>
    <w:rsid w:val="00E62C58"/>
    <w:rsid w:val="00E62DED"/>
    <w:rsid w:val="00E6303A"/>
    <w:rsid w:val="00E639F0"/>
    <w:rsid w:val="00E6430E"/>
    <w:rsid w:val="00E650AF"/>
    <w:rsid w:val="00E65442"/>
    <w:rsid w:val="00E66022"/>
    <w:rsid w:val="00E66414"/>
    <w:rsid w:val="00E66516"/>
    <w:rsid w:val="00E6659B"/>
    <w:rsid w:val="00E667D5"/>
    <w:rsid w:val="00E66EA3"/>
    <w:rsid w:val="00E67BBA"/>
    <w:rsid w:val="00E67C21"/>
    <w:rsid w:val="00E67F65"/>
    <w:rsid w:val="00E67FBA"/>
    <w:rsid w:val="00E67FC5"/>
    <w:rsid w:val="00E7092E"/>
    <w:rsid w:val="00E70A53"/>
    <w:rsid w:val="00E70B13"/>
    <w:rsid w:val="00E70E8C"/>
    <w:rsid w:val="00E71983"/>
    <w:rsid w:val="00E71C8D"/>
    <w:rsid w:val="00E71CD8"/>
    <w:rsid w:val="00E722D3"/>
    <w:rsid w:val="00E739E6"/>
    <w:rsid w:val="00E73A6C"/>
    <w:rsid w:val="00E73B40"/>
    <w:rsid w:val="00E74113"/>
    <w:rsid w:val="00E7432C"/>
    <w:rsid w:val="00E74B8A"/>
    <w:rsid w:val="00E74D11"/>
    <w:rsid w:val="00E74DDB"/>
    <w:rsid w:val="00E7538B"/>
    <w:rsid w:val="00E756FC"/>
    <w:rsid w:val="00E75D3D"/>
    <w:rsid w:val="00E760D0"/>
    <w:rsid w:val="00E765B8"/>
    <w:rsid w:val="00E765C8"/>
    <w:rsid w:val="00E76A9D"/>
    <w:rsid w:val="00E76E97"/>
    <w:rsid w:val="00E76FF2"/>
    <w:rsid w:val="00E77799"/>
    <w:rsid w:val="00E800F8"/>
    <w:rsid w:val="00E80529"/>
    <w:rsid w:val="00E80BB3"/>
    <w:rsid w:val="00E80D10"/>
    <w:rsid w:val="00E81117"/>
    <w:rsid w:val="00E82575"/>
    <w:rsid w:val="00E82815"/>
    <w:rsid w:val="00E82A1C"/>
    <w:rsid w:val="00E82AAD"/>
    <w:rsid w:val="00E82E31"/>
    <w:rsid w:val="00E8307E"/>
    <w:rsid w:val="00E83B08"/>
    <w:rsid w:val="00E842B5"/>
    <w:rsid w:val="00E84762"/>
    <w:rsid w:val="00E8487B"/>
    <w:rsid w:val="00E84988"/>
    <w:rsid w:val="00E84ACA"/>
    <w:rsid w:val="00E84D95"/>
    <w:rsid w:val="00E8569D"/>
    <w:rsid w:val="00E86B95"/>
    <w:rsid w:val="00E86E27"/>
    <w:rsid w:val="00E872A8"/>
    <w:rsid w:val="00E87C1C"/>
    <w:rsid w:val="00E87FB8"/>
    <w:rsid w:val="00E90162"/>
    <w:rsid w:val="00E90CBC"/>
    <w:rsid w:val="00E90D8D"/>
    <w:rsid w:val="00E914DF"/>
    <w:rsid w:val="00E9166A"/>
    <w:rsid w:val="00E91813"/>
    <w:rsid w:val="00E919A1"/>
    <w:rsid w:val="00E91A3E"/>
    <w:rsid w:val="00E91C4B"/>
    <w:rsid w:val="00E9233D"/>
    <w:rsid w:val="00E92401"/>
    <w:rsid w:val="00E924E9"/>
    <w:rsid w:val="00E93177"/>
    <w:rsid w:val="00E93D70"/>
    <w:rsid w:val="00E93F35"/>
    <w:rsid w:val="00E94C1F"/>
    <w:rsid w:val="00E94D58"/>
    <w:rsid w:val="00E95078"/>
    <w:rsid w:val="00E95613"/>
    <w:rsid w:val="00E95B91"/>
    <w:rsid w:val="00E95DE9"/>
    <w:rsid w:val="00E96A5C"/>
    <w:rsid w:val="00E96DB7"/>
    <w:rsid w:val="00E9720A"/>
    <w:rsid w:val="00E97F42"/>
    <w:rsid w:val="00EA0261"/>
    <w:rsid w:val="00EA13C2"/>
    <w:rsid w:val="00EA1CF7"/>
    <w:rsid w:val="00EA1F98"/>
    <w:rsid w:val="00EA2145"/>
    <w:rsid w:val="00EA26FD"/>
    <w:rsid w:val="00EA31E4"/>
    <w:rsid w:val="00EA370C"/>
    <w:rsid w:val="00EA3A00"/>
    <w:rsid w:val="00EA40DF"/>
    <w:rsid w:val="00EA4858"/>
    <w:rsid w:val="00EA4F15"/>
    <w:rsid w:val="00EA505F"/>
    <w:rsid w:val="00EA5BE7"/>
    <w:rsid w:val="00EA5E6E"/>
    <w:rsid w:val="00EA6281"/>
    <w:rsid w:val="00EA63EA"/>
    <w:rsid w:val="00EA685D"/>
    <w:rsid w:val="00EA68F6"/>
    <w:rsid w:val="00EA718B"/>
    <w:rsid w:val="00EA788F"/>
    <w:rsid w:val="00EA7E4A"/>
    <w:rsid w:val="00EB055D"/>
    <w:rsid w:val="00EB080D"/>
    <w:rsid w:val="00EB1491"/>
    <w:rsid w:val="00EB15EE"/>
    <w:rsid w:val="00EB1D57"/>
    <w:rsid w:val="00EB2084"/>
    <w:rsid w:val="00EB22CA"/>
    <w:rsid w:val="00EB27D4"/>
    <w:rsid w:val="00EB28AD"/>
    <w:rsid w:val="00EB2CDD"/>
    <w:rsid w:val="00EB2D61"/>
    <w:rsid w:val="00EB351F"/>
    <w:rsid w:val="00EB44C4"/>
    <w:rsid w:val="00EB464B"/>
    <w:rsid w:val="00EB5302"/>
    <w:rsid w:val="00EB54D6"/>
    <w:rsid w:val="00EB5709"/>
    <w:rsid w:val="00EB5793"/>
    <w:rsid w:val="00EB5B9D"/>
    <w:rsid w:val="00EB5C1F"/>
    <w:rsid w:val="00EB6164"/>
    <w:rsid w:val="00EB655D"/>
    <w:rsid w:val="00EB6A3B"/>
    <w:rsid w:val="00EB702D"/>
    <w:rsid w:val="00EC085D"/>
    <w:rsid w:val="00EC0915"/>
    <w:rsid w:val="00EC0E4D"/>
    <w:rsid w:val="00EC1222"/>
    <w:rsid w:val="00EC17D2"/>
    <w:rsid w:val="00EC18F7"/>
    <w:rsid w:val="00EC2017"/>
    <w:rsid w:val="00EC26EE"/>
    <w:rsid w:val="00EC2EF3"/>
    <w:rsid w:val="00EC3167"/>
    <w:rsid w:val="00EC38C3"/>
    <w:rsid w:val="00EC3D26"/>
    <w:rsid w:val="00EC4DDC"/>
    <w:rsid w:val="00EC50FB"/>
    <w:rsid w:val="00EC5532"/>
    <w:rsid w:val="00EC57CD"/>
    <w:rsid w:val="00EC5E23"/>
    <w:rsid w:val="00EC6617"/>
    <w:rsid w:val="00EC7041"/>
    <w:rsid w:val="00EC75BB"/>
    <w:rsid w:val="00ED07A2"/>
    <w:rsid w:val="00ED0E20"/>
    <w:rsid w:val="00ED124A"/>
    <w:rsid w:val="00ED23E4"/>
    <w:rsid w:val="00ED2B20"/>
    <w:rsid w:val="00ED385B"/>
    <w:rsid w:val="00ED4398"/>
    <w:rsid w:val="00ED496F"/>
    <w:rsid w:val="00ED4C5A"/>
    <w:rsid w:val="00ED4E65"/>
    <w:rsid w:val="00ED4FDA"/>
    <w:rsid w:val="00ED5BC5"/>
    <w:rsid w:val="00ED5BD8"/>
    <w:rsid w:val="00ED5D96"/>
    <w:rsid w:val="00ED5EA3"/>
    <w:rsid w:val="00ED608E"/>
    <w:rsid w:val="00ED64DD"/>
    <w:rsid w:val="00ED744B"/>
    <w:rsid w:val="00ED773D"/>
    <w:rsid w:val="00ED785E"/>
    <w:rsid w:val="00ED79F8"/>
    <w:rsid w:val="00ED7F00"/>
    <w:rsid w:val="00EE0823"/>
    <w:rsid w:val="00EE1299"/>
    <w:rsid w:val="00EE157B"/>
    <w:rsid w:val="00EE164E"/>
    <w:rsid w:val="00EE1842"/>
    <w:rsid w:val="00EE1BDE"/>
    <w:rsid w:val="00EE1D13"/>
    <w:rsid w:val="00EE21C9"/>
    <w:rsid w:val="00EE2328"/>
    <w:rsid w:val="00EE2939"/>
    <w:rsid w:val="00EE460E"/>
    <w:rsid w:val="00EE46B1"/>
    <w:rsid w:val="00EE4BC1"/>
    <w:rsid w:val="00EE4C4C"/>
    <w:rsid w:val="00EE5DD2"/>
    <w:rsid w:val="00EE6350"/>
    <w:rsid w:val="00EE671F"/>
    <w:rsid w:val="00EE7B0A"/>
    <w:rsid w:val="00EE7D0F"/>
    <w:rsid w:val="00EE7D42"/>
    <w:rsid w:val="00EF277C"/>
    <w:rsid w:val="00EF3749"/>
    <w:rsid w:val="00EF41CE"/>
    <w:rsid w:val="00EF4350"/>
    <w:rsid w:val="00EF470C"/>
    <w:rsid w:val="00EF4859"/>
    <w:rsid w:val="00EF4900"/>
    <w:rsid w:val="00EF4A16"/>
    <w:rsid w:val="00EF4CAF"/>
    <w:rsid w:val="00EF4E80"/>
    <w:rsid w:val="00EF4F91"/>
    <w:rsid w:val="00EF54A4"/>
    <w:rsid w:val="00EF55B7"/>
    <w:rsid w:val="00EF6011"/>
    <w:rsid w:val="00EF6D73"/>
    <w:rsid w:val="00EF7111"/>
    <w:rsid w:val="00EF73FF"/>
    <w:rsid w:val="00EF7F78"/>
    <w:rsid w:val="00F00171"/>
    <w:rsid w:val="00F002BD"/>
    <w:rsid w:val="00F003F6"/>
    <w:rsid w:val="00F00839"/>
    <w:rsid w:val="00F008CB"/>
    <w:rsid w:val="00F00A8E"/>
    <w:rsid w:val="00F00C03"/>
    <w:rsid w:val="00F02277"/>
    <w:rsid w:val="00F0256D"/>
    <w:rsid w:val="00F0309A"/>
    <w:rsid w:val="00F03137"/>
    <w:rsid w:val="00F03A18"/>
    <w:rsid w:val="00F03C8B"/>
    <w:rsid w:val="00F0414A"/>
    <w:rsid w:val="00F04A8A"/>
    <w:rsid w:val="00F04DDB"/>
    <w:rsid w:val="00F04EB4"/>
    <w:rsid w:val="00F0561C"/>
    <w:rsid w:val="00F05AE1"/>
    <w:rsid w:val="00F05CB9"/>
    <w:rsid w:val="00F0647A"/>
    <w:rsid w:val="00F06746"/>
    <w:rsid w:val="00F069E1"/>
    <w:rsid w:val="00F06E7F"/>
    <w:rsid w:val="00F06F66"/>
    <w:rsid w:val="00F07344"/>
    <w:rsid w:val="00F07666"/>
    <w:rsid w:val="00F077F5"/>
    <w:rsid w:val="00F07EAC"/>
    <w:rsid w:val="00F1051C"/>
    <w:rsid w:val="00F10C14"/>
    <w:rsid w:val="00F10DC3"/>
    <w:rsid w:val="00F11E4E"/>
    <w:rsid w:val="00F12370"/>
    <w:rsid w:val="00F1245A"/>
    <w:rsid w:val="00F12B07"/>
    <w:rsid w:val="00F13422"/>
    <w:rsid w:val="00F14192"/>
    <w:rsid w:val="00F14600"/>
    <w:rsid w:val="00F14BE5"/>
    <w:rsid w:val="00F14D32"/>
    <w:rsid w:val="00F15EB8"/>
    <w:rsid w:val="00F165F3"/>
    <w:rsid w:val="00F167E9"/>
    <w:rsid w:val="00F16BFE"/>
    <w:rsid w:val="00F16FCC"/>
    <w:rsid w:val="00F17A2C"/>
    <w:rsid w:val="00F17DA9"/>
    <w:rsid w:val="00F17F7E"/>
    <w:rsid w:val="00F20324"/>
    <w:rsid w:val="00F20489"/>
    <w:rsid w:val="00F2113C"/>
    <w:rsid w:val="00F220B6"/>
    <w:rsid w:val="00F2239E"/>
    <w:rsid w:val="00F22708"/>
    <w:rsid w:val="00F22766"/>
    <w:rsid w:val="00F22954"/>
    <w:rsid w:val="00F22CC4"/>
    <w:rsid w:val="00F22E83"/>
    <w:rsid w:val="00F23011"/>
    <w:rsid w:val="00F23258"/>
    <w:rsid w:val="00F23581"/>
    <w:rsid w:val="00F23704"/>
    <w:rsid w:val="00F23EAA"/>
    <w:rsid w:val="00F244AD"/>
    <w:rsid w:val="00F2456A"/>
    <w:rsid w:val="00F24C2D"/>
    <w:rsid w:val="00F24E6D"/>
    <w:rsid w:val="00F2524F"/>
    <w:rsid w:val="00F253AE"/>
    <w:rsid w:val="00F253E5"/>
    <w:rsid w:val="00F25B7F"/>
    <w:rsid w:val="00F25BA3"/>
    <w:rsid w:val="00F25F01"/>
    <w:rsid w:val="00F25F09"/>
    <w:rsid w:val="00F276BD"/>
    <w:rsid w:val="00F27836"/>
    <w:rsid w:val="00F27C60"/>
    <w:rsid w:val="00F3099F"/>
    <w:rsid w:val="00F30A6F"/>
    <w:rsid w:val="00F30F77"/>
    <w:rsid w:val="00F30F7C"/>
    <w:rsid w:val="00F322F0"/>
    <w:rsid w:val="00F32D7B"/>
    <w:rsid w:val="00F32FA1"/>
    <w:rsid w:val="00F338CA"/>
    <w:rsid w:val="00F33903"/>
    <w:rsid w:val="00F339A3"/>
    <w:rsid w:val="00F3410B"/>
    <w:rsid w:val="00F34812"/>
    <w:rsid w:val="00F34CDB"/>
    <w:rsid w:val="00F34D0D"/>
    <w:rsid w:val="00F34E6D"/>
    <w:rsid w:val="00F351FE"/>
    <w:rsid w:val="00F355D5"/>
    <w:rsid w:val="00F3593F"/>
    <w:rsid w:val="00F35E95"/>
    <w:rsid w:val="00F36D8D"/>
    <w:rsid w:val="00F37BE0"/>
    <w:rsid w:val="00F37C9A"/>
    <w:rsid w:val="00F405A5"/>
    <w:rsid w:val="00F406D8"/>
    <w:rsid w:val="00F41429"/>
    <w:rsid w:val="00F41A23"/>
    <w:rsid w:val="00F41F14"/>
    <w:rsid w:val="00F428E6"/>
    <w:rsid w:val="00F42B56"/>
    <w:rsid w:val="00F42E63"/>
    <w:rsid w:val="00F43D8F"/>
    <w:rsid w:val="00F43E68"/>
    <w:rsid w:val="00F43F41"/>
    <w:rsid w:val="00F44779"/>
    <w:rsid w:val="00F449FF"/>
    <w:rsid w:val="00F450B4"/>
    <w:rsid w:val="00F455FF"/>
    <w:rsid w:val="00F45CFE"/>
    <w:rsid w:val="00F460CA"/>
    <w:rsid w:val="00F461F0"/>
    <w:rsid w:val="00F46BDF"/>
    <w:rsid w:val="00F46FE7"/>
    <w:rsid w:val="00F478ED"/>
    <w:rsid w:val="00F47B12"/>
    <w:rsid w:val="00F50A41"/>
    <w:rsid w:val="00F510FB"/>
    <w:rsid w:val="00F51214"/>
    <w:rsid w:val="00F515EC"/>
    <w:rsid w:val="00F51621"/>
    <w:rsid w:val="00F51837"/>
    <w:rsid w:val="00F51870"/>
    <w:rsid w:val="00F51BA3"/>
    <w:rsid w:val="00F51D78"/>
    <w:rsid w:val="00F52248"/>
    <w:rsid w:val="00F5236D"/>
    <w:rsid w:val="00F527BB"/>
    <w:rsid w:val="00F52DA6"/>
    <w:rsid w:val="00F52FF7"/>
    <w:rsid w:val="00F53D3E"/>
    <w:rsid w:val="00F54135"/>
    <w:rsid w:val="00F548CE"/>
    <w:rsid w:val="00F54A22"/>
    <w:rsid w:val="00F54E34"/>
    <w:rsid w:val="00F55778"/>
    <w:rsid w:val="00F55798"/>
    <w:rsid w:val="00F55DE5"/>
    <w:rsid w:val="00F56346"/>
    <w:rsid w:val="00F56AFF"/>
    <w:rsid w:val="00F56C7D"/>
    <w:rsid w:val="00F56CF8"/>
    <w:rsid w:val="00F57BAF"/>
    <w:rsid w:val="00F600EF"/>
    <w:rsid w:val="00F605A2"/>
    <w:rsid w:val="00F609BE"/>
    <w:rsid w:val="00F61431"/>
    <w:rsid w:val="00F618AE"/>
    <w:rsid w:val="00F61F68"/>
    <w:rsid w:val="00F6261F"/>
    <w:rsid w:val="00F634A2"/>
    <w:rsid w:val="00F63779"/>
    <w:rsid w:val="00F638E5"/>
    <w:rsid w:val="00F6399E"/>
    <w:rsid w:val="00F63B50"/>
    <w:rsid w:val="00F64B2C"/>
    <w:rsid w:val="00F64E80"/>
    <w:rsid w:val="00F64E97"/>
    <w:rsid w:val="00F65256"/>
    <w:rsid w:val="00F65442"/>
    <w:rsid w:val="00F655AE"/>
    <w:rsid w:val="00F6562D"/>
    <w:rsid w:val="00F65A19"/>
    <w:rsid w:val="00F65AD5"/>
    <w:rsid w:val="00F65E63"/>
    <w:rsid w:val="00F662DE"/>
    <w:rsid w:val="00F67122"/>
    <w:rsid w:val="00F6742F"/>
    <w:rsid w:val="00F67663"/>
    <w:rsid w:val="00F70366"/>
    <w:rsid w:val="00F70533"/>
    <w:rsid w:val="00F7080D"/>
    <w:rsid w:val="00F71093"/>
    <w:rsid w:val="00F71BB5"/>
    <w:rsid w:val="00F731F0"/>
    <w:rsid w:val="00F73A01"/>
    <w:rsid w:val="00F7404D"/>
    <w:rsid w:val="00F74447"/>
    <w:rsid w:val="00F74A16"/>
    <w:rsid w:val="00F7517D"/>
    <w:rsid w:val="00F75210"/>
    <w:rsid w:val="00F764FA"/>
    <w:rsid w:val="00F766EF"/>
    <w:rsid w:val="00F769F8"/>
    <w:rsid w:val="00F76AEC"/>
    <w:rsid w:val="00F77110"/>
    <w:rsid w:val="00F779C5"/>
    <w:rsid w:val="00F80590"/>
    <w:rsid w:val="00F80BD8"/>
    <w:rsid w:val="00F80CE3"/>
    <w:rsid w:val="00F816C8"/>
    <w:rsid w:val="00F81719"/>
    <w:rsid w:val="00F81FEC"/>
    <w:rsid w:val="00F829A1"/>
    <w:rsid w:val="00F830FE"/>
    <w:rsid w:val="00F83573"/>
    <w:rsid w:val="00F8394B"/>
    <w:rsid w:val="00F83D6D"/>
    <w:rsid w:val="00F83EC7"/>
    <w:rsid w:val="00F8415F"/>
    <w:rsid w:val="00F846B5"/>
    <w:rsid w:val="00F84B3E"/>
    <w:rsid w:val="00F85128"/>
    <w:rsid w:val="00F856AB"/>
    <w:rsid w:val="00F85B53"/>
    <w:rsid w:val="00F86032"/>
    <w:rsid w:val="00F869B8"/>
    <w:rsid w:val="00F86EB2"/>
    <w:rsid w:val="00F9051A"/>
    <w:rsid w:val="00F90BA1"/>
    <w:rsid w:val="00F91269"/>
    <w:rsid w:val="00F91E81"/>
    <w:rsid w:val="00F91F26"/>
    <w:rsid w:val="00F92452"/>
    <w:rsid w:val="00F92864"/>
    <w:rsid w:val="00F93024"/>
    <w:rsid w:val="00F934DB"/>
    <w:rsid w:val="00F94271"/>
    <w:rsid w:val="00F947B9"/>
    <w:rsid w:val="00F9499D"/>
    <w:rsid w:val="00F95208"/>
    <w:rsid w:val="00F95357"/>
    <w:rsid w:val="00F95B74"/>
    <w:rsid w:val="00F96103"/>
    <w:rsid w:val="00F96574"/>
    <w:rsid w:val="00F9694D"/>
    <w:rsid w:val="00F9696E"/>
    <w:rsid w:val="00FA0367"/>
    <w:rsid w:val="00FA0BB7"/>
    <w:rsid w:val="00FA1215"/>
    <w:rsid w:val="00FA1F62"/>
    <w:rsid w:val="00FA296F"/>
    <w:rsid w:val="00FA2D74"/>
    <w:rsid w:val="00FA2FF0"/>
    <w:rsid w:val="00FA3144"/>
    <w:rsid w:val="00FA3601"/>
    <w:rsid w:val="00FA3702"/>
    <w:rsid w:val="00FA4DC0"/>
    <w:rsid w:val="00FA5394"/>
    <w:rsid w:val="00FA696C"/>
    <w:rsid w:val="00FA6BB2"/>
    <w:rsid w:val="00FA7652"/>
    <w:rsid w:val="00FA7979"/>
    <w:rsid w:val="00FA7D38"/>
    <w:rsid w:val="00FA7E3E"/>
    <w:rsid w:val="00FB0818"/>
    <w:rsid w:val="00FB0932"/>
    <w:rsid w:val="00FB0B58"/>
    <w:rsid w:val="00FB0E97"/>
    <w:rsid w:val="00FB152A"/>
    <w:rsid w:val="00FB152E"/>
    <w:rsid w:val="00FB1624"/>
    <w:rsid w:val="00FB2046"/>
    <w:rsid w:val="00FB249F"/>
    <w:rsid w:val="00FB26EC"/>
    <w:rsid w:val="00FB2B55"/>
    <w:rsid w:val="00FB2D6E"/>
    <w:rsid w:val="00FB35C7"/>
    <w:rsid w:val="00FB371A"/>
    <w:rsid w:val="00FB3B46"/>
    <w:rsid w:val="00FB4005"/>
    <w:rsid w:val="00FB4748"/>
    <w:rsid w:val="00FB4932"/>
    <w:rsid w:val="00FB515A"/>
    <w:rsid w:val="00FB660A"/>
    <w:rsid w:val="00FB6B66"/>
    <w:rsid w:val="00FB6B7D"/>
    <w:rsid w:val="00FB6C0B"/>
    <w:rsid w:val="00FB73DF"/>
    <w:rsid w:val="00FB7D6A"/>
    <w:rsid w:val="00FC0374"/>
    <w:rsid w:val="00FC0ED4"/>
    <w:rsid w:val="00FC0F1D"/>
    <w:rsid w:val="00FC108B"/>
    <w:rsid w:val="00FC1AA1"/>
    <w:rsid w:val="00FC1F40"/>
    <w:rsid w:val="00FC240C"/>
    <w:rsid w:val="00FC2448"/>
    <w:rsid w:val="00FC2FF7"/>
    <w:rsid w:val="00FC30C0"/>
    <w:rsid w:val="00FC394C"/>
    <w:rsid w:val="00FC3E89"/>
    <w:rsid w:val="00FC457D"/>
    <w:rsid w:val="00FC5009"/>
    <w:rsid w:val="00FC5233"/>
    <w:rsid w:val="00FC5286"/>
    <w:rsid w:val="00FC5314"/>
    <w:rsid w:val="00FC5E4A"/>
    <w:rsid w:val="00FC5F57"/>
    <w:rsid w:val="00FC6049"/>
    <w:rsid w:val="00FC6127"/>
    <w:rsid w:val="00FC691D"/>
    <w:rsid w:val="00FC6928"/>
    <w:rsid w:val="00FC69A5"/>
    <w:rsid w:val="00FC7095"/>
    <w:rsid w:val="00FC73DC"/>
    <w:rsid w:val="00FC787D"/>
    <w:rsid w:val="00FC78E0"/>
    <w:rsid w:val="00FC7B37"/>
    <w:rsid w:val="00FD01CA"/>
    <w:rsid w:val="00FD038C"/>
    <w:rsid w:val="00FD048B"/>
    <w:rsid w:val="00FD0533"/>
    <w:rsid w:val="00FD079F"/>
    <w:rsid w:val="00FD08E5"/>
    <w:rsid w:val="00FD112C"/>
    <w:rsid w:val="00FD15AB"/>
    <w:rsid w:val="00FD193B"/>
    <w:rsid w:val="00FD1A1F"/>
    <w:rsid w:val="00FD224F"/>
    <w:rsid w:val="00FD237F"/>
    <w:rsid w:val="00FD2457"/>
    <w:rsid w:val="00FD27EA"/>
    <w:rsid w:val="00FD3037"/>
    <w:rsid w:val="00FD3183"/>
    <w:rsid w:val="00FD330E"/>
    <w:rsid w:val="00FD3431"/>
    <w:rsid w:val="00FD359C"/>
    <w:rsid w:val="00FD3DA0"/>
    <w:rsid w:val="00FD418E"/>
    <w:rsid w:val="00FD5006"/>
    <w:rsid w:val="00FD519F"/>
    <w:rsid w:val="00FD56DD"/>
    <w:rsid w:val="00FD61BD"/>
    <w:rsid w:val="00FD7AA5"/>
    <w:rsid w:val="00FD7DF5"/>
    <w:rsid w:val="00FE0A50"/>
    <w:rsid w:val="00FE1B5C"/>
    <w:rsid w:val="00FE1B8C"/>
    <w:rsid w:val="00FE232E"/>
    <w:rsid w:val="00FE333D"/>
    <w:rsid w:val="00FE349A"/>
    <w:rsid w:val="00FE365B"/>
    <w:rsid w:val="00FE3DA1"/>
    <w:rsid w:val="00FE547F"/>
    <w:rsid w:val="00FE5B40"/>
    <w:rsid w:val="00FE5BF1"/>
    <w:rsid w:val="00FE6F04"/>
    <w:rsid w:val="00FE7444"/>
    <w:rsid w:val="00FE7958"/>
    <w:rsid w:val="00FE7AE8"/>
    <w:rsid w:val="00FF0ACA"/>
    <w:rsid w:val="00FF0B9E"/>
    <w:rsid w:val="00FF0BE7"/>
    <w:rsid w:val="00FF0CFB"/>
    <w:rsid w:val="00FF0DFB"/>
    <w:rsid w:val="00FF12A0"/>
    <w:rsid w:val="00FF12C7"/>
    <w:rsid w:val="00FF15FC"/>
    <w:rsid w:val="00FF2975"/>
    <w:rsid w:val="00FF3429"/>
    <w:rsid w:val="00FF3A7C"/>
    <w:rsid w:val="00FF43FC"/>
    <w:rsid w:val="00FF44E4"/>
    <w:rsid w:val="00FF46C0"/>
    <w:rsid w:val="00FF4CF4"/>
    <w:rsid w:val="00FF4EA6"/>
    <w:rsid w:val="00FF54EF"/>
    <w:rsid w:val="00FF5D3A"/>
    <w:rsid w:val="00FF6801"/>
    <w:rsid w:val="00FF7594"/>
    <w:rsid w:val="00FF7603"/>
    <w:rsid w:val="00FF7809"/>
    <w:rsid w:val="00FF7B59"/>
    <w:rsid w:val="00FF7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120"/>
        <w:ind w:right="-113" w:firstLine="284"/>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lock Text" w:locked="1" w:semiHidden="0" w:uiPriority="0" w:unhideWhenUsed="0"/>
    <w:lsdException w:name="Strong" w:locked="1" w:semiHidden="0" w:uiPriority="22" w:unhideWhenUsed="0" w:qFormat="1"/>
    <w:lsdException w:name="Emphasis" w:locked="1" w:semiHidden="0" w:uiPriority="20" w:unhideWhenUsed="0" w:qFormat="1"/>
    <w:lsdException w:name="Document Map" w:uiPriority="0"/>
    <w:lsdException w:name="Plain Text"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2"/>
    <w:rPr>
      <w:sz w:val="22"/>
      <w:szCs w:val="22"/>
      <w:lang w:eastAsia="en-US"/>
    </w:rPr>
  </w:style>
  <w:style w:type="paragraph" w:styleId="1">
    <w:name w:val="heading 1"/>
    <w:basedOn w:val="a"/>
    <w:next w:val="a"/>
    <w:link w:val="10"/>
    <w:uiPriority w:val="99"/>
    <w:qFormat/>
    <w:rsid w:val="008E0579"/>
    <w:pPr>
      <w:keepNext/>
      <w:spacing w:before="240" w:after="60"/>
      <w:outlineLvl w:val="0"/>
    </w:pPr>
    <w:rPr>
      <w:rFonts w:ascii="Cambria" w:eastAsia="Times New Roman" w:hAnsi="Cambria"/>
      <w:b/>
      <w:bCs/>
      <w:kern w:val="32"/>
      <w:sz w:val="32"/>
      <w:szCs w:val="32"/>
      <w:lang w:val="uk-UA" w:eastAsia="ru-RU"/>
    </w:rPr>
  </w:style>
  <w:style w:type="paragraph" w:styleId="2">
    <w:name w:val="heading 2"/>
    <w:basedOn w:val="a"/>
    <w:next w:val="a"/>
    <w:link w:val="20"/>
    <w:semiHidden/>
    <w:unhideWhenUsed/>
    <w:qFormat/>
    <w:locked/>
    <w:rsid w:val="00011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4E574F"/>
    <w:pPr>
      <w:keepNext/>
      <w:keepLines/>
      <w:spacing w:before="200" w:after="0"/>
      <w:outlineLvl w:val="2"/>
    </w:pPr>
    <w:rPr>
      <w:rFonts w:ascii="Cambria" w:eastAsia="Times New Roman" w:hAnsi="Cambria"/>
      <w:b/>
      <w:bCs/>
      <w:color w:val="DDDDDD"/>
    </w:rPr>
  </w:style>
  <w:style w:type="paragraph" w:styleId="4">
    <w:name w:val="heading 4"/>
    <w:basedOn w:val="a"/>
    <w:next w:val="a"/>
    <w:link w:val="40"/>
    <w:qFormat/>
    <w:locked/>
    <w:rsid w:val="00AC2037"/>
    <w:pPr>
      <w:keepNext/>
      <w:spacing w:before="240" w:after="60"/>
      <w:ind w:right="0" w:firstLine="0"/>
      <w:jc w:val="left"/>
      <w:outlineLvl w:val="3"/>
    </w:pPr>
    <w:rPr>
      <w:rFonts w:ascii="Times New Roman" w:eastAsia="Times New Roman" w:hAnsi="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579"/>
    <w:rPr>
      <w:rFonts w:ascii="Cambria" w:hAnsi="Cambria" w:cs="Times New Roman"/>
      <w:b/>
      <w:bCs/>
      <w:kern w:val="32"/>
      <w:sz w:val="32"/>
      <w:szCs w:val="32"/>
      <w:lang w:val="uk-UA" w:eastAsia="ru-RU"/>
    </w:rPr>
  </w:style>
  <w:style w:type="character" w:customStyle="1" w:styleId="30">
    <w:name w:val="Заголовок 3 Знак"/>
    <w:link w:val="3"/>
    <w:uiPriority w:val="99"/>
    <w:semiHidden/>
    <w:locked/>
    <w:rsid w:val="004E574F"/>
    <w:rPr>
      <w:rFonts w:ascii="Cambria" w:hAnsi="Cambria" w:cs="Times New Roman"/>
      <w:b/>
      <w:bCs/>
      <w:color w:val="DDDDDD"/>
    </w:rPr>
  </w:style>
  <w:style w:type="character" w:customStyle="1" w:styleId="40">
    <w:name w:val="Заголовок 4 Знак"/>
    <w:basedOn w:val="a0"/>
    <w:link w:val="4"/>
    <w:rsid w:val="00AC2037"/>
    <w:rPr>
      <w:rFonts w:ascii="Times New Roman" w:eastAsia="Times New Roman" w:hAnsi="Times New Roman"/>
      <w:b/>
      <w:bCs/>
      <w:sz w:val="28"/>
      <w:szCs w:val="28"/>
      <w:lang w:val="uk-UA"/>
    </w:rPr>
  </w:style>
  <w:style w:type="character" w:customStyle="1" w:styleId="100">
    <w:name w:val="Основной текст (10)_"/>
    <w:link w:val="101"/>
    <w:uiPriority w:val="99"/>
    <w:locked/>
    <w:rsid w:val="004E2007"/>
    <w:rPr>
      <w:rFonts w:ascii="Arial Narrow" w:hAnsi="Arial Narrow" w:cs="Arial Narrow"/>
      <w:sz w:val="16"/>
      <w:szCs w:val="16"/>
      <w:shd w:val="clear" w:color="auto" w:fill="FFFFFF"/>
    </w:rPr>
  </w:style>
  <w:style w:type="paragraph" w:customStyle="1" w:styleId="101">
    <w:name w:val="Основной текст (10)1"/>
    <w:basedOn w:val="a"/>
    <w:link w:val="100"/>
    <w:uiPriority w:val="99"/>
    <w:rsid w:val="004E2007"/>
    <w:pPr>
      <w:shd w:val="clear" w:color="auto" w:fill="FFFFFF"/>
      <w:spacing w:before="180" w:after="180" w:line="197" w:lineRule="exact"/>
    </w:pPr>
    <w:rPr>
      <w:rFonts w:ascii="Arial Narrow" w:hAnsi="Arial Narrow" w:cs="Arial Narrow"/>
      <w:sz w:val="16"/>
      <w:szCs w:val="16"/>
    </w:rPr>
  </w:style>
  <w:style w:type="character" w:customStyle="1" w:styleId="102">
    <w:name w:val="Основной текст (10) + Полужирный"/>
    <w:aliases w:val="Курсив22"/>
    <w:uiPriority w:val="99"/>
    <w:rsid w:val="004E2007"/>
    <w:rPr>
      <w:rFonts w:ascii="Arial Narrow" w:hAnsi="Arial Narrow" w:cs="Arial Narrow"/>
      <w:b/>
      <w:bCs/>
      <w:i/>
      <w:iCs/>
      <w:sz w:val="16"/>
      <w:szCs w:val="16"/>
      <w:shd w:val="clear" w:color="auto" w:fill="FFFFFF"/>
    </w:rPr>
  </w:style>
  <w:style w:type="character" w:customStyle="1" w:styleId="21">
    <w:name w:val="Оглавление 2 Знак"/>
    <w:link w:val="22"/>
    <w:uiPriority w:val="99"/>
    <w:locked/>
    <w:rsid w:val="004E2007"/>
    <w:rPr>
      <w:rFonts w:ascii="Arial Narrow" w:hAnsi="Arial Narrow" w:cs="Arial Narrow"/>
      <w:sz w:val="16"/>
      <w:szCs w:val="16"/>
      <w:shd w:val="clear" w:color="auto" w:fill="FFFFFF"/>
    </w:rPr>
  </w:style>
  <w:style w:type="paragraph" w:styleId="22">
    <w:name w:val="toc 2"/>
    <w:basedOn w:val="a"/>
    <w:next w:val="a"/>
    <w:link w:val="21"/>
    <w:uiPriority w:val="99"/>
    <w:rsid w:val="004E2007"/>
    <w:pPr>
      <w:shd w:val="clear" w:color="auto" w:fill="FFFFFF"/>
      <w:spacing w:before="180" w:after="180" w:line="202" w:lineRule="exact"/>
    </w:pPr>
    <w:rPr>
      <w:rFonts w:ascii="Arial Narrow" w:hAnsi="Arial Narrow" w:cs="Arial Narrow"/>
      <w:sz w:val="16"/>
      <w:szCs w:val="16"/>
    </w:rPr>
  </w:style>
  <w:style w:type="character" w:customStyle="1" w:styleId="a3">
    <w:name w:val="Оглавление + Полужирный"/>
    <w:aliases w:val="Курсив21"/>
    <w:uiPriority w:val="99"/>
    <w:rsid w:val="004E2007"/>
    <w:rPr>
      <w:rFonts w:ascii="Arial Narrow" w:hAnsi="Arial Narrow" w:cs="Arial Narrow"/>
      <w:b/>
      <w:bCs/>
      <w:i/>
      <w:iCs/>
      <w:sz w:val="16"/>
      <w:szCs w:val="16"/>
      <w:shd w:val="clear" w:color="auto" w:fill="FFFFFF"/>
    </w:rPr>
  </w:style>
  <w:style w:type="character" w:customStyle="1" w:styleId="8">
    <w:name w:val="Оглавление + 8"/>
    <w:aliases w:val="5 pt,Основной текст (3) + 9,Полужирный,Основной текст + Trebuchet MS,7,Основной текст + 9,Сноска + 9 pt"/>
    <w:uiPriority w:val="99"/>
    <w:rsid w:val="004E2007"/>
    <w:rPr>
      <w:rFonts w:ascii="Arial Narrow" w:hAnsi="Arial Narrow" w:cs="Arial Narrow"/>
      <w:spacing w:val="0"/>
      <w:sz w:val="17"/>
      <w:szCs w:val="17"/>
      <w:shd w:val="clear" w:color="auto" w:fill="FFFFFF"/>
    </w:rPr>
  </w:style>
  <w:style w:type="character" w:customStyle="1" w:styleId="13">
    <w:name w:val="Основной текст (13)_"/>
    <w:link w:val="130"/>
    <w:uiPriority w:val="99"/>
    <w:locked/>
    <w:rsid w:val="004E2007"/>
    <w:rPr>
      <w:rFonts w:ascii="Century Schoolbook" w:hAnsi="Century Schoolbook" w:cs="Century Schoolbook"/>
      <w:i/>
      <w:iCs/>
      <w:sz w:val="19"/>
      <w:szCs w:val="19"/>
      <w:shd w:val="clear" w:color="auto" w:fill="FFFFFF"/>
    </w:rPr>
  </w:style>
  <w:style w:type="paragraph" w:customStyle="1" w:styleId="130">
    <w:name w:val="Основной текст (13)"/>
    <w:basedOn w:val="a"/>
    <w:link w:val="13"/>
    <w:uiPriority w:val="99"/>
    <w:rsid w:val="004E2007"/>
    <w:pPr>
      <w:shd w:val="clear" w:color="auto" w:fill="FFFFFF"/>
      <w:spacing w:after="0" w:line="216" w:lineRule="exact"/>
    </w:pPr>
    <w:rPr>
      <w:rFonts w:ascii="Century Schoolbook" w:hAnsi="Century Schoolbook" w:cs="Century Schoolbook"/>
      <w:i/>
      <w:iCs/>
      <w:sz w:val="19"/>
      <w:szCs w:val="19"/>
    </w:rPr>
  </w:style>
  <w:style w:type="character" w:customStyle="1" w:styleId="23">
    <w:name w:val="Оглавление (2)_"/>
    <w:link w:val="24"/>
    <w:uiPriority w:val="99"/>
    <w:locked/>
    <w:rsid w:val="004E2007"/>
    <w:rPr>
      <w:rFonts w:ascii="Arial Narrow" w:hAnsi="Arial Narrow" w:cs="Arial Narrow"/>
      <w:b/>
      <w:bCs/>
      <w:i/>
      <w:iCs/>
      <w:sz w:val="16"/>
      <w:szCs w:val="16"/>
      <w:shd w:val="clear" w:color="auto" w:fill="FFFFFF"/>
      <w:lang w:eastAsia="ru-RU"/>
    </w:rPr>
  </w:style>
  <w:style w:type="paragraph" w:customStyle="1" w:styleId="24">
    <w:name w:val="Оглавление (2)"/>
    <w:basedOn w:val="a"/>
    <w:link w:val="23"/>
    <w:uiPriority w:val="99"/>
    <w:rsid w:val="004E2007"/>
    <w:pPr>
      <w:shd w:val="clear" w:color="auto" w:fill="FFFFFF"/>
      <w:spacing w:before="180" w:after="180" w:line="197" w:lineRule="exact"/>
    </w:pPr>
    <w:rPr>
      <w:rFonts w:ascii="Arial Narrow" w:hAnsi="Arial Narrow" w:cs="Arial Narrow"/>
      <w:b/>
      <w:bCs/>
      <w:i/>
      <w:iCs/>
      <w:sz w:val="16"/>
      <w:szCs w:val="16"/>
      <w:lang w:eastAsia="ru-RU"/>
    </w:rPr>
  </w:style>
  <w:style w:type="character" w:customStyle="1" w:styleId="41">
    <w:name w:val="Оглавление + Полужирный4"/>
    <w:aliases w:val="Курсив19"/>
    <w:uiPriority w:val="99"/>
    <w:rsid w:val="004E2007"/>
    <w:rPr>
      <w:rFonts w:ascii="Arial Narrow" w:hAnsi="Arial Narrow" w:cs="Arial Narrow"/>
      <w:b/>
      <w:bCs/>
      <w:i/>
      <w:iCs/>
      <w:spacing w:val="0"/>
      <w:sz w:val="16"/>
      <w:szCs w:val="16"/>
      <w:shd w:val="clear" w:color="auto" w:fill="FFFFFF"/>
    </w:rPr>
  </w:style>
  <w:style w:type="character" w:customStyle="1" w:styleId="104">
    <w:name w:val="Основной текст (10) + Полужирный4"/>
    <w:aliases w:val="Курсив20"/>
    <w:uiPriority w:val="99"/>
    <w:rsid w:val="004E2007"/>
    <w:rPr>
      <w:rFonts w:ascii="Arial Narrow" w:hAnsi="Arial Narrow" w:cs="Arial Narrow"/>
      <w:b/>
      <w:bCs/>
      <w:i/>
      <w:iCs/>
      <w:spacing w:val="0"/>
      <w:sz w:val="16"/>
      <w:szCs w:val="16"/>
      <w:shd w:val="clear" w:color="auto" w:fill="FFFFFF"/>
    </w:rPr>
  </w:style>
  <w:style w:type="character" w:customStyle="1" w:styleId="11">
    <w:name w:val="Основной текст (11) + Не полужирный"/>
    <w:aliases w:val="Не курсив8"/>
    <w:uiPriority w:val="99"/>
    <w:rsid w:val="004E2007"/>
    <w:rPr>
      <w:rFonts w:ascii="Arial Narrow" w:hAnsi="Arial Narrow" w:cs="Arial Narrow"/>
      <w:b/>
      <w:bCs/>
      <w:i/>
      <w:iCs/>
      <w:sz w:val="16"/>
      <w:szCs w:val="16"/>
      <w:shd w:val="clear" w:color="auto" w:fill="FFFFFF"/>
    </w:rPr>
  </w:style>
  <w:style w:type="character" w:customStyle="1" w:styleId="31">
    <w:name w:val="Оглавление + Полужирный3"/>
    <w:aliases w:val="Курсив18"/>
    <w:uiPriority w:val="99"/>
    <w:rsid w:val="004E2007"/>
    <w:rPr>
      <w:rFonts w:ascii="Arial Narrow" w:hAnsi="Arial Narrow" w:cs="Arial Narrow"/>
      <w:b/>
      <w:bCs/>
      <w:i/>
      <w:iCs/>
      <w:spacing w:val="0"/>
      <w:sz w:val="16"/>
      <w:szCs w:val="16"/>
      <w:shd w:val="clear" w:color="auto" w:fill="FFFFFF"/>
    </w:rPr>
  </w:style>
  <w:style w:type="character" w:customStyle="1" w:styleId="103">
    <w:name w:val="Основной текст (10) + Полужирный3"/>
    <w:aliases w:val="Курсив17"/>
    <w:uiPriority w:val="99"/>
    <w:rsid w:val="004E2007"/>
    <w:rPr>
      <w:rFonts w:ascii="Arial Narrow" w:hAnsi="Arial Narrow" w:cs="Arial Narrow"/>
      <w:b/>
      <w:bCs/>
      <w:i/>
      <w:iCs/>
      <w:spacing w:val="0"/>
      <w:sz w:val="16"/>
      <w:szCs w:val="16"/>
      <w:shd w:val="clear" w:color="auto" w:fill="FFFFFF"/>
    </w:rPr>
  </w:style>
  <w:style w:type="character" w:customStyle="1" w:styleId="210">
    <w:name w:val="Оглавление (2) + Не полужирный1"/>
    <w:aliases w:val="Не курсив7"/>
    <w:uiPriority w:val="99"/>
    <w:rsid w:val="004E2007"/>
    <w:rPr>
      <w:rFonts w:ascii="Arial Narrow" w:hAnsi="Arial Narrow" w:cs="Arial Narrow"/>
      <w:b/>
      <w:bCs/>
      <w:i/>
      <w:iCs/>
      <w:spacing w:val="0"/>
      <w:sz w:val="16"/>
      <w:szCs w:val="16"/>
      <w:shd w:val="clear" w:color="auto" w:fill="FFFFFF"/>
      <w:lang w:eastAsia="ru-RU"/>
    </w:rPr>
  </w:style>
  <w:style w:type="character" w:customStyle="1" w:styleId="12">
    <w:name w:val="Оглавление + Полужирный1"/>
    <w:aliases w:val="Курсив16"/>
    <w:uiPriority w:val="99"/>
    <w:rsid w:val="004E2007"/>
    <w:rPr>
      <w:rFonts w:ascii="Arial Narrow" w:hAnsi="Arial Narrow" w:cs="Arial Narrow"/>
      <w:b/>
      <w:bCs/>
      <w:i/>
      <w:iCs/>
      <w:spacing w:val="0"/>
      <w:sz w:val="16"/>
      <w:szCs w:val="16"/>
      <w:shd w:val="clear" w:color="auto" w:fill="FFFFFF"/>
    </w:rPr>
  </w:style>
  <w:style w:type="character" w:customStyle="1" w:styleId="1020">
    <w:name w:val="Основной текст (10) + Полужирный2"/>
    <w:aliases w:val="Курсив15"/>
    <w:uiPriority w:val="99"/>
    <w:rsid w:val="004E2007"/>
    <w:rPr>
      <w:rFonts w:ascii="Arial Narrow" w:hAnsi="Arial Narrow" w:cs="Arial Narrow"/>
      <w:b/>
      <w:bCs/>
      <w:i/>
      <w:iCs/>
      <w:spacing w:val="0"/>
      <w:sz w:val="16"/>
      <w:szCs w:val="16"/>
      <w:shd w:val="clear" w:color="auto" w:fill="FFFFFF"/>
    </w:rPr>
  </w:style>
  <w:style w:type="paragraph" w:styleId="a4">
    <w:name w:val="List Paragraph"/>
    <w:aliases w:val="АВТОР,Абзац списка1"/>
    <w:basedOn w:val="a"/>
    <w:link w:val="a5"/>
    <w:uiPriority w:val="99"/>
    <w:qFormat/>
    <w:rsid w:val="00F5236D"/>
    <w:pPr>
      <w:ind w:left="720"/>
      <w:contextualSpacing/>
    </w:pPr>
    <w:rPr>
      <w:sz w:val="20"/>
      <w:szCs w:val="20"/>
      <w:lang w:eastAsia="ru-RU"/>
    </w:rPr>
  </w:style>
  <w:style w:type="character" w:customStyle="1" w:styleId="a5">
    <w:name w:val="Абзац списка Знак"/>
    <w:aliases w:val="АВТОР Знак,Абзац списка1 Знак"/>
    <w:link w:val="a4"/>
    <w:uiPriority w:val="99"/>
    <w:locked/>
    <w:rsid w:val="00E8569D"/>
    <w:rPr>
      <w:rFonts w:ascii="Calibri" w:hAnsi="Calibri"/>
    </w:rPr>
  </w:style>
  <w:style w:type="character" w:styleId="a6">
    <w:name w:val="Hyperlink"/>
    <w:uiPriority w:val="99"/>
    <w:rsid w:val="00F5236D"/>
    <w:rPr>
      <w:rFonts w:cs="Times New Roman"/>
      <w:color w:val="5F5F5F"/>
      <w:u w:val="single"/>
    </w:rPr>
  </w:style>
  <w:style w:type="paragraph" w:styleId="a7">
    <w:name w:val="No Spacing"/>
    <w:link w:val="a8"/>
    <w:uiPriority w:val="1"/>
    <w:qFormat/>
    <w:rsid w:val="00C040D1"/>
    <w:rPr>
      <w:rFonts w:ascii="Times New Roman" w:eastAsia="Times New Roman" w:hAnsi="Times New Roman"/>
      <w:sz w:val="28"/>
      <w:szCs w:val="28"/>
      <w:lang w:val="uk-UA"/>
    </w:rPr>
  </w:style>
  <w:style w:type="character" w:customStyle="1" w:styleId="a8">
    <w:name w:val="Без интервала Знак"/>
    <w:link w:val="a7"/>
    <w:uiPriority w:val="1"/>
    <w:locked/>
    <w:rsid w:val="00D02922"/>
    <w:rPr>
      <w:rFonts w:ascii="Times New Roman" w:hAnsi="Times New Roman" w:cs="Times New Roman"/>
      <w:sz w:val="28"/>
      <w:szCs w:val="28"/>
      <w:lang w:val="uk-UA" w:eastAsia="ru-RU" w:bidi="ar-SA"/>
    </w:rPr>
  </w:style>
  <w:style w:type="character" w:styleId="a9">
    <w:name w:val="Emphasis"/>
    <w:uiPriority w:val="20"/>
    <w:qFormat/>
    <w:rsid w:val="008E0579"/>
    <w:rPr>
      <w:rFonts w:cs="Times New Roman"/>
      <w:i/>
    </w:rPr>
  </w:style>
  <w:style w:type="character" w:customStyle="1" w:styleId="2Exact">
    <w:name w:val="Основной текст (2) Exact"/>
    <w:rsid w:val="00D02922"/>
    <w:rPr>
      <w:rFonts w:ascii="Times New Roman" w:hAnsi="Times New Roman"/>
      <w:sz w:val="26"/>
      <w:u w:val="none"/>
    </w:rPr>
  </w:style>
  <w:style w:type="paragraph" w:customStyle="1" w:styleId="14">
    <w:name w:val="Стиль1"/>
    <w:basedOn w:val="a7"/>
    <w:link w:val="15"/>
    <w:uiPriority w:val="99"/>
    <w:rsid w:val="00D02922"/>
    <w:pPr>
      <w:ind w:left="-284"/>
    </w:pPr>
    <w:rPr>
      <w:i/>
      <w:sz w:val="20"/>
      <w:szCs w:val="20"/>
    </w:rPr>
  </w:style>
  <w:style w:type="character" w:customStyle="1" w:styleId="15">
    <w:name w:val="Стиль1 Знак"/>
    <w:link w:val="14"/>
    <w:uiPriority w:val="99"/>
    <w:locked/>
    <w:rsid w:val="00D02922"/>
    <w:rPr>
      <w:rFonts w:ascii="Times New Roman" w:hAnsi="Times New Roman" w:cs="Times New Roman"/>
      <w:i/>
      <w:sz w:val="20"/>
      <w:szCs w:val="20"/>
      <w:lang w:val="uk-UA" w:eastAsia="ru-RU" w:bidi="ar-SA"/>
    </w:rPr>
  </w:style>
  <w:style w:type="paragraph" w:customStyle="1" w:styleId="25">
    <w:name w:val="Стиль2"/>
    <w:basedOn w:val="a7"/>
    <w:link w:val="26"/>
    <w:uiPriority w:val="99"/>
    <w:rsid w:val="00B74CC4"/>
    <w:pPr>
      <w:ind w:left="-284"/>
    </w:pPr>
    <w:rPr>
      <w:rFonts w:eastAsia="Calibri"/>
      <w:sz w:val="22"/>
      <w:szCs w:val="22"/>
      <w:lang w:eastAsia="en-US"/>
    </w:rPr>
  </w:style>
  <w:style w:type="character" w:customStyle="1" w:styleId="26">
    <w:name w:val="Стиль2 Знак"/>
    <w:link w:val="25"/>
    <w:uiPriority w:val="99"/>
    <w:locked/>
    <w:rsid w:val="00B74CC4"/>
    <w:rPr>
      <w:rFonts w:ascii="Times New Roman" w:hAnsi="Times New Roman" w:cs="Times New Roman"/>
      <w:sz w:val="28"/>
      <w:szCs w:val="28"/>
      <w:lang w:val="uk-UA" w:eastAsia="ru-RU" w:bidi="ar-SA"/>
    </w:rPr>
  </w:style>
  <w:style w:type="paragraph" w:styleId="aa">
    <w:name w:val="header"/>
    <w:basedOn w:val="a"/>
    <w:link w:val="ab"/>
    <w:uiPriority w:val="99"/>
    <w:rsid w:val="00120E64"/>
    <w:pPr>
      <w:tabs>
        <w:tab w:val="center" w:pos="4677"/>
        <w:tab w:val="right" w:pos="9355"/>
      </w:tabs>
      <w:spacing w:after="0"/>
    </w:pPr>
  </w:style>
  <w:style w:type="character" w:customStyle="1" w:styleId="ab">
    <w:name w:val="Верхний колонтитул Знак"/>
    <w:link w:val="aa"/>
    <w:uiPriority w:val="99"/>
    <w:semiHidden/>
    <w:locked/>
    <w:rsid w:val="00120E64"/>
    <w:rPr>
      <w:rFonts w:cs="Times New Roman"/>
    </w:rPr>
  </w:style>
  <w:style w:type="paragraph" w:styleId="ac">
    <w:name w:val="footer"/>
    <w:basedOn w:val="a"/>
    <w:link w:val="ad"/>
    <w:uiPriority w:val="99"/>
    <w:rsid w:val="00120E64"/>
    <w:pPr>
      <w:tabs>
        <w:tab w:val="center" w:pos="4677"/>
        <w:tab w:val="right" w:pos="9355"/>
      </w:tabs>
      <w:spacing w:after="0"/>
    </w:pPr>
  </w:style>
  <w:style w:type="character" w:customStyle="1" w:styleId="ad">
    <w:name w:val="Нижний колонтитул Знак"/>
    <w:link w:val="ac"/>
    <w:uiPriority w:val="99"/>
    <w:locked/>
    <w:rsid w:val="00120E64"/>
    <w:rPr>
      <w:rFonts w:cs="Times New Roman"/>
    </w:rPr>
  </w:style>
  <w:style w:type="paragraph" w:styleId="ae">
    <w:name w:val="Body Text Indent"/>
    <w:basedOn w:val="a"/>
    <w:link w:val="16"/>
    <w:uiPriority w:val="99"/>
    <w:rsid w:val="007B4D96"/>
    <w:pPr>
      <w:ind w:left="283"/>
    </w:pPr>
    <w:rPr>
      <w:rFonts w:ascii="Times New Roman" w:eastAsia="Times New Roman" w:hAnsi="Times New Roman"/>
      <w:sz w:val="24"/>
      <w:szCs w:val="24"/>
      <w:lang w:eastAsia="ru-RU"/>
    </w:rPr>
  </w:style>
  <w:style w:type="character" w:customStyle="1" w:styleId="16">
    <w:name w:val="Основной текст с отступом Знак1"/>
    <w:link w:val="ae"/>
    <w:uiPriority w:val="99"/>
    <w:locked/>
    <w:rsid w:val="007B4D96"/>
    <w:rPr>
      <w:rFonts w:ascii="Times New Roman" w:hAnsi="Times New Roman" w:cs="Times New Roman"/>
      <w:sz w:val="24"/>
      <w:lang w:eastAsia="ru-RU"/>
    </w:rPr>
  </w:style>
  <w:style w:type="character" w:customStyle="1" w:styleId="af">
    <w:name w:val="Основной текст с отступом Знак"/>
    <w:uiPriority w:val="99"/>
    <w:semiHidden/>
    <w:locked/>
    <w:rsid w:val="007B4D96"/>
    <w:rPr>
      <w:rFonts w:cs="Times New Roman"/>
    </w:rPr>
  </w:style>
  <w:style w:type="paragraph" w:styleId="af0">
    <w:name w:val="Body Text"/>
    <w:basedOn w:val="a"/>
    <w:link w:val="af1"/>
    <w:uiPriority w:val="99"/>
    <w:rsid w:val="00E94C1F"/>
    <w:rPr>
      <w:rFonts w:eastAsia="Times New Roman" w:cs="Calibri"/>
      <w:lang w:val="uk-UA" w:eastAsia="uk-UA"/>
    </w:rPr>
  </w:style>
  <w:style w:type="character" w:customStyle="1" w:styleId="af1">
    <w:name w:val="Основной текст Знак"/>
    <w:link w:val="af0"/>
    <w:uiPriority w:val="99"/>
    <w:locked/>
    <w:rsid w:val="00E94C1F"/>
    <w:rPr>
      <w:rFonts w:ascii="Calibri" w:hAnsi="Calibri" w:cs="Calibri"/>
      <w:lang w:val="uk-UA" w:eastAsia="uk-UA"/>
    </w:rPr>
  </w:style>
  <w:style w:type="paragraph" w:customStyle="1" w:styleId="Bezodstpw">
    <w:name w:val="Bez odstępów"/>
    <w:qFormat/>
    <w:rsid w:val="00E94C1F"/>
    <w:rPr>
      <w:sz w:val="22"/>
      <w:szCs w:val="22"/>
      <w:lang w:val="en-GB" w:eastAsia="en-US"/>
    </w:rPr>
  </w:style>
  <w:style w:type="paragraph" w:customStyle="1" w:styleId="Default">
    <w:name w:val="Default"/>
    <w:rsid w:val="000D176F"/>
    <w:pPr>
      <w:autoSpaceDE w:val="0"/>
      <w:autoSpaceDN w:val="0"/>
      <w:adjustRightInd w:val="0"/>
    </w:pPr>
    <w:rPr>
      <w:rFonts w:ascii="Times New Roman" w:eastAsia="Times New Roman" w:hAnsi="Times New Roman"/>
      <w:color w:val="000000"/>
      <w:sz w:val="24"/>
      <w:szCs w:val="24"/>
    </w:rPr>
  </w:style>
  <w:style w:type="character" w:customStyle="1" w:styleId="PlainTextChar">
    <w:name w:val="Plain Text Char"/>
    <w:uiPriority w:val="99"/>
    <w:locked/>
    <w:rsid w:val="002C4054"/>
    <w:rPr>
      <w:rFonts w:ascii="Courier New" w:hAnsi="Courier New"/>
      <w:lang w:val="uk-UA" w:eastAsia="ru-RU"/>
    </w:rPr>
  </w:style>
  <w:style w:type="paragraph" w:styleId="af2">
    <w:name w:val="Plain Text"/>
    <w:basedOn w:val="a"/>
    <w:link w:val="af3"/>
    <w:rsid w:val="002C4054"/>
    <w:pPr>
      <w:spacing w:after="0"/>
    </w:pPr>
    <w:rPr>
      <w:rFonts w:ascii="Courier New" w:hAnsi="Courier New"/>
      <w:sz w:val="20"/>
      <w:szCs w:val="20"/>
      <w:lang w:val="uk-UA" w:eastAsia="ru-RU"/>
    </w:rPr>
  </w:style>
  <w:style w:type="character" w:customStyle="1" w:styleId="af3">
    <w:name w:val="Текст Знак"/>
    <w:link w:val="af2"/>
    <w:locked/>
    <w:rsid w:val="002C4054"/>
    <w:rPr>
      <w:rFonts w:ascii="Consolas" w:hAnsi="Consolas" w:cs="Times New Roman"/>
      <w:sz w:val="21"/>
      <w:szCs w:val="21"/>
    </w:rPr>
  </w:style>
  <w:style w:type="character" w:customStyle="1" w:styleId="PlainTextChar1">
    <w:name w:val="Plain Text Char1"/>
    <w:uiPriority w:val="99"/>
    <w:semiHidden/>
    <w:locked/>
    <w:rsid w:val="00EB655D"/>
    <w:rPr>
      <w:rFonts w:ascii="Courier New" w:hAnsi="Courier New" w:cs="Courier New"/>
      <w:sz w:val="20"/>
      <w:szCs w:val="20"/>
      <w:lang w:eastAsia="en-US"/>
    </w:rPr>
  </w:style>
  <w:style w:type="character" w:customStyle="1" w:styleId="apple-converted-space">
    <w:name w:val="apple-converted-space"/>
    <w:rsid w:val="002C4054"/>
    <w:rPr>
      <w:rFonts w:cs="Times New Roman"/>
    </w:rPr>
  </w:style>
  <w:style w:type="paragraph" w:styleId="HTML">
    <w:name w:val="HTML Preformatted"/>
    <w:basedOn w:val="a"/>
    <w:link w:val="HTML0"/>
    <w:uiPriority w:val="99"/>
    <w:rsid w:val="00D1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D1347B"/>
    <w:rPr>
      <w:rFonts w:ascii="Courier New" w:hAnsi="Courier New" w:cs="Courier New"/>
      <w:sz w:val="20"/>
      <w:szCs w:val="20"/>
      <w:lang w:eastAsia="ru-RU"/>
    </w:rPr>
  </w:style>
  <w:style w:type="paragraph" w:styleId="af4">
    <w:name w:val="Normal (Web)"/>
    <w:basedOn w:val="a"/>
    <w:uiPriority w:val="99"/>
    <w:rsid w:val="006F6968"/>
    <w:pPr>
      <w:spacing w:before="100" w:beforeAutospacing="1" w:after="100" w:afterAutospacing="1"/>
    </w:pPr>
    <w:rPr>
      <w:rFonts w:ascii="Times New Roman" w:eastAsia="Times New Roman" w:hAnsi="Times New Roman"/>
      <w:sz w:val="24"/>
      <w:szCs w:val="24"/>
      <w:lang w:eastAsia="ru-RU"/>
    </w:rPr>
  </w:style>
  <w:style w:type="paragraph" w:customStyle="1" w:styleId="17">
    <w:name w:val="Обычный.Обычный1"/>
    <w:uiPriority w:val="99"/>
    <w:rsid w:val="0075499E"/>
    <w:rPr>
      <w:rFonts w:ascii="Times New Roman" w:eastAsia="Times New Roman" w:hAnsi="Times New Roman"/>
      <w:sz w:val="28"/>
    </w:rPr>
  </w:style>
  <w:style w:type="paragraph" w:styleId="af5">
    <w:name w:val="Title"/>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w:basedOn w:val="a"/>
    <w:link w:val="af6"/>
    <w:qFormat/>
    <w:rsid w:val="006F4A4A"/>
    <w:pPr>
      <w:spacing w:after="0"/>
      <w:jc w:val="center"/>
    </w:pPr>
    <w:rPr>
      <w:rFonts w:ascii="Times New Roman" w:eastAsia="Times New Roman" w:hAnsi="Times New Roman"/>
      <w:sz w:val="28"/>
      <w:szCs w:val="20"/>
      <w:lang w:val="uk-UA" w:eastAsia="ru-RU"/>
    </w:rPr>
  </w:style>
  <w:style w:type="character" w:customStyle="1" w:styleId="af6">
    <w:name w:val="Название Знак"/>
    <w:aliases w:val="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 Знак Знак Знак Знак Знак Знак"/>
    <w:link w:val="af5"/>
    <w:locked/>
    <w:rsid w:val="006F4A4A"/>
    <w:rPr>
      <w:rFonts w:ascii="Times New Roman" w:hAnsi="Times New Roman" w:cs="Times New Roman"/>
      <w:sz w:val="20"/>
      <w:szCs w:val="20"/>
      <w:lang w:val="uk-UA" w:eastAsia="ru-RU"/>
    </w:rPr>
  </w:style>
  <w:style w:type="paragraph" w:customStyle="1" w:styleId="af7">
    <w:name w:val="Знак"/>
    <w:basedOn w:val="a"/>
    <w:uiPriority w:val="99"/>
    <w:rsid w:val="00B31C10"/>
    <w:pPr>
      <w:spacing w:after="0"/>
    </w:pPr>
    <w:rPr>
      <w:rFonts w:ascii="Verdana" w:eastAsia="Times New Roman" w:hAnsi="Verdana" w:cs="Verdana"/>
      <w:sz w:val="20"/>
      <w:szCs w:val="20"/>
      <w:lang w:val="en-US"/>
    </w:rPr>
  </w:style>
  <w:style w:type="paragraph" w:styleId="af8">
    <w:name w:val="Block Text"/>
    <w:basedOn w:val="a"/>
    <w:rsid w:val="00533887"/>
    <w:pPr>
      <w:widowControl w:val="0"/>
      <w:spacing w:after="0"/>
      <w:ind w:left="1418" w:right="1418"/>
    </w:pPr>
    <w:rPr>
      <w:rFonts w:ascii="Times New Roman" w:eastAsia="Times New Roman" w:hAnsi="Times New Roman"/>
      <w:sz w:val="28"/>
      <w:szCs w:val="20"/>
      <w:lang w:val="uk-UA" w:eastAsia="ru-RU"/>
    </w:rPr>
  </w:style>
  <w:style w:type="paragraph" w:customStyle="1" w:styleId="18">
    <w:name w:val="Основной текст1"/>
    <w:basedOn w:val="a"/>
    <w:uiPriority w:val="99"/>
    <w:rsid w:val="00F77110"/>
    <w:pPr>
      <w:spacing w:after="0" w:line="360" w:lineRule="auto"/>
      <w:jc w:val="center"/>
    </w:pPr>
    <w:rPr>
      <w:rFonts w:ascii="Times New Roman" w:eastAsia="Times New Roman" w:hAnsi="Times New Roman"/>
      <w:color w:val="000000"/>
      <w:sz w:val="28"/>
      <w:szCs w:val="20"/>
      <w:lang w:val="uk-UA" w:eastAsia="ru-RU"/>
    </w:rPr>
  </w:style>
  <w:style w:type="paragraph" w:styleId="z-">
    <w:name w:val="HTML Top of Form"/>
    <w:basedOn w:val="a"/>
    <w:next w:val="a"/>
    <w:link w:val="z-0"/>
    <w:hidden/>
    <w:uiPriority w:val="99"/>
    <w:semiHidden/>
    <w:rsid w:val="004E574F"/>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4E574F"/>
    <w:rPr>
      <w:rFonts w:ascii="Arial" w:hAnsi="Arial" w:cs="Arial"/>
      <w:vanish/>
      <w:sz w:val="16"/>
      <w:szCs w:val="16"/>
      <w:lang w:eastAsia="ru-RU"/>
    </w:rPr>
  </w:style>
  <w:style w:type="paragraph" w:styleId="z-1">
    <w:name w:val="HTML Bottom of Form"/>
    <w:basedOn w:val="a"/>
    <w:next w:val="a"/>
    <w:link w:val="z-2"/>
    <w:hidden/>
    <w:uiPriority w:val="99"/>
    <w:semiHidden/>
    <w:rsid w:val="004E574F"/>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4E574F"/>
    <w:rPr>
      <w:rFonts w:ascii="Arial" w:hAnsi="Arial" w:cs="Arial"/>
      <w:vanish/>
      <w:sz w:val="16"/>
      <w:szCs w:val="16"/>
      <w:lang w:eastAsia="ru-RU"/>
    </w:rPr>
  </w:style>
  <w:style w:type="paragraph" w:styleId="af9">
    <w:name w:val="Balloon Text"/>
    <w:basedOn w:val="a"/>
    <w:link w:val="afa"/>
    <w:uiPriority w:val="99"/>
    <w:semiHidden/>
    <w:rsid w:val="004E574F"/>
    <w:pPr>
      <w:spacing w:after="0"/>
    </w:pPr>
    <w:rPr>
      <w:rFonts w:ascii="Tahoma" w:hAnsi="Tahoma" w:cs="Tahoma"/>
      <w:sz w:val="16"/>
      <w:szCs w:val="16"/>
    </w:rPr>
  </w:style>
  <w:style w:type="character" w:customStyle="1" w:styleId="afa">
    <w:name w:val="Текст выноски Знак"/>
    <w:link w:val="af9"/>
    <w:uiPriority w:val="99"/>
    <w:semiHidden/>
    <w:locked/>
    <w:rsid w:val="004E574F"/>
    <w:rPr>
      <w:rFonts w:ascii="Tahoma" w:hAnsi="Tahoma" w:cs="Tahoma"/>
      <w:sz w:val="16"/>
      <w:szCs w:val="16"/>
    </w:rPr>
  </w:style>
  <w:style w:type="character" w:styleId="afb">
    <w:name w:val="FollowedHyperlink"/>
    <w:uiPriority w:val="99"/>
    <w:semiHidden/>
    <w:rsid w:val="00123E19"/>
    <w:rPr>
      <w:rFonts w:cs="Times New Roman"/>
      <w:color w:val="919191"/>
      <w:u w:val="single"/>
    </w:rPr>
  </w:style>
  <w:style w:type="paragraph" w:styleId="27">
    <w:name w:val="Body Text Indent 2"/>
    <w:basedOn w:val="a"/>
    <w:link w:val="28"/>
    <w:uiPriority w:val="99"/>
    <w:rsid w:val="007F3861"/>
    <w:pPr>
      <w:spacing w:line="480" w:lineRule="auto"/>
      <w:ind w:left="283"/>
    </w:pPr>
  </w:style>
  <w:style w:type="character" w:customStyle="1" w:styleId="28">
    <w:name w:val="Основной текст с отступом 2 Знак"/>
    <w:link w:val="27"/>
    <w:uiPriority w:val="99"/>
    <w:locked/>
    <w:rsid w:val="007F3861"/>
    <w:rPr>
      <w:rFonts w:cs="Times New Roman"/>
    </w:rPr>
  </w:style>
  <w:style w:type="table" w:styleId="afc">
    <w:name w:val="Table Grid"/>
    <w:basedOn w:val="a1"/>
    <w:uiPriority w:val="59"/>
    <w:locked/>
    <w:rsid w:val="00A2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locked/>
    <w:rsid w:val="006B62A3"/>
    <w:rPr>
      <w:rFonts w:cs="Times New Roman"/>
      <w:b/>
      <w:bCs/>
    </w:rPr>
  </w:style>
  <w:style w:type="paragraph" w:styleId="29">
    <w:name w:val="Body Text 2"/>
    <w:basedOn w:val="a"/>
    <w:link w:val="2a"/>
    <w:uiPriority w:val="99"/>
    <w:rsid w:val="00CA2EB1"/>
    <w:pPr>
      <w:spacing w:line="480" w:lineRule="auto"/>
      <w:ind w:firstLine="0"/>
      <w:jc w:val="left"/>
    </w:pPr>
  </w:style>
  <w:style w:type="character" w:customStyle="1" w:styleId="2a">
    <w:name w:val="Основной текст 2 Знак"/>
    <w:basedOn w:val="a0"/>
    <w:link w:val="29"/>
    <w:uiPriority w:val="99"/>
    <w:rsid w:val="00CA2EB1"/>
    <w:rPr>
      <w:sz w:val="22"/>
      <w:szCs w:val="22"/>
      <w:lang w:eastAsia="en-US"/>
    </w:rPr>
  </w:style>
  <w:style w:type="character" w:customStyle="1" w:styleId="hps">
    <w:name w:val="hps"/>
    <w:basedOn w:val="a0"/>
    <w:rsid w:val="002372A9"/>
  </w:style>
  <w:style w:type="character" w:customStyle="1" w:styleId="19">
    <w:name w:val="Основной текст Знак1"/>
    <w:basedOn w:val="a0"/>
    <w:uiPriority w:val="99"/>
    <w:locked/>
    <w:rsid w:val="00CA4284"/>
    <w:rPr>
      <w:sz w:val="18"/>
      <w:szCs w:val="18"/>
      <w:shd w:val="clear" w:color="auto" w:fill="FFFFFF"/>
    </w:rPr>
  </w:style>
  <w:style w:type="character" w:customStyle="1" w:styleId="FontStyle17">
    <w:name w:val="Font Style17"/>
    <w:rsid w:val="0045698E"/>
    <w:rPr>
      <w:rFonts w:ascii="Times New Roman" w:hAnsi="Times New Roman" w:cs="Times New Roman"/>
      <w:sz w:val="26"/>
      <w:szCs w:val="26"/>
    </w:rPr>
  </w:style>
  <w:style w:type="character" w:customStyle="1" w:styleId="FontStyle11">
    <w:name w:val="Font Style11"/>
    <w:rsid w:val="0045698E"/>
    <w:rPr>
      <w:rFonts w:ascii="Times New Roman" w:hAnsi="Times New Roman" w:cs="Times New Roman"/>
      <w:sz w:val="24"/>
      <w:szCs w:val="24"/>
    </w:rPr>
  </w:style>
  <w:style w:type="paragraph" w:customStyle="1" w:styleId="2b">
    <w:name w:val="Основной текст с отступом2"/>
    <w:basedOn w:val="a"/>
    <w:uiPriority w:val="99"/>
    <w:rsid w:val="00CD0C50"/>
    <w:pPr>
      <w:spacing w:after="0"/>
      <w:ind w:right="0" w:firstLine="0"/>
    </w:pPr>
    <w:rPr>
      <w:rFonts w:ascii="Times New Roman" w:eastAsia="Times New Roman" w:hAnsi="Times New Roman"/>
      <w:sz w:val="28"/>
      <w:szCs w:val="20"/>
      <w:lang w:eastAsia="ru-RU"/>
    </w:rPr>
  </w:style>
  <w:style w:type="paragraph" w:customStyle="1" w:styleId="1a">
    <w:name w:val="Без интервала1"/>
    <w:rsid w:val="007A5F68"/>
    <w:pPr>
      <w:spacing w:after="0"/>
      <w:ind w:right="0" w:firstLine="0"/>
      <w:jc w:val="left"/>
    </w:pPr>
    <w:rPr>
      <w:rFonts w:ascii="Times New Roman" w:eastAsia="Times New Roman" w:hAnsi="Times New Roman" w:cs="Arial"/>
      <w:sz w:val="28"/>
      <w:szCs w:val="28"/>
    </w:rPr>
  </w:style>
  <w:style w:type="paragraph" w:customStyle="1" w:styleId="afe">
    <w:name w:val="Знак Знак Знак Знак Знак Знак Знак Знак Знак Знак Знак Знак"/>
    <w:basedOn w:val="a"/>
    <w:rsid w:val="000D67D0"/>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
    <w:name w:val="Знак"/>
    <w:basedOn w:val="a"/>
    <w:rsid w:val="00B3373C"/>
    <w:pPr>
      <w:spacing w:after="0"/>
      <w:ind w:right="0" w:firstLine="0"/>
      <w:jc w:val="left"/>
    </w:pPr>
    <w:rPr>
      <w:rFonts w:ascii="Verdana" w:eastAsia="Times New Roman" w:hAnsi="Verdana" w:cs="Verdana"/>
      <w:sz w:val="20"/>
      <w:szCs w:val="20"/>
      <w:lang w:val="en-US"/>
    </w:rPr>
  </w:style>
  <w:style w:type="paragraph" w:customStyle="1" w:styleId="aff0">
    <w:name w:val="Знак"/>
    <w:basedOn w:val="a"/>
    <w:rsid w:val="005D786F"/>
    <w:pPr>
      <w:spacing w:after="0"/>
      <w:ind w:right="0" w:firstLine="0"/>
      <w:jc w:val="left"/>
    </w:pPr>
    <w:rPr>
      <w:rFonts w:ascii="Verdana" w:eastAsia="Times New Roman" w:hAnsi="Verdana" w:cs="Verdana"/>
      <w:sz w:val="20"/>
      <w:szCs w:val="20"/>
      <w:lang w:val="en-US"/>
    </w:rPr>
  </w:style>
  <w:style w:type="character" w:customStyle="1" w:styleId="aff1">
    <w:name w:val="Схема документа Знак"/>
    <w:basedOn w:val="a0"/>
    <w:link w:val="aff2"/>
    <w:rsid w:val="00B13C35"/>
    <w:rPr>
      <w:sz w:val="28"/>
      <w:szCs w:val="24"/>
      <w:lang w:val="uk-UA"/>
    </w:rPr>
  </w:style>
  <w:style w:type="paragraph" w:styleId="aff2">
    <w:name w:val="Document Map"/>
    <w:basedOn w:val="a"/>
    <w:link w:val="aff1"/>
    <w:rsid w:val="00B13C35"/>
    <w:pPr>
      <w:spacing w:after="0"/>
      <w:ind w:right="0" w:firstLine="0"/>
      <w:jc w:val="left"/>
    </w:pPr>
    <w:rPr>
      <w:sz w:val="28"/>
      <w:szCs w:val="24"/>
      <w:lang w:val="uk-UA" w:eastAsia="ru-RU"/>
    </w:rPr>
  </w:style>
  <w:style w:type="character" w:customStyle="1" w:styleId="1b">
    <w:name w:val="Схема документа Знак1"/>
    <w:basedOn w:val="a0"/>
    <w:uiPriority w:val="99"/>
    <w:semiHidden/>
    <w:rsid w:val="00B13C35"/>
    <w:rPr>
      <w:rFonts w:ascii="Tahoma" w:hAnsi="Tahoma" w:cs="Tahoma"/>
      <w:sz w:val="16"/>
      <w:szCs w:val="16"/>
      <w:lang w:eastAsia="en-US"/>
    </w:rPr>
  </w:style>
  <w:style w:type="paragraph" w:customStyle="1" w:styleId="aff3">
    <w:name w:val="Знак"/>
    <w:basedOn w:val="a"/>
    <w:rsid w:val="00ED5BC5"/>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4">
    <w:name w:val="Знак"/>
    <w:basedOn w:val="a"/>
    <w:rsid w:val="00386DE7"/>
    <w:pPr>
      <w:spacing w:after="0"/>
      <w:ind w:right="0" w:firstLine="0"/>
      <w:jc w:val="left"/>
    </w:pPr>
    <w:rPr>
      <w:rFonts w:ascii="Verdana" w:eastAsia="Times New Roman" w:hAnsi="Verdana" w:cs="Verdana"/>
      <w:sz w:val="20"/>
      <w:szCs w:val="20"/>
      <w:lang w:val="en-US"/>
    </w:rPr>
  </w:style>
  <w:style w:type="character" w:customStyle="1" w:styleId="2c">
    <w:name w:val="Заголовок №2"/>
    <w:rsid w:val="00945E4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docdata">
    <w:name w:val="docdata"/>
    <w:aliases w:val="docy,v5,3242,baiaagaaboqcaaadywqaaaxtcaaaaaaaaaaaaaaaaaaaaaaaaaaaaaaaaaaaaaaaaaaaaaaaaaaaaaaaaaaaaaaaaaaaaaaaaaaaaaaaaaaaaaaaaaaaaaaaaaaaaaaaaaaaaaaaaaaaaaaaaaaaaaaaaaaaaaaaaaaaaaaaaaaaaaaaaaaaaaaaaaaaaaaaaaaaaaaaaaaaaaaaaaaaaaaaaaaaaaaaaaaaaaaa"/>
    <w:basedOn w:val="a0"/>
    <w:rsid w:val="007A7C8E"/>
  </w:style>
  <w:style w:type="character" w:customStyle="1" w:styleId="indexed-hide">
    <w:name w:val="indexed-hide"/>
    <w:basedOn w:val="a0"/>
    <w:rsid w:val="00BF70D5"/>
  </w:style>
  <w:style w:type="character" w:customStyle="1" w:styleId="spelle">
    <w:name w:val="spelle"/>
    <w:basedOn w:val="a0"/>
    <w:rsid w:val="00B569A7"/>
  </w:style>
  <w:style w:type="paragraph" w:customStyle="1" w:styleId="110">
    <w:name w:val="Заголовок 11"/>
    <w:basedOn w:val="a"/>
    <w:uiPriority w:val="1"/>
    <w:qFormat/>
    <w:rsid w:val="0087523C"/>
    <w:pPr>
      <w:widowControl w:val="0"/>
      <w:autoSpaceDE w:val="0"/>
      <w:autoSpaceDN w:val="0"/>
      <w:spacing w:after="0"/>
      <w:ind w:left="779" w:right="0" w:firstLine="0"/>
      <w:jc w:val="left"/>
      <w:outlineLvl w:val="1"/>
    </w:pPr>
    <w:rPr>
      <w:rFonts w:ascii="Times New Roman" w:eastAsia="Times New Roman" w:hAnsi="Times New Roman"/>
      <w:b/>
      <w:bCs/>
      <w:sz w:val="32"/>
      <w:szCs w:val="32"/>
      <w:lang w:val="uk-UA"/>
    </w:rPr>
  </w:style>
  <w:style w:type="paragraph" w:customStyle="1" w:styleId="aff5">
    <w:name w:val="Знак"/>
    <w:basedOn w:val="a"/>
    <w:rsid w:val="00973974"/>
    <w:pPr>
      <w:spacing w:after="0"/>
      <w:ind w:right="0" w:firstLine="0"/>
      <w:jc w:val="left"/>
    </w:pPr>
    <w:rPr>
      <w:rFonts w:ascii="Verdana" w:eastAsia="Times New Roman" w:hAnsi="Verdana" w:cs="Verdana"/>
      <w:sz w:val="20"/>
      <w:szCs w:val="20"/>
      <w:lang w:val="en-US"/>
    </w:rPr>
  </w:style>
  <w:style w:type="character" w:customStyle="1" w:styleId="HTML1">
    <w:name w:val="Стандартный HTML Знак1"/>
    <w:basedOn w:val="a0"/>
    <w:uiPriority w:val="99"/>
    <w:rsid w:val="004F1A7E"/>
    <w:rPr>
      <w:rFonts w:ascii="Courier New" w:hAnsi="Courier New" w:cs="Courier New"/>
    </w:rPr>
  </w:style>
  <w:style w:type="character" w:customStyle="1" w:styleId="y2iqfc">
    <w:name w:val="y2iqfc"/>
    <w:basedOn w:val="a0"/>
    <w:rsid w:val="004F1A7E"/>
  </w:style>
  <w:style w:type="paragraph" w:styleId="32">
    <w:name w:val="Body Text 3"/>
    <w:basedOn w:val="a"/>
    <w:link w:val="33"/>
    <w:uiPriority w:val="99"/>
    <w:unhideWhenUsed/>
    <w:rsid w:val="00623E46"/>
    <w:rPr>
      <w:sz w:val="16"/>
      <w:szCs w:val="16"/>
    </w:rPr>
  </w:style>
  <w:style w:type="character" w:customStyle="1" w:styleId="33">
    <w:name w:val="Основной текст 3 Знак"/>
    <w:basedOn w:val="a0"/>
    <w:link w:val="32"/>
    <w:uiPriority w:val="99"/>
    <w:rsid w:val="00623E46"/>
    <w:rPr>
      <w:sz w:val="16"/>
      <w:szCs w:val="16"/>
      <w:lang w:eastAsia="en-US"/>
    </w:rPr>
  </w:style>
  <w:style w:type="paragraph" w:customStyle="1" w:styleId="aff6">
    <w:name w:val="Знак"/>
    <w:basedOn w:val="a"/>
    <w:rsid w:val="00461329"/>
    <w:pPr>
      <w:spacing w:after="0"/>
      <w:ind w:right="0" w:firstLine="0"/>
      <w:jc w:val="left"/>
    </w:pPr>
    <w:rPr>
      <w:rFonts w:ascii="Verdana" w:eastAsia="Times New Roman" w:hAnsi="Verdana"/>
      <w:sz w:val="20"/>
      <w:szCs w:val="20"/>
      <w:lang w:val="en-US"/>
    </w:rPr>
  </w:style>
  <w:style w:type="paragraph" w:customStyle="1" w:styleId="11-SciencePG-Abstract-content">
    <w:name w:val="11-SciencePG-Abstract-content"/>
    <w:basedOn w:val="a"/>
    <w:qFormat/>
    <w:rsid w:val="00EB080D"/>
    <w:pPr>
      <w:widowControl w:val="0"/>
      <w:adjustRightInd w:val="0"/>
      <w:snapToGrid w:val="0"/>
      <w:spacing w:after="0" w:line="240" w:lineRule="exact"/>
      <w:ind w:right="0" w:firstLine="0"/>
    </w:pPr>
    <w:rPr>
      <w:rFonts w:ascii="Times New Roman" w:eastAsia="Times New Roman" w:hAnsi="Times New Roman"/>
      <w:kern w:val="2"/>
      <w:sz w:val="20"/>
      <w:szCs w:val="20"/>
      <w:lang w:val="en-US" w:eastAsia="zh-CN"/>
    </w:rPr>
  </w:style>
  <w:style w:type="character" w:customStyle="1" w:styleId="label">
    <w:name w:val="label"/>
    <w:basedOn w:val="a0"/>
    <w:rsid w:val="00436AC0"/>
  </w:style>
  <w:style w:type="character" w:customStyle="1" w:styleId="value">
    <w:name w:val="value"/>
    <w:basedOn w:val="a0"/>
    <w:rsid w:val="00436AC0"/>
  </w:style>
  <w:style w:type="paragraph" w:customStyle="1" w:styleId="TableParagraph">
    <w:name w:val="Table Paragraph"/>
    <w:basedOn w:val="a"/>
    <w:uiPriority w:val="1"/>
    <w:qFormat/>
    <w:rsid w:val="000E2C60"/>
    <w:pPr>
      <w:widowControl w:val="0"/>
      <w:autoSpaceDE w:val="0"/>
      <w:autoSpaceDN w:val="0"/>
      <w:spacing w:after="0"/>
      <w:ind w:right="0" w:firstLine="0"/>
      <w:jc w:val="left"/>
    </w:pPr>
    <w:rPr>
      <w:rFonts w:ascii="Times New Roman" w:eastAsia="Times New Roman" w:hAnsi="Times New Roman"/>
      <w:lang w:val="uk-UA"/>
    </w:rPr>
  </w:style>
  <w:style w:type="paragraph" w:customStyle="1" w:styleId="Standard">
    <w:name w:val="Standard"/>
    <w:rsid w:val="00E66516"/>
    <w:pPr>
      <w:suppressAutoHyphens/>
      <w:autoSpaceDN w:val="0"/>
      <w:spacing w:after="200" w:line="276" w:lineRule="auto"/>
      <w:ind w:right="0" w:firstLine="0"/>
      <w:jc w:val="left"/>
    </w:pPr>
    <w:rPr>
      <w:rFonts w:eastAsia="SimSun" w:cs="Tahoma"/>
      <w:kern w:val="3"/>
      <w:sz w:val="22"/>
      <w:szCs w:val="22"/>
      <w:lang w:eastAsia="en-US"/>
    </w:rPr>
  </w:style>
  <w:style w:type="paragraph" w:customStyle="1" w:styleId="2d">
    <w:name w:val="Без интервала2"/>
    <w:rsid w:val="00B06725"/>
    <w:pPr>
      <w:spacing w:after="0"/>
      <w:ind w:right="0" w:firstLine="0"/>
      <w:jc w:val="left"/>
    </w:pPr>
    <w:rPr>
      <w:sz w:val="22"/>
      <w:szCs w:val="22"/>
      <w:lang w:eastAsia="en-US"/>
    </w:rPr>
  </w:style>
  <w:style w:type="paragraph" w:customStyle="1" w:styleId="Style3">
    <w:name w:val="Style3"/>
    <w:basedOn w:val="a"/>
    <w:rsid w:val="00B06725"/>
    <w:pPr>
      <w:widowControl w:val="0"/>
      <w:autoSpaceDE w:val="0"/>
      <w:autoSpaceDN w:val="0"/>
      <w:adjustRightInd w:val="0"/>
      <w:spacing w:after="0" w:line="483" w:lineRule="exact"/>
      <w:ind w:right="0" w:firstLine="557"/>
    </w:pPr>
    <w:rPr>
      <w:rFonts w:ascii="Times New Roman" w:eastAsia="Times New Roman" w:hAnsi="Times New Roman"/>
      <w:sz w:val="24"/>
      <w:szCs w:val="24"/>
      <w:lang w:eastAsia="ru-RU"/>
    </w:rPr>
  </w:style>
  <w:style w:type="character" w:customStyle="1" w:styleId="markedcontent">
    <w:name w:val="markedcontent"/>
    <w:basedOn w:val="a0"/>
    <w:rsid w:val="00B06725"/>
  </w:style>
  <w:style w:type="paragraph" w:customStyle="1" w:styleId="2e">
    <w:name w:val="Абзац списка2"/>
    <w:basedOn w:val="a"/>
    <w:link w:val="ListParagraphChar"/>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character" w:customStyle="1" w:styleId="ListParagraphChar">
    <w:name w:val="List Paragraph Char"/>
    <w:link w:val="2e"/>
    <w:locked/>
    <w:rsid w:val="00B06725"/>
    <w:rPr>
      <w:rFonts w:ascii="Liberation Sans Narrow" w:eastAsia="Times New Roman" w:hAnsi="Liberation Sans Narrow" w:cs="Liberation Sans Narrow"/>
      <w:sz w:val="22"/>
      <w:szCs w:val="22"/>
      <w:lang w:val="uk-UA" w:eastAsia="en-US"/>
    </w:rPr>
  </w:style>
  <w:style w:type="character" w:customStyle="1" w:styleId="A10">
    <w:name w:val="A1"/>
    <w:rsid w:val="00B06725"/>
    <w:rPr>
      <w:rFonts w:cs="Arial"/>
      <w:color w:val="000000"/>
      <w:sz w:val="16"/>
      <w:szCs w:val="16"/>
    </w:rPr>
  </w:style>
  <w:style w:type="character" w:customStyle="1" w:styleId="A60">
    <w:name w:val="A6"/>
    <w:rsid w:val="00B06725"/>
    <w:rPr>
      <w:rFonts w:cs="Arial"/>
      <w:color w:val="000000"/>
    </w:rPr>
  </w:style>
  <w:style w:type="paragraph" w:customStyle="1" w:styleId="34">
    <w:name w:val="Абзац списка3"/>
    <w:basedOn w:val="a"/>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paragraph" w:customStyle="1" w:styleId="42">
    <w:name w:val="Абзац списка4"/>
    <w:basedOn w:val="a"/>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paragraph" w:customStyle="1" w:styleId="aff7">
    <w:name w:val="Знак"/>
    <w:basedOn w:val="a"/>
    <w:rsid w:val="00641FDA"/>
    <w:pPr>
      <w:spacing w:after="0"/>
      <w:ind w:right="0" w:firstLine="0"/>
      <w:jc w:val="left"/>
    </w:pPr>
    <w:rPr>
      <w:rFonts w:ascii="Verdana" w:eastAsia="Times New Roman" w:hAnsi="Verdana"/>
      <w:sz w:val="20"/>
      <w:szCs w:val="20"/>
      <w:lang w:val="en-US"/>
    </w:rPr>
  </w:style>
  <w:style w:type="character" w:customStyle="1" w:styleId="20">
    <w:name w:val="Заголовок 2 Знак"/>
    <w:basedOn w:val="a0"/>
    <w:link w:val="2"/>
    <w:semiHidden/>
    <w:rsid w:val="00011989"/>
    <w:rPr>
      <w:rFonts w:asciiTheme="majorHAnsi" w:eastAsiaTheme="majorEastAsia" w:hAnsiTheme="majorHAnsi" w:cstheme="majorBidi"/>
      <w:b/>
      <w:bCs/>
      <w:color w:val="4F81BD" w:themeColor="accent1"/>
      <w:sz w:val="26"/>
      <w:szCs w:val="26"/>
      <w:lang w:eastAsia="en-US"/>
    </w:rPr>
  </w:style>
  <w:style w:type="character" w:customStyle="1" w:styleId="highlight-moduleako5d">
    <w:name w:val="highlight-module__ako5d"/>
    <w:basedOn w:val="a0"/>
    <w:rsid w:val="00011989"/>
  </w:style>
  <w:style w:type="character" w:customStyle="1" w:styleId="wd-jnl-art-breadcrumb-title">
    <w:name w:val="wd-jnl-art-breadcrumb-title"/>
    <w:basedOn w:val="a0"/>
    <w:rsid w:val="00A86019"/>
  </w:style>
  <w:style w:type="character" w:customStyle="1" w:styleId="wd-jnl-art-breadcrumb-vol">
    <w:name w:val="wd-jnl-art-breadcrumb-vol"/>
    <w:basedOn w:val="a0"/>
    <w:rsid w:val="00A86019"/>
  </w:style>
  <w:style w:type="character" w:customStyle="1" w:styleId="wd-jnl-art-breadcrumb-issue">
    <w:name w:val="wd-jnl-art-breadcrumb-issue"/>
    <w:basedOn w:val="a0"/>
    <w:rsid w:val="00A86019"/>
  </w:style>
  <w:style w:type="character" w:customStyle="1" w:styleId="1c">
    <w:name w:val="Абзац списка Знак1"/>
    <w:uiPriority w:val="99"/>
    <w:locked/>
    <w:rsid w:val="005C66E3"/>
    <w:rPr>
      <w:rFonts w:ascii="Calibri" w:hAnsi="Calibri"/>
      <w:sz w:val="22"/>
      <w:lang w:val="ru-RU" w:eastAsia="en-US"/>
    </w:rPr>
  </w:style>
  <w:style w:type="paragraph" w:styleId="5">
    <w:name w:val="toc 5"/>
    <w:basedOn w:val="a"/>
    <w:next w:val="a"/>
    <w:autoRedefine/>
    <w:locked/>
    <w:rsid w:val="006829B1"/>
    <w:pPr>
      <w:widowControl w:val="0"/>
      <w:numPr>
        <w:numId w:val="37"/>
      </w:numPr>
      <w:shd w:val="clear" w:color="auto" w:fill="FFFFFF"/>
      <w:spacing w:after="0"/>
      <w:ind w:left="0" w:right="0" w:firstLine="0"/>
      <w:contextualSpacing/>
    </w:pPr>
    <w:rPr>
      <w:rFonts w:ascii="Times New Roman" w:hAnsi="Times New Roman"/>
      <w:lang w:val="uk-UA"/>
    </w:rPr>
  </w:style>
  <w:style w:type="paragraph" w:styleId="35">
    <w:name w:val="toc 3"/>
    <w:basedOn w:val="a"/>
    <w:next w:val="a"/>
    <w:autoRedefine/>
    <w:uiPriority w:val="39"/>
    <w:unhideWhenUsed/>
    <w:locked/>
    <w:rsid w:val="00560703"/>
    <w:pPr>
      <w:spacing w:after="100" w:line="276" w:lineRule="auto"/>
      <w:ind w:left="440" w:right="0" w:firstLine="0"/>
      <w:jc w:val="left"/>
    </w:pPr>
    <w:rPr>
      <w:rFonts w:asciiTheme="minorHAnsi" w:eastAsiaTheme="minorHAnsi" w:hAnsiTheme="minorHAnsi" w:cstheme="minorBidi"/>
    </w:rPr>
  </w:style>
  <w:style w:type="paragraph" w:styleId="43">
    <w:name w:val="toc 4"/>
    <w:basedOn w:val="a"/>
    <w:next w:val="a"/>
    <w:autoRedefine/>
    <w:uiPriority w:val="39"/>
    <w:unhideWhenUsed/>
    <w:locked/>
    <w:rsid w:val="00560703"/>
    <w:pPr>
      <w:spacing w:after="100" w:line="276" w:lineRule="auto"/>
      <w:ind w:left="660" w:right="0" w:firstLine="0"/>
      <w:jc w:val="left"/>
    </w:pPr>
    <w:rPr>
      <w:rFonts w:ascii="Times New Roman" w:eastAsiaTheme="minorHAnsi" w:hAnsi="Times New Roman"/>
    </w:rPr>
  </w:style>
  <w:style w:type="character" w:styleId="aff8">
    <w:name w:val="Placeholder Text"/>
    <w:basedOn w:val="a0"/>
    <w:uiPriority w:val="99"/>
    <w:semiHidden/>
    <w:rsid w:val="00560703"/>
    <w:rPr>
      <w:color w:val="808080"/>
    </w:rPr>
  </w:style>
  <w:style w:type="character" w:customStyle="1" w:styleId="A40">
    <w:name w:val="A4"/>
    <w:rsid w:val="00560703"/>
    <w:rPr>
      <w:rFonts w:cs="Arial"/>
      <w:color w:val="000000"/>
      <w:sz w:val="20"/>
      <w:szCs w:val="20"/>
    </w:rPr>
  </w:style>
  <w:style w:type="character" w:customStyle="1" w:styleId="A15">
    <w:name w:val="A15"/>
    <w:rsid w:val="00560703"/>
    <w:rPr>
      <w:rFonts w:cs="Arial"/>
      <w:color w:val="000000"/>
      <w:sz w:val="11"/>
      <w:szCs w:val="11"/>
    </w:rPr>
  </w:style>
  <w:style w:type="character" w:customStyle="1" w:styleId="A12">
    <w:name w:val="A12"/>
    <w:rsid w:val="00560703"/>
    <w:rPr>
      <w:rFonts w:ascii="Arial" w:hAnsi="Arial" w:cs="Arial" w:hint="default"/>
      <w:i/>
      <w:iCs/>
      <w:color w:val="000000"/>
      <w:sz w:val="14"/>
      <w:szCs w:val="14"/>
    </w:rPr>
  </w:style>
  <w:style w:type="character" w:customStyle="1" w:styleId="A00">
    <w:name w:val="A0"/>
    <w:rsid w:val="00560703"/>
    <w:rPr>
      <w:rFonts w:cs="Arial"/>
      <w:color w:val="000000"/>
      <w:sz w:val="16"/>
      <w:szCs w:val="16"/>
    </w:rPr>
  </w:style>
  <w:style w:type="paragraph" w:customStyle="1" w:styleId="1d">
    <w:name w:val="1"/>
    <w:basedOn w:val="a"/>
    <w:rsid w:val="00560703"/>
    <w:pPr>
      <w:spacing w:before="100" w:beforeAutospacing="1" w:after="100" w:afterAutospacing="1"/>
      <w:ind w:right="0" w:firstLine="0"/>
      <w:jc w:val="left"/>
    </w:pPr>
    <w:rPr>
      <w:rFonts w:ascii="Times New Roman" w:eastAsia="Times New Roman" w:hAnsi="Times New Roman"/>
      <w:sz w:val="24"/>
      <w:szCs w:val="24"/>
      <w:lang w:eastAsia="ru-RU"/>
    </w:rPr>
  </w:style>
  <w:style w:type="character" w:customStyle="1" w:styleId="A50">
    <w:name w:val="A5"/>
    <w:rsid w:val="00560703"/>
    <w:rPr>
      <w:rFonts w:cs="Arial"/>
      <w:b/>
      <w:bCs/>
      <w:color w:val="000000"/>
      <w:sz w:val="28"/>
      <w:szCs w:val="28"/>
    </w:rPr>
  </w:style>
  <w:style w:type="paragraph" w:customStyle="1" w:styleId="51">
    <w:name w:val="Оглавление 51"/>
    <w:basedOn w:val="a"/>
    <w:uiPriority w:val="1"/>
    <w:qFormat/>
    <w:rsid w:val="00560703"/>
    <w:pPr>
      <w:widowControl w:val="0"/>
      <w:autoSpaceDE w:val="0"/>
      <w:autoSpaceDN w:val="0"/>
      <w:spacing w:before="107" w:after="0"/>
      <w:ind w:left="413" w:right="0" w:firstLine="0"/>
      <w:jc w:val="left"/>
    </w:pPr>
    <w:rPr>
      <w:rFonts w:ascii="Times New Roman" w:eastAsia="Times New Roman" w:hAnsi="Times New Roman"/>
      <w:b/>
      <w:bCs/>
      <w:i/>
      <w:lang w:val="uk-UA"/>
    </w:rPr>
  </w:style>
  <w:style w:type="paragraph" w:customStyle="1" w:styleId="410">
    <w:name w:val="Оглавление 41"/>
    <w:basedOn w:val="a"/>
    <w:uiPriority w:val="1"/>
    <w:qFormat/>
    <w:rsid w:val="00560703"/>
    <w:pPr>
      <w:widowControl w:val="0"/>
      <w:autoSpaceDE w:val="0"/>
      <w:autoSpaceDN w:val="0"/>
      <w:spacing w:before="106" w:after="0"/>
      <w:ind w:left="413" w:right="0" w:firstLine="0"/>
      <w:jc w:val="left"/>
    </w:pPr>
    <w:rPr>
      <w:rFonts w:ascii="Times New Roman" w:eastAsia="Times New Roman" w:hAnsi="Times New Roman"/>
      <w:b/>
      <w:bCs/>
      <w:i/>
      <w:sz w:val="24"/>
      <w:szCs w:val="24"/>
      <w:lang w:val="uk-UA"/>
    </w:rPr>
  </w:style>
  <w:style w:type="character" w:customStyle="1" w:styleId="1e">
    <w:name w:val="Заголовок1"/>
    <w:basedOn w:val="a0"/>
    <w:rsid w:val="00560703"/>
  </w:style>
  <w:style w:type="paragraph" w:customStyle="1" w:styleId="52">
    <w:name w:val="Оглавление 52"/>
    <w:basedOn w:val="a"/>
    <w:uiPriority w:val="1"/>
    <w:qFormat/>
    <w:rsid w:val="00560703"/>
    <w:pPr>
      <w:widowControl w:val="0"/>
      <w:autoSpaceDE w:val="0"/>
      <w:autoSpaceDN w:val="0"/>
      <w:spacing w:before="107" w:after="0"/>
      <w:ind w:left="413" w:right="0" w:firstLine="0"/>
      <w:jc w:val="left"/>
    </w:pPr>
    <w:rPr>
      <w:rFonts w:ascii="Times New Roman" w:eastAsia="Times New Roman" w:hAnsi="Times New Roman"/>
      <w:b/>
      <w:bCs/>
      <w:i/>
      <w:lang w:val="uk-UA"/>
    </w:rPr>
  </w:style>
  <w:style w:type="character" w:customStyle="1" w:styleId="2f">
    <w:name w:val="Основний текст (2)_"/>
    <w:basedOn w:val="a0"/>
    <w:link w:val="2f0"/>
    <w:locked/>
    <w:rsid w:val="00560703"/>
    <w:rPr>
      <w:rFonts w:ascii="Times New Roman" w:eastAsia="Times New Roman" w:hAnsi="Times New Roman"/>
      <w:sz w:val="26"/>
      <w:szCs w:val="26"/>
      <w:shd w:val="clear" w:color="auto" w:fill="FFFFFF"/>
    </w:rPr>
  </w:style>
  <w:style w:type="paragraph" w:customStyle="1" w:styleId="2f0">
    <w:name w:val="Основний текст (2)"/>
    <w:basedOn w:val="a"/>
    <w:link w:val="2f"/>
    <w:rsid w:val="00560703"/>
    <w:pPr>
      <w:widowControl w:val="0"/>
      <w:shd w:val="clear" w:color="auto" w:fill="FFFFFF"/>
      <w:spacing w:after="0" w:line="346" w:lineRule="exact"/>
      <w:ind w:right="0" w:firstLine="0"/>
    </w:pPr>
    <w:rPr>
      <w:rFonts w:ascii="Times New Roman" w:eastAsia="Times New Roman" w:hAnsi="Times New Roman"/>
      <w:sz w:val="26"/>
      <w:szCs w:val="26"/>
      <w:lang w:eastAsia="ru-RU"/>
    </w:rPr>
  </w:style>
  <w:style w:type="paragraph" w:customStyle="1" w:styleId="aff9">
    <w:name w:val="Знак Знак Знак Знак Знак Знак Знак Знак"/>
    <w:basedOn w:val="a"/>
    <w:rsid w:val="00560703"/>
    <w:pPr>
      <w:spacing w:after="0"/>
      <w:ind w:right="0" w:firstLine="0"/>
      <w:jc w:val="left"/>
    </w:pPr>
    <w:rPr>
      <w:rFonts w:ascii="Verdana" w:eastAsia="Times New Roman" w:hAnsi="Verdana" w:cs="Verdana"/>
      <w:sz w:val="20"/>
      <w:szCs w:val="20"/>
      <w:lang w:val="en-US"/>
    </w:rPr>
  </w:style>
  <w:style w:type="paragraph" w:customStyle="1" w:styleId="8119">
    <w:name w:val="8119"/>
    <w:aliases w:val="baiaagaaboqcaaad7r0aaax7hqaaaaaaaaaaaaaaaaaaaaaaaaaaaaaaaaaaaaaaaaaaaaaaaaaaaaaaaaaaaaaaaaaaaaaaaaaaaaaaaaaaaaaaaaaaaaaaaaaaaaaaaaaaaaaaaaaaaaaaaaaaaaaaaaaaaaaaaaaaaaaaaaaaaaaaaaaaaaaaaaaaaaaaaaaaaaaaaaaaaaaaaaaaaaaaaaaaaaaaaaaaaaaa"/>
    <w:basedOn w:val="a"/>
    <w:rsid w:val="00560703"/>
    <w:pPr>
      <w:spacing w:before="100" w:beforeAutospacing="1" w:after="100" w:afterAutospacing="1"/>
      <w:ind w:right="0" w:firstLine="0"/>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120"/>
        <w:ind w:right="-113" w:firstLine="284"/>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lock Text" w:locked="1" w:semiHidden="0" w:uiPriority="0" w:unhideWhenUsed="0"/>
    <w:lsdException w:name="Strong" w:locked="1" w:semiHidden="0" w:uiPriority="22" w:unhideWhenUsed="0" w:qFormat="1"/>
    <w:lsdException w:name="Emphasis" w:locked="1" w:semiHidden="0" w:uiPriority="20" w:unhideWhenUsed="0" w:qFormat="1"/>
    <w:lsdException w:name="Document Map" w:uiPriority="0"/>
    <w:lsdException w:name="Plain Text"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C2"/>
    <w:rPr>
      <w:sz w:val="22"/>
      <w:szCs w:val="22"/>
      <w:lang w:eastAsia="en-US"/>
    </w:rPr>
  </w:style>
  <w:style w:type="paragraph" w:styleId="1">
    <w:name w:val="heading 1"/>
    <w:basedOn w:val="a"/>
    <w:next w:val="a"/>
    <w:link w:val="10"/>
    <w:uiPriority w:val="99"/>
    <w:qFormat/>
    <w:rsid w:val="008E0579"/>
    <w:pPr>
      <w:keepNext/>
      <w:spacing w:before="240" w:after="60"/>
      <w:outlineLvl w:val="0"/>
    </w:pPr>
    <w:rPr>
      <w:rFonts w:ascii="Cambria" w:eastAsia="Times New Roman" w:hAnsi="Cambria"/>
      <w:b/>
      <w:bCs/>
      <w:kern w:val="32"/>
      <w:sz w:val="32"/>
      <w:szCs w:val="32"/>
      <w:lang w:val="uk-UA" w:eastAsia="ru-RU"/>
    </w:rPr>
  </w:style>
  <w:style w:type="paragraph" w:styleId="2">
    <w:name w:val="heading 2"/>
    <w:basedOn w:val="a"/>
    <w:next w:val="a"/>
    <w:link w:val="20"/>
    <w:semiHidden/>
    <w:unhideWhenUsed/>
    <w:qFormat/>
    <w:locked/>
    <w:rsid w:val="00011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4E574F"/>
    <w:pPr>
      <w:keepNext/>
      <w:keepLines/>
      <w:spacing w:before="200" w:after="0"/>
      <w:outlineLvl w:val="2"/>
    </w:pPr>
    <w:rPr>
      <w:rFonts w:ascii="Cambria" w:eastAsia="Times New Roman" w:hAnsi="Cambria"/>
      <w:b/>
      <w:bCs/>
      <w:color w:val="DDDDDD"/>
    </w:rPr>
  </w:style>
  <w:style w:type="paragraph" w:styleId="4">
    <w:name w:val="heading 4"/>
    <w:basedOn w:val="a"/>
    <w:next w:val="a"/>
    <w:link w:val="40"/>
    <w:qFormat/>
    <w:locked/>
    <w:rsid w:val="00AC2037"/>
    <w:pPr>
      <w:keepNext/>
      <w:spacing w:before="240" w:after="60"/>
      <w:ind w:right="0" w:firstLine="0"/>
      <w:jc w:val="left"/>
      <w:outlineLvl w:val="3"/>
    </w:pPr>
    <w:rPr>
      <w:rFonts w:ascii="Times New Roman" w:eastAsia="Times New Roman" w:hAnsi="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579"/>
    <w:rPr>
      <w:rFonts w:ascii="Cambria" w:hAnsi="Cambria" w:cs="Times New Roman"/>
      <w:b/>
      <w:bCs/>
      <w:kern w:val="32"/>
      <w:sz w:val="32"/>
      <w:szCs w:val="32"/>
      <w:lang w:val="uk-UA" w:eastAsia="ru-RU"/>
    </w:rPr>
  </w:style>
  <w:style w:type="character" w:customStyle="1" w:styleId="30">
    <w:name w:val="Заголовок 3 Знак"/>
    <w:link w:val="3"/>
    <w:uiPriority w:val="99"/>
    <w:semiHidden/>
    <w:locked/>
    <w:rsid w:val="004E574F"/>
    <w:rPr>
      <w:rFonts w:ascii="Cambria" w:hAnsi="Cambria" w:cs="Times New Roman"/>
      <w:b/>
      <w:bCs/>
      <w:color w:val="DDDDDD"/>
    </w:rPr>
  </w:style>
  <w:style w:type="character" w:customStyle="1" w:styleId="40">
    <w:name w:val="Заголовок 4 Знак"/>
    <w:basedOn w:val="a0"/>
    <w:link w:val="4"/>
    <w:rsid w:val="00AC2037"/>
    <w:rPr>
      <w:rFonts w:ascii="Times New Roman" w:eastAsia="Times New Roman" w:hAnsi="Times New Roman"/>
      <w:b/>
      <w:bCs/>
      <w:sz w:val="28"/>
      <w:szCs w:val="28"/>
      <w:lang w:val="uk-UA"/>
    </w:rPr>
  </w:style>
  <w:style w:type="character" w:customStyle="1" w:styleId="100">
    <w:name w:val="Основной текст (10)_"/>
    <w:link w:val="101"/>
    <w:uiPriority w:val="99"/>
    <w:locked/>
    <w:rsid w:val="004E2007"/>
    <w:rPr>
      <w:rFonts w:ascii="Arial Narrow" w:hAnsi="Arial Narrow" w:cs="Arial Narrow"/>
      <w:sz w:val="16"/>
      <w:szCs w:val="16"/>
      <w:shd w:val="clear" w:color="auto" w:fill="FFFFFF"/>
    </w:rPr>
  </w:style>
  <w:style w:type="paragraph" w:customStyle="1" w:styleId="101">
    <w:name w:val="Основной текст (10)1"/>
    <w:basedOn w:val="a"/>
    <w:link w:val="100"/>
    <w:uiPriority w:val="99"/>
    <w:rsid w:val="004E2007"/>
    <w:pPr>
      <w:shd w:val="clear" w:color="auto" w:fill="FFFFFF"/>
      <w:spacing w:before="180" w:after="180" w:line="197" w:lineRule="exact"/>
    </w:pPr>
    <w:rPr>
      <w:rFonts w:ascii="Arial Narrow" w:hAnsi="Arial Narrow" w:cs="Arial Narrow"/>
      <w:sz w:val="16"/>
      <w:szCs w:val="16"/>
    </w:rPr>
  </w:style>
  <w:style w:type="character" w:customStyle="1" w:styleId="102">
    <w:name w:val="Основной текст (10) + Полужирный"/>
    <w:aliases w:val="Курсив22"/>
    <w:uiPriority w:val="99"/>
    <w:rsid w:val="004E2007"/>
    <w:rPr>
      <w:rFonts w:ascii="Arial Narrow" w:hAnsi="Arial Narrow" w:cs="Arial Narrow"/>
      <w:b/>
      <w:bCs/>
      <w:i/>
      <w:iCs/>
      <w:sz w:val="16"/>
      <w:szCs w:val="16"/>
      <w:shd w:val="clear" w:color="auto" w:fill="FFFFFF"/>
    </w:rPr>
  </w:style>
  <w:style w:type="character" w:customStyle="1" w:styleId="21">
    <w:name w:val="Оглавление 2 Знак"/>
    <w:link w:val="22"/>
    <w:uiPriority w:val="99"/>
    <w:locked/>
    <w:rsid w:val="004E2007"/>
    <w:rPr>
      <w:rFonts w:ascii="Arial Narrow" w:hAnsi="Arial Narrow" w:cs="Arial Narrow"/>
      <w:sz w:val="16"/>
      <w:szCs w:val="16"/>
      <w:shd w:val="clear" w:color="auto" w:fill="FFFFFF"/>
    </w:rPr>
  </w:style>
  <w:style w:type="paragraph" w:styleId="22">
    <w:name w:val="toc 2"/>
    <w:basedOn w:val="a"/>
    <w:next w:val="a"/>
    <w:link w:val="21"/>
    <w:uiPriority w:val="99"/>
    <w:rsid w:val="004E2007"/>
    <w:pPr>
      <w:shd w:val="clear" w:color="auto" w:fill="FFFFFF"/>
      <w:spacing w:before="180" w:after="180" w:line="202" w:lineRule="exact"/>
    </w:pPr>
    <w:rPr>
      <w:rFonts w:ascii="Arial Narrow" w:hAnsi="Arial Narrow" w:cs="Arial Narrow"/>
      <w:sz w:val="16"/>
      <w:szCs w:val="16"/>
    </w:rPr>
  </w:style>
  <w:style w:type="character" w:customStyle="1" w:styleId="a3">
    <w:name w:val="Оглавление + Полужирный"/>
    <w:aliases w:val="Курсив21"/>
    <w:uiPriority w:val="99"/>
    <w:rsid w:val="004E2007"/>
    <w:rPr>
      <w:rFonts w:ascii="Arial Narrow" w:hAnsi="Arial Narrow" w:cs="Arial Narrow"/>
      <w:b/>
      <w:bCs/>
      <w:i/>
      <w:iCs/>
      <w:sz w:val="16"/>
      <w:szCs w:val="16"/>
      <w:shd w:val="clear" w:color="auto" w:fill="FFFFFF"/>
    </w:rPr>
  </w:style>
  <w:style w:type="character" w:customStyle="1" w:styleId="8">
    <w:name w:val="Оглавление + 8"/>
    <w:aliases w:val="5 pt,Основной текст (3) + 9,Полужирный,Основной текст + Trebuchet MS,7,Основной текст + 9,Сноска + 9 pt"/>
    <w:uiPriority w:val="99"/>
    <w:rsid w:val="004E2007"/>
    <w:rPr>
      <w:rFonts w:ascii="Arial Narrow" w:hAnsi="Arial Narrow" w:cs="Arial Narrow"/>
      <w:spacing w:val="0"/>
      <w:sz w:val="17"/>
      <w:szCs w:val="17"/>
      <w:shd w:val="clear" w:color="auto" w:fill="FFFFFF"/>
    </w:rPr>
  </w:style>
  <w:style w:type="character" w:customStyle="1" w:styleId="13">
    <w:name w:val="Основной текст (13)_"/>
    <w:link w:val="130"/>
    <w:uiPriority w:val="99"/>
    <w:locked/>
    <w:rsid w:val="004E2007"/>
    <w:rPr>
      <w:rFonts w:ascii="Century Schoolbook" w:hAnsi="Century Schoolbook" w:cs="Century Schoolbook"/>
      <w:i/>
      <w:iCs/>
      <w:sz w:val="19"/>
      <w:szCs w:val="19"/>
      <w:shd w:val="clear" w:color="auto" w:fill="FFFFFF"/>
    </w:rPr>
  </w:style>
  <w:style w:type="paragraph" w:customStyle="1" w:styleId="130">
    <w:name w:val="Основной текст (13)"/>
    <w:basedOn w:val="a"/>
    <w:link w:val="13"/>
    <w:uiPriority w:val="99"/>
    <w:rsid w:val="004E2007"/>
    <w:pPr>
      <w:shd w:val="clear" w:color="auto" w:fill="FFFFFF"/>
      <w:spacing w:after="0" w:line="216" w:lineRule="exact"/>
    </w:pPr>
    <w:rPr>
      <w:rFonts w:ascii="Century Schoolbook" w:hAnsi="Century Schoolbook" w:cs="Century Schoolbook"/>
      <w:i/>
      <w:iCs/>
      <w:sz w:val="19"/>
      <w:szCs w:val="19"/>
    </w:rPr>
  </w:style>
  <w:style w:type="character" w:customStyle="1" w:styleId="23">
    <w:name w:val="Оглавление (2)_"/>
    <w:link w:val="24"/>
    <w:uiPriority w:val="99"/>
    <w:locked/>
    <w:rsid w:val="004E2007"/>
    <w:rPr>
      <w:rFonts w:ascii="Arial Narrow" w:hAnsi="Arial Narrow" w:cs="Arial Narrow"/>
      <w:b/>
      <w:bCs/>
      <w:i/>
      <w:iCs/>
      <w:sz w:val="16"/>
      <w:szCs w:val="16"/>
      <w:shd w:val="clear" w:color="auto" w:fill="FFFFFF"/>
      <w:lang w:eastAsia="ru-RU"/>
    </w:rPr>
  </w:style>
  <w:style w:type="paragraph" w:customStyle="1" w:styleId="24">
    <w:name w:val="Оглавление (2)"/>
    <w:basedOn w:val="a"/>
    <w:link w:val="23"/>
    <w:uiPriority w:val="99"/>
    <w:rsid w:val="004E2007"/>
    <w:pPr>
      <w:shd w:val="clear" w:color="auto" w:fill="FFFFFF"/>
      <w:spacing w:before="180" w:after="180" w:line="197" w:lineRule="exact"/>
    </w:pPr>
    <w:rPr>
      <w:rFonts w:ascii="Arial Narrow" w:hAnsi="Arial Narrow" w:cs="Arial Narrow"/>
      <w:b/>
      <w:bCs/>
      <w:i/>
      <w:iCs/>
      <w:sz w:val="16"/>
      <w:szCs w:val="16"/>
      <w:lang w:eastAsia="ru-RU"/>
    </w:rPr>
  </w:style>
  <w:style w:type="character" w:customStyle="1" w:styleId="41">
    <w:name w:val="Оглавление + Полужирный4"/>
    <w:aliases w:val="Курсив19"/>
    <w:uiPriority w:val="99"/>
    <w:rsid w:val="004E2007"/>
    <w:rPr>
      <w:rFonts w:ascii="Arial Narrow" w:hAnsi="Arial Narrow" w:cs="Arial Narrow"/>
      <w:b/>
      <w:bCs/>
      <w:i/>
      <w:iCs/>
      <w:spacing w:val="0"/>
      <w:sz w:val="16"/>
      <w:szCs w:val="16"/>
      <w:shd w:val="clear" w:color="auto" w:fill="FFFFFF"/>
    </w:rPr>
  </w:style>
  <w:style w:type="character" w:customStyle="1" w:styleId="104">
    <w:name w:val="Основной текст (10) + Полужирный4"/>
    <w:aliases w:val="Курсив20"/>
    <w:uiPriority w:val="99"/>
    <w:rsid w:val="004E2007"/>
    <w:rPr>
      <w:rFonts w:ascii="Arial Narrow" w:hAnsi="Arial Narrow" w:cs="Arial Narrow"/>
      <w:b/>
      <w:bCs/>
      <w:i/>
      <w:iCs/>
      <w:spacing w:val="0"/>
      <w:sz w:val="16"/>
      <w:szCs w:val="16"/>
      <w:shd w:val="clear" w:color="auto" w:fill="FFFFFF"/>
    </w:rPr>
  </w:style>
  <w:style w:type="character" w:customStyle="1" w:styleId="11">
    <w:name w:val="Основной текст (11) + Не полужирный"/>
    <w:aliases w:val="Не курсив8"/>
    <w:uiPriority w:val="99"/>
    <w:rsid w:val="004E2007"/>
    <w:rPr>
      <w:rFonts w:ascii="Arial Narrow" w:hAnsi="Arial Narrow" w:cs="Arial Narrow"/>
      <w:b/>
      <w:bCs/>
      <w:i/>
      <w:iCs/>
      <w:sz w:val="16"/>
      <w:szCs w:val="16"/>
      <w:shd w:val="clear" w:color="auto" w:fill="FFFFFF"/>
    </w:rPr>
  </w:style>
  <w:style w:type="character" w:customStyle="1" w:styleId="31">
    <w:name w:val="Оглавление + Полужирный3"/>
    <w:aliases w:val="Курсив18"/>
    <w:uiPriority w:val="99"/>
    <w:rsid w:val="004E2007"/>
    <w:rPr>
      <w:rFonts w:ascii="Arial Narrow" w:hAnsi="Arial Narrow" w:cs="Arial Narrow"/>
      <w:b/>
      <w:bCs/>
      <w:i/>
      <w:iCs/>
      <w:spacing w:val="0"/>
      <w:sz w:val="16"/>
      <w:szCs w:val="16"/>
      <w:shd w:val="clear" w:color="auto" w:fill="FFFFFF"/>
    </w:rPr>
  </w:style>
  <w:style w:type="character" w:customStyle="1" w:styleId="103">
    <w:name w:val="Основной текст (10) + Полужирный3"/>
    <w:aliases w:val="Курсив17"/>
    <w:uiPriority w:val="99"/>
    <w:rsid w:val="004E2007"/>
    <w:rPr>
      <w:rFonts w:ascii="Arial Narrow" w:hAnsi="Arial Narrow" w:cs="Arial Narrow"/>
      <w:b/>
      <w:bCs/>
      <w:i/>
      <w:iCs/>
      <w:spacing w:val="0"/>
      <w:sz w:val="16"/>
      <w:szCs w:val="16"/>
      <w:shd w:val="clear" w:color="auto" w:fill="FFFFFF"/>
    </w:rPr>
  </w:style>
  <w:style w:type="character" w:customStyle="1" w:styleId="210">
    <w:name w:val="Оглавление (2) + Не полужирный1"/>
    <w:aliases w:val="Не курсив7"/>
    <w:uiPriority w:val="99"/>
    <w:rsid w:val="004E2007"/>
    <w:rPr>
      <w:rFonts w:ascii="Arial Narrow" w:hAnsi="Arial Narrow" w:cs="Arial Narrow"/>
      <w:b/>
      <w:bCs/>
      <w:i/>
      <w:iCs/>
      <w:spacing w:val="0"/>
      <w:sz w:val="16"/>
      <w:szCs w:val="16"/>
      <w:shd w:val="clear" w:color="auto" w:fill="FFFFFF"/>
      <w:lang w:eastAsia="ru-RU"/>
    </w:rPr>
  </w:style>
  <w:style w:type="character" w:customStyle="1" w:styleId="12">
    <w:name w:val="Оглавление + Полужирный1"/>
    <w:aliases w:val="Курсив16"/>
    <w:uiPriority w:val="99"/>
    <w:rsid w:val="004E2007"/>
    <w:rPr>
      <w:rFonts w:ascii="Arial Narrow" w:hAnsi="Arial Narrow" w:cs="Arial Narrow"/>
      <w:b/>
      <w:bCs/>
      <w:i/>
      <w:iCs/>
      <w:spacing w:val="0"/>
      <w:sz w:val="16"/>
      <w:szCs w:val="16"/>
      <w:shd w:val="clear" w:color="auto" w:fill="FFFFFF"/>
    </w:rPr>
  </w:style>
  <w:style w:type="character" w:customStyle="1" w:styleId="1020">
    <w:name w:val="Основной текст (10) + Полужирный2"/>
    <w:aliases w:val="Курсив15"/>
    <w:uiPriority w:val="99"/>
    <w:rsid w:val="004E2007"/>
    <w:rPr>
      <w:rFonts w:ascii="Arial Narrow" w:hAnsi="Arial Narrow" w:cs="Arial Narrow"/>
      <w:b/>
      <w:bCs/>
      <w:i/>
      <w:iCs/>
      <w:spacing w:val="0"/>
      <w:sz w:val="16"/>
      <w:szCs w:val="16"/>
      <w:shd w:val="clear" w:color="auto" w:fill="FFFFFF"/>
    </w:rPr>
  </w:style>
  <w:style w:type="paragraph" w:styleId="a4">
    <w:name w:val="List Paragraph"/>
    <w:aliases w:val="АВТОР,Абзац списка1"/>
    <w:basedOn w:val="a"/>
    <w:link w:val="a5"/>
    <w:uiPriority w:val="99"/>
    <w:qFormat/>
    <w:rsid w:val="00F5236D"/>
    <w:pPr>
      <w:ind w:left="720"/>
      <w:contextualSpacing/>
    </w:pPr>
    <w:rPr>
      <w:sz w:val="20"/>
      <w:szCs w:val="20"/>
      <w:lang w:eastAsia="ru-RU"/>
    </w:rPr>
  </w:style>
  <w:style w:type="character" w:customStyle="1" w:styleId="a5">
    <w:name w:val="Абзац списка Знак"/>
    <w:aliases w:val="АВТОР Знак,Абзац списка1 Знак"/>
    <w:link w:val="a4"/>
    <w:uiPriority w:val="99"/>
    <w:locked/>
    <w:rsid w:val="00E8569D"/>
    <w:rPr>
      <w:rFonts w:ascii="Calibri" w:hAnsi="Calibri"/>
    </w:rPr>
  </w:style>
  <w:style w:type="character" w:styleId="a6">
    <w:name w:val="Hyperlink"/>
    <w:uiPriority w:val="99"/>
    <w:rsid w:val="00F5236D"/>
    <w:rPr>
      <w:rFonts w:cs="Times New Roman"/>
      <w:color w:val="5F5F5F"/>
      <w:u w:val="single"/>
    </w:rPr>
  </w:style>
  <w:style w:type="paragraph" w:styleId="a7">
    <w:name w:val="No Spacing"/>
    <w:link w:val="a8"/>
    <w:uiPriority w:val="1"/>
    <w:qFormat/>
    <w:rsid w:val="00C040D1"/>
    <w:rPr>
      <w:rFonts w:ascii="Times New Roman" w:eastAsia="Times New Roman" w:hAnsi="Times New Roman"/>
      <w:sz w:val="28"/>
      <w:szCs w:val="28"/>
      <w:lang w:val="uk-UA"/>
    </w:rPr>
  </w:style>
  <w:style w:type="character" w:customStyle="1" w:styleId="a8">
    <w:name w:val="Без интервала Знак"/>
    <w:link w:val="a7"/>
    <w:uiPriority w:val="1"/>
    <w:locked/>
    <w:rsid w:val="00D02922"/>
    <w:rPr>
      <w:rFonts w:ascii="Times New Roman" w:hAnsi="Times New Roman" w:cs="Times New Roman"/>
      <w:sz w:val="28"/>
      <w:szCs w:val="28"/>
      <w:lang w:val="uk-UA" w:eastAsia="ru-RU" w:bidi="ar-SA"/>
    </w:rPr>
  </w:style>
  <w:style w:type="character" w:styleId="a9">
    <w:name w:val="Emphasis"/>
    <w:uiPriority w:val="20"/>
    <w:qFormat/>
    <w:rsid w:val="008E0579"/>
    <w:rPr>
      <w:rFonts w:cs="Times New Roman"/>
      <w:i/>
    </w:rPr>
  </w:style>
  <w:style w:type="character" w:customStyle="1" w:styleId="2Exact">
    <w:name w:val="Основной текст (2) Exact"/>
    <w:rsid w:val="00D02922"/>
    <w:rPr>
      <w:rFonts w:ascii="Times New Roman" w:hAnsi="Times New Roman"/>
      <w:sz w:val="26"/>
      <w:u w:val="none"/>
    </w:rPr>
  </w:style>
  <w:style w:type="paragraph" w:customStyle="1" w:styleId="14">
    <w:name w:val="Стиль1"/>
    <w:basedOn w:val="a7"/>
    <w:link w:val="15"/>
    <w:uiPriority w:val="99"/>
    <w:rsid w:val="00D02922"/>
    <w:pPr>
      <w:ind w:left="-284"/>
    </w:pPr>
    <w:rPr>
      <w:i/>
      <w:sz w:val="20"/>
      <w:szCs w:val="20"/>
    </w:rPr>
  </w:style>
  <w:style w:type="character" w:customStyle="1" w:styleId="15">
    <w:name w:val="Стиль1 Знак"/>
    <w:link w:val="14"/>
    <w:uiPriority w:val="99"/>
    <w:locked/>
    <w:rsid w:val="00D02922"/>
    <w:rPr>
      <w:rFonts w:ascii="Times New Roman" w:hAnsi="Times New Roman" w:cs="Times New Roman"/>
      <w:i/>
      <w:sz w:val="20"/>
      <w:szCs w:val="20"/>
      <w:lang w:val="uk-UA" w:eastAsia="ru-RU" w:bidi="ar-SA"/>
    </w:rPr>
  </w:style>
  <w:style w:type="paragraph" w:customStyle="1" w:styleId="25">
    <w:name w:val="Стиль2"/>
    <w:basedOn w:val="a7"/>
    <w:link w:val="26"/>
    <w:uiPriority w:val="99"/>
    <w:rsid w:val="00B74CC4"/>
    <w:pPr>
      <w:ind w:left="-284"/>
    </w:pPr>
    <w:rPr>
      <w:rFonts w:eastAsia="Calibri"/>
      <w:sz w:val="22"/>
      <w:szCs w:val="22"/>
      <w:lang w:eastAsia="en-US"/>
    </w:rPr>
  </w:style>
  <w:style w:type="character" w:customStyle="1" w:styleId="26">
    <w:name w:val="Стиль2 Знак"/>
    <w:link w:val="25"/>
    <w:uiPriority w:val="99"/>
    <w:locked/>
    <w:rsid w:val="00B74CC4"/>
    <w:rPr>
      <w:rFonts w:ascii="Times New Roman" w:hAnsi="Times New Roman" w:cs="Times New Roman"/>
      <w:sz w:val="28"/>
      <w:szCs w:val="28"/>
      <w:lang w:val="uk-UA" w:eastAsia="ru-RU" w:bidi="ar-SA"/>
    </w:rPr>
  </w:style>
  <w:style w:type="paragraph" w:styleId="aa">
    <w:name w:val="header"/>
    <w:basedOn w:val="a"/>
    <w:link w:val="ab"/>
    <w:uiPriority w:val="99"/>
    <w:rsid w:val="00120E64"/>
    <w:pPr>
      <w:tabs>
        <w:tab w:val="center" w:pos="4677"/>
        <w:tab w:val="right" w:pos="9355"/>
      </w:tabs>
      <w:spacing w:after="0"/>
    </w:pPr>
  </w:style>
  <w:style w:type="character" w:customStyle="1" w:styleId="ab">
    <w:name w:val="Верхний колонтитул Знак"/>
    <w:link w:val="aa"/>
    <w:uiPriority w:val="99"/>
    <w:semiHidden/>
    <w:locked/>
    <w:rsid w:val="00120E64"/>
    <w:rPr>
      <w:rFonts w:cs="Times New Roman"/>
    </w:rPr>
  </w:style>
  <w:style w:type="paragraph" w:styleId="ac">
    <w:name w:val="footer"/>
    <w:basedOn w:val="a"/>
    <w:link w:val="ad"/>
    <w:uiPriority w:val="99"/>
    <w:rsid w:val="00120E64"/>
    <w:pPr>
      <w:tabs>
        <w:tab w:val="center" w:pos="4677"/>
        <w:tab w:val="right" w:pos="9355"/>
      </w:tabs>
      <w:spacing w:after="0"/>
    </w:pPr>
  </w:style>
  <w:style w:type="character" w:customStyle="1" w:styleId="ad">
    <w:name w:val="Нижний колонтитул Знак"/>
    <w:link w:val="ac"/>
    <w:uiPriority w:val="99"/>
    <w:locked/>
    <w:rsid w:val="00120E64"/>
    <w:rPr>
      <w:rFonts w:cs="Times New Roman"/>
    </w:rPr>
  </w:style>
  <w:style w:type="paragraph" w:styleId="ae">
    <w:name w:val="Body Text Indent"/>
    <w:basedOn w:val="a"/>
    <w:link w:val="16"/>
    <w:uiPriority w:val="99"/>
    <w:rsid w:val="007B4D96"/>
    <w:pPr>
      <w:ind w:left="283"/>
    </w:pPr>
    <w:rPr>
      <w:rFonts w:ascii="Times New Roman" w:eastAsia="Times New Roman" w:hAnsi="Times New Roman"/>
      <w:sz w:val="24"/>
      <w:szCs w:val="24"/>
      <w:lang w:eastAsia="ru-RU"/>
    </w:rPr>
  </w:style>
  <w:style w:type="character" w:customStyle="1" w:styleId="16">
    <w:name w:val="Основной текст с отступом Знак1"/>
    <w:link w:val="ae"/>
    <w:uiPriority w:val="99"/>
    <w:locked/>
    <w:rsid w:val="007B4D96"/>
    <w:rPr>
      <w:rFonts w:ascii="Times New Roman" w:hAnsi="Times New Roman" w:cs="Times New Roman"/>
      <w:sz w:val="24"/>
      <w:lang w:eastAsia="ru-RU"/>
    </w:rPr>
  </w:style>
  <w:style w:type="character" w:customStyle="1" w:styleId="af">
    <w:name w:val="Основной текст с отступом Знак"/>
    <w:uiPriority w:val="99"/>
    <w:semiHidden/>
    <w:locked/>
    <w:rsid w:val="007B4D96"/>
    <w:rPr>
      <w:rFonts w:cs="Times New Roman"/>
    </w:rPr>
  </w:style>
  <w:style w:type="paragraph" w:styleId="af0">
    <w:name w:val="Body Text"/>
    <w:basedOn w:val="a"/>
    <w:link w:val="af1"/>
    <w:uiPriority w:val="99"/>
    <w:rsid w:val="00E94C1F"/>
    <w:rPr>
      <w:rFonts w:eastAsia="Times New Roman" w:cs="Calibri"/>
      <w:lang w:val="uk-UA" w:eastAsia="uk-UA"/>
    </w:rPr>
  </w:style>
  <w:style w:type="character" w:customStyle="1" w:styleId="af1">
    <w:name w:val="Основной текст Знак"/>
    <w:link w:val="af0"/>
    <w:uiPriority w:val="99"/>
    <w:locked/>
    <w:rsid w:val="00E94C1F"/>
    <w:rPr>
      <w:rFonts w:ascii="Calibri" w:hAnsi="Calibri" w:cs="Calibri"/>
      <w:lang w:val="uk-UA" w:eastAsia="uk-UA"/>
    </w:rPr>
  </w:style>
  <w:style w:type="paragraph" w:customStyle="1" w:styleId="Bezodstpw">
    <w:name w:val="Bez odstępów"/>
    <w:qFormat/>
    <w:rsid w:val="00E94C1F"/>
    <w:rPr>
      <w:sz w:val="22"/>
      <w:szCs w:val="22"/>
      <w:lang w:val="en-GB" w:eastAsia="en-US"/>
    </w:rPr>
  </w:style>
  <w:style w:type="paragraph" w:customStyle="1" w:styleId="Default">
    <w:name w:val="Default"/>
    <w:rsid w:val="000D176F"/>
    <w:pPr>
      <w:autoSpaceDE w:val="0"/>
      <w:autoSpaceDN w:val="0"/>
      <w:adjustRightInd w:val="0"/>
    </w:pPr>
    <w:rPr>
      <w:rFonts w:ascii="Times New Roman" w:eastAsia="Times New Roman" w:hAnsi="Times New Roman"/>
      <w:color w:val="000000"/>
      <w:sz w:val="24"/>
      <w:szCs w:val="24"/>
    </w:rPr>
  </w:style>
  <w:style w:type="character" w:customStyle="1" w:styleId="PlainTextChar">
    <w:name w:val="Plain Text Char"/>
    <w:uiPriority w:val="99"/>
    <w:locked/>
    <w:rsid w:val="002C4054"/>
    <w:rPr>
      <w:rFonts w:ascii="Courier New" w:hAnsi="Courier New"/>
      <w:lang w:val="uk-UA" w:eastAsia="ru-RU"/>
    </w:rPr>
  </w:style>
  <w:style w:type="paragraph" w:styleId="af2">
    <w:name w:val="Plain Text"/>
    <w:basedOn w:val="a"/>
    <w:link w:val="af3"/>
    <w:rsid w:val="002C4054"/>
    <w:pPr>
      <w:spacing w:after="0"/>
    </w:pPr>
    <w:rPr>
      <w:rFonts w:ascii="Courier New" w:hAnsi="Courier New"/>
      <w:sz w:val="20"/>
      <w:szCs w:val="20"/>
      <w:lang w:val="uk-UA" w:eastAsia="ru-RU"/>
    </w:rPr>
  </w:style>
  <w:style w:type="character" w:customStyle="1" w:styleId="af3">
    <w:name w:val="Текст Знак"/>
    <w:link w:val="af2"/>
    <w:locked/>
    <w:rsid w:val="002C4054"/>
    <w:rPr>
      <w:rFonts w:ascii="Consolas" w:hAnsi="Consolas" w:cs="Times New Roman"/>
      <w:sz w:val="21"/>
      <w:szCs w:val="21"/>
    </w:rPr>
  </w:style>
  <w:style w:type="character" w:customStyle="1" w:styleId="PlainTextChar1">
    <w:name w:val="Plain Text Char1"/>
    <w:uiPriority w:val="99"/>
    <w:semiHidden/>
    <w:locked/>
    <w:rsid w:val="00EB655D"/>
    <w:rPr>
      <w:rFonts w:ascii="Courier New" w:hAnsi="Courier New" w:cs="Courier New"/>
      <w:sz w:val="20"/>
      <w:szCs w:val="20"/>
      <w:lang w:eastAsia="en-US"/>
    </w:rPr>
  </w:style>
  <w:style w:type="character" w:customStyle="1" w:styleId="apple-converted-space">
    <w:name w:val="apple-converted-space"/>
    <w:rsid w:val="002C4054"/>
    <w:rPr>
      <w:rFonts w:cs="Times New Roman"/>
    </w:rPr>
  </w:style>
  <w:style w:type="paragraph" w:styleId="HTML">
    <w:name w:val="HTML Preformatted"/>
    <w:basedOn w:val="a"/>
    <w:link w:val="HTML0"/>
    <w:uiPriority w:val="99"/>
    <w:rsid w:val="00D1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D1347B"/>
    <w:rPr>
      <w:rFonts w:ascii="Courier New" w:hAnsi="Courier New" w:cs="Courier New"/>
      <w:sz w:val="20"/>
      <w:szCs w:val="20"/>
      <w:lang w:eastAsia="ru-RU"/>
    </w:rPr>
  </w:style>
  <w:style w:type="paragraph" w:styleId="af4">
    <w:name w:val="Normal (Web)"/>
    <w:basedOn w:val="a"/>
    <w:uiPriority w:val="99"/>
    <w:rsid w:val="006F6968"/>
    <w:pPr>
      <w:spacing w:before="100" w:beforeAutospacing="1" w:after="100" w:afterAutospacing="1"/>
    </w:pPr>
    <w:rPr>
      <w:rFonts w:ascii="Times New Roman" w:eastAsia="Times New Roman" w:hAnsi="Times New Roman"/>
      <w:sz w:val="24"/>
      <w:szCs w:val="24"/>
      <w:lang w:eastAsia="ru-RU"/>
    </w:rPr>
  </w:style>
  <w:style w:type="paragraph" w:customStyle="1" w:styleId="17">
    <w:name w:val="Обычный.Обычный1"/>
    <w:uiPriority w:val="99"/>
    <w:rsid w:val="0075499E"/>
    <w:rPr>
      <w:rFonts w:ascii="Times New Roman" w:eastAsia="Times New Roman" w:hAnsi="Times New Roman"/>
      <w:sz w:val="28"/>
    </w:rPr>
  </w:style>
  <w:style w:type="paragraph" w:styleId="af5">
    <w:name w:val="Title"/>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w:basedOn w:val="a"/>
    <w:link w:val="af6"/>
    <w:qFormat/>
    <w:rsid w:val="006F4A4A"/>
    <w:pPr>
      <w:spacing w:after="0"/>
      <w:jc w:val="center"/>
    </w:pPr>
    <w:rPr>
      <w:rFonts w:ascii="Times New Roman" w:eastAsia="Times New Roman" w:hAnsi="Times New Roman"/>
      <w:sz w:val="28"/>
      <w:szCs w:val="20"/>
      <w:lang w:val="uk-UA" w:eastAsia="ru-RU"/>
    </w:rPr>
  </w:style>
  <w:style w:type="character" w:customStyle="1" w:styleId="af6">
    <w:name w:val="Название Знак"/>
    <w:aliases w:val="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 Знак Знак Знак Знак Знак Знак"/>
    <w:link w:val="af5"/>
    <w:locked/>
    <w:rsid w:val="006F4A4A"/>
    <w:rPr>
      <w:rFonts w:ascii="Times New Roman" w:hAnsi="Times New Roman" w:cs="Times New Roman"/>
      <w:sz w:val="20"/>
      <w:szCs w:val="20"/>
      <w:lang w:val="uk-UA" w:eastAsia="ru-RU"/>
    </w:rPr>
  </w:style>
  <w:style w:type="paragraph" w:customStyle="1" w:styleId="af7">
    <w:name w:val="Знак"/>
    <w:basedOn w:val="a"/>
    <w:uiPriority w:val="99"/>
    <w:rsid w:val="00B31C10"/>
    <w:pPr>
      <w:spacing w:after="0"/>
    </w:pPr>
    <w:rPr>
      <w:rFonts w:ascii="Verdana" w:eastAsia="Times New Roman" w:hAnsi="Verdana" w:cs="Verdana"/>
      <w:sz w:val="20"/>
      <w:szCs w:val="20"/>
      <w:lang w:val="en-US"/>
    </w:rPr>
  </w:style>
  <w:style w:type="paragraph" w:styleId="af8">
    <w:name w:val="Block Text"/>
    <w:basedOn w:val="a"/>
    <w:rsid w:val="00533887"/>
    <w:pPr>
      <w:widowControl w:val="0"/>
      <w:spacing w:after="0"/>
      <w:ind w:left="1418" w:right="1418"/>
    </w:pPr>
    <w:rPr>
      <w:rFonts w:ascii="Times New Roman" w:eastAsia="Times New Roman" w:hAnsi="Times New Roman"/>
      <w:sz w:val="28"/>
      <w:szCs w:val="20"/>
      <w:lang w:val="uk-UA" w:eastAsia="ru-RU"/>
    </w:rPr>
  </w:style>
  <w:style w:type="paragraph" w:customStyle="1" w:styleId="18">
    <w:name w:val="Основной текст1"/>
    <w:basedOn w:val="a"/>
    <w:uiPriority w:val="99"/>
    <w:rsid w:val="00F77110"/>
    <w:pPr>
      <w:spacing w:after="0" w:line="360" w:lineRule="auto"/>
      <w:jc w:val="center"/>
    </w:pPr>
    <w:rPr>
      <w:rFonts w:ascii="Times New Roman" w:eastAsia="Times New Roman" w:hAnsi="Times New Roman"/>
      <w:color w:val="000000"/>
      <w:sz w:val="28"/>
      <w:szCs w:val="20"/>
      <w:lang w:val="uk-UA" w:eastAsia="ru-RU"/>
    </w:rPr>
  </w:style>
  <w:style w:type="paragraph" w:styleId="z-">
    <w:name w:val="HTML Top of Form"/>
    <w:basedOn w:val="a"/>
    <w:next w:val="a"/>
    <w:link w:val="z-0"/>
    <w:hidden/>
    <w:uiPriority w:val="99"/>
    <w:semiHidden/>
    <w:rsid w:val="004E574F"/>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4E574F"/>
    <w:rPr>
      <w:rFonts w:ascii="Arial" w:hAnsi="Arial" w:cs="Arial"/>
      <w:vanish/>
      <w:sz w:val="16"/>
      <w:szCs w:val="16"/>
      <w:lang w:eastAsia="ru-RU"/>
    </w:rPr>
  </w:style>
  <w:style w:type="paragraph" w:styleId="z-1">
    <w:name w:val="HTML Bottom of Form"/>
    <w:basedOn w:val="a"/>
    <w:next w:val="a"/>
    <w:link w:val="z-2"/>
    <w:hidden/>
    <w:uiPriority w:val="99"/>
    <w:semiHidden/>
    <w:rsid w:val="004E574F"/>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4E574F"/>
    <w:rPr>
      <w:rFonts w:ascii="Arial" w:hAnsi="Arial" w:cs="Arial"/>
      <w:vanish/>
      <w:sz w:val="16"/>
      <w:szCs w:val="16"/>
      <w:lang w:eastAsia="ru-RU"/>
    </w:rPr>
  </w:style>
  <w:style w:type="paragraph" w:styleId="af9">
    <w:name w:val="Balloon Text"/>
    <w:basedOn w:val="a"/>
    <w:link w:val="afa"/>
    <w:uiPriority w:val="99"/>
    <w:semiHidden/>
    <w:rsid w:val="004E574F"/>
    <w:pPr>
      <w:spacing w:after="0"/>
    </w:pPr>
    <w:rPr>
      <w:rFonts w:ascii="Tahoma" w:hAnsi="Tahoma" w:cs="Tahoma"/>
      <w:sz w:val="16"/>
      <w:szCs w:val="16"/>
    </w:rPr>
  </w:style>
  <w:style w:type="character" w:customStyle="1" w:styleId="afa">
    <w:name w:val="Текст выноски Знак"/>
    <w:link w:val="af9"/>
    <w:uiPriority w:val="99"/>
    <w:semiHidden/>
    <w:locked/>
    <w:rsid w:val="004E574F"/>
    <w:rPr>
      <w:rFonts w:ascii="Tahoma" w:hAnsi="Tahoma" w:cs="Tahoma"/>
      <w:sz w:val="16"/>
      <w:szCs w:val="16"/>
    </w:rPr>
  </w:style>
  <w:style w:type="character" w:styleId="afb">
    <w:name w:val="FollowedHyperlink"/>
    <w:uiPriority w:val="99"/>
    <w:semiHidden/>
    <w:rsid w:val="00123E19"/>
    <w:rPr>
      <w:rFonts w:cs="Times New Roman"/>
      <w:color w:val="919191"/>
      <w:u w:val="single"/>
    </w:rPr>
  </w:style>
  <w:style w:type="paragraph" w:styleId="27">
    <w:name w:val="Body Text Indent 2"/>
    <w:basedOn w:val="a"/>
    <w:link w:val="28"/>
    <w:uiPriority w:val="99"/>
    <w:rsid w:val="007F3861"/>
    <w:pPr>
      <w:spacing w:line="480" w:lineRule="auto"/>
      <w:ind w:left="283"/>
    </w:pPr>
  </w:style>
  <w:style w:type="character" w:customStyle="1" w:styleId="28">
    <w:name w:val="Основной текст с отступом 2 Знак"/>
    <w:link w:val="27"/>
    <w:uiPriority w:val="99"/>
    <w:locked/>
    <w:rsid w:val="007F3861"/>
    <w:rPr>
      <w:rFonts w:cs="Times New Roman"/>
    </w:rPr>
  </w:style>
  <w:style w:type="table" w:styleId="afc">
    <w:name w:val="Table Grid"/>
    <w:basedOn w:val="a1"/>
    <w:uiPriority w:val="59"/>
    <w:locked/>
    <w:rsid w:val="00A2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locked/>
    <w:rsid w:val="006B62A3"/>
    <w:rPr>
      <w:rFonts w:cs="Times New Roman"/>
      <w:b/>
      <w:bCs/>
    </w:rPr>
  </w:style>
  <w:style w:type="paragraph" w:styleId="29">
    <w:name w:val="Body Text 2"/>
    <w:basedOn w:val="a"/>
    <w:link w:val="2a"/>
    <w:uiPriority w:val="99"/>
    <w:rsid w:val="00CA2EB1"/>
    <w:pPr>
      <w:spacing w:line="480" w:lineRule="auto"/>
      <w:ind w:firstLine="0"/>
      <w:jc w:val="left"/>
    </w:pPr>
  </w:style>
  <w:style w:type="character" w:customStyle="1" w:styleId="2a">
    <w:name w:val="Основной текст 2 Знак"/>
    <w:basedOn w:val="a0"/>
    <w:link w:val="29"/>
    <w:uiPriority w:val="99"/>
    <w:rsid w:val="00CA2EB1"/>
    <w:rPr>
      <w:sz w:val="22"/>
      <w:szCs w:val="22"/>
      <w:lang w:eastAsia="en-US"/>
    </w:rPr>
  </w:style>
  <w:style w:type="character" w:customStyle="1" w:styleId="hps">
    <w:name w:val="hps"/>
    <w:basedOn w:val="a0"/>
    <w:rsid w:val="002372A9"/>
  </w:style>
  <w:style w:type="character" w:customStyle="1" w:styleId="19">
    <w:name w:val="Основной текст Знак1"/>
    <w:basedOn w:val="a0"/>
    <w:uiPriority w:val="99"/>
    <w:locked/>
    <w:rsid w:val="00CA4284"/>
    <w:rPr>
      <w:sz w:val="18"/>
      <w:szCs w:val="18"/>
      <w:shd w:val="clear" w:color="auto" w:fill="FFFFFF"/>
    </w:rPr>
  </w:style>
  <w:style w:type="character" w:customStyle="1" w:styleId="FontStyle17">
    <w:name w:val="Font Style17"/>
    <w:rsid w:val="0045698E"/>
    <w:rPr>
      <w:rFonts w:ascii="Times New Roman" w:hAnsi="Times New Roman" w:cs="Times New Roman"/>
      <w:sz w:val="26"/>
      <w:szCs w:val="26"/>
    </w:rPr>
  </w:style>
  <w:style w:type="character" w:customStyle="1" w:styleId="FontStyle11">
    <w:name w:val="Font Style11"/>
    <w:rsid w:val="0045698E"/>
    <w:rPr>
      <w:rFonts w:ascii="Times New Roman" w:hAnsi="Times New Roman" w:cs="Times New Roman"/>
      <w:sz w:val="24"/>
      <w:szCs w:val="24"/>
    </w:rPr>
  </w:style>
  <w:style w:type="paragraph" w:customStyle="1" w:styleId="2b">
    <w:name w:val="Основной текст с отступом2"/>
    <w:basedOn w:val="a"/>
    <w:uiPriority w:val="99"/>
    <w:rsid w:val="00CD0C50"/>
    <w:pPr>
      <w:spacing w:after="0"/>
      <w:ind w:right="0" w:firstLine="0"/>
    </w:pPr>
    <w:rPr>
      <w:rFonts w:ascii="Times New Roman" w:eastAsia="Times New Roman" w:hAnsi="Times New Roman"/>
      <w:sz w:val="28"/>
      <w:szCs w:val="20"/>
      <w:lang w:eastAsia="ru-RU"/>
    </w:rPr>
  </w:style>
  <w:style w:type="paragraph" w:customStyle="1" w:styleId="1a">
    <w:name w:val="Без интервала1"/>
    <w:rsid w:val="007A5F68"/>
    <w:pPr>
      <w:spacing w:after="0"/>
      <w:ind w:right="0" w:firstLine="0"/>
      <w:jc w:val="left"/>
    </w:pPr>
    <w:rPr>
      <w:rFonts w:ascii="Times New Roman" w:eastAsia="Times New Roman" w:hAnsi="Times New Roman" w:cs="Arial"/>
      <w:sz w:val="28"/>
      <w:szCs w:val="28"/>
    </w:rPr>
  </w:style>
  <w:style w:type="paragraph" w:customStyle="1" w:styleId="afe">
    <w:name w:val="Знак Знак Знак Знак Знак Знак Знак Знак Знак Знак Знак Знак"/>
    <w:basedOn w:val="a"/>
    <w:rsid w:val="000D67D0"/>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
    <w:name w:val="Знак"/>
    <w:basedOn w:val="a"/>
    <w:rsid w:val="00B3373C"/>
    <w:pPr>
      <w:spacing w:after="0"/>
      <w:ind w:right="0" w:firstLine="0"/>
      <w:jc w:val="left"/>
    </w:pPr>
    <w:rPr>
      <w:rFonts w:ascii="Verdana" w:eastAsia="Times New Roman" w:hAnsi="Verdana" w:cs="Verdana"/>
      <w:sz w:val="20"/>
      <w:szCs w:val="20"/>
      <w:lang w:val="en-US"/>
    </w:rPr>
  </w:style>
  <w:style w:type="paragraph" w:customStyle="1" w:styleId="aff0">
    <w:name w:val="Знак"/>
    <w:basedOn w:val="a"/>
    <w:rsid w:val="005D786F"/>
    <w:pPr>
      <w:spacing w:after="0"/>
      <w:ind w:right="0" w:firstLine="0"/>
      <w:jc w:val="left"/>
    </w:pPr>
    <w:rPr>
      <w:rFonts w:ascii="Verdana" w:eastAsia="Times New Roman" w:hAnsi="Verdana" w:cs="Verdana"/>
      <w:sz w:val="20"/>
      <w:szCs w:val="20"/>
      <w:lang w:val="en-US"/>
    </w:rPr>
  </w:style>
  <w:style w:type="character" w:customStyle="1" w:styleId="aff1">
    <w:name w:val="Схема документа Знак"/>
    <w:basedOn w:val="a0"/>
    <w:link w:val="aff2"/>
    <w:rsid w:val="00B13C35"/>
    <w:rPr>
      <w:sz w:val="28"/>
      <w:szCs w:val="24"/>
      <w:lang w:val="uk-UA"/>
    </w:rPr>
  </w:style>
  <w:style w:type="paragraph" w:styleId="aff2">
    <w:name w:val="Document Map"/>
    <w:basedOn w:val="a"/>
    <w:link w:val="aff1"/>
    <w:rsid w:val="00B13C35"/>
    <w:pPr>
      <w:spacing w:after="0"/>
      <w:ind w:right="0" w:firstLine="0"/>
      <w:jc w:val="left"/>
    </w:pPr>
    <w:rPr>
      <w:sz w:val="28"/>
      <w:szCs w:val="24"/>
      <w:lang w:val="uk-UA" w:eastAsia="ru-RU"/>
    </w:rPr>
  </w:style>
  <w:style w:type="character" w:customStyle="1" w:styleId="1b">
    <w:name w:val="Схема документа Знак1"/>
    <w:basedOn w:val="a0"/>
    <w:uiPriority w:val="99"/>
    <w:semiHidden/>
    <w:rsid w:val="00B13C35"/>
    <w:rPr>
      <w:rFonts w:ascii="Tahoma" w:hAnsi="Tahoma" w:cs="Tahoma"/>
      <w:sz w:val="16"/>
      <w:szCs w:val="16"/>
      <w:lang w:eastAsia="en-US"/>
    </w:rPr>
  </w:style>
  <w:style w:type="paragraph" w:customStyle="1" w:styleId="aff3">
    <w:name w:val="Знак"/>
    <w:basedOn w:val="a"/>
    <w:rsid w:val="00ED5BC5"/>
    <w:pPr>
      <w:spacing w:after="160" w:line="240" w:lineRule="exact"/>
      <w:ind w:right="0" w:firstLine="0"/>
      <w:jc w:val="left"/>
    </w:pPr>
    <w:rPr>
      <w:rFonts w:ascii="Times New Roman" w:eastAsia="Times New Roman" w:hAnsi="Times New Roman" w:cs="Arial"/>
      <w:sz w:val="20"/>
      <w:szCs w:val="20"/>
      <w:lang w:val="de-CH" w:eastAsia="de-CH"/>
    </w:rPr>
  </w:style>
  <w:style w:type="paragraph" w:customStyle="1" w:styleId="aff4">
    <w:name w:val="Знак"/>
    <w:basedOn w:val="a"/>
    <w:rsid w:val="00386DE7"/>
    <w:pPr>
      <w:spacing w:after="0"/>
      <w:ind w:right="0" w:firstLine="0"/>
      <w:jc w:val="left"/>
    </w:pPr>
    <w:rPr>
      <w:rFonts w:ascii="Verdana" w:eastAsia="Times New Roman" w:hAnsi="Verdana" w:cs="Verdana"/>
      <w:sz w:val="20"/>
      <w:szCs w:val="20"/>
      <w:lang w:val="en-US"/>
    </w:rPr>
  </w:style>
  <w:style w:type="character" w:customStyle="1" w:styleId="2c">
    <w:name w:val="Заголовок №2"/>
    <w:rsid w:val="00945E4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docdata">
    <w:name w:val="docdata"/>
    <w:aliases w:val="docy,v5,3242,baiaagaaboqcaaadywqaaaxtcaaaaaaaaaaaaaaaaaaaaaaaaaaaaaaaaaaaaaaaaaaaaaaaaaaaaaaaaaaaaaaaaaaaaaaaaaaaaaaaaaaaaaaaaaaaaaaaaaaaaaaaaaaaaaaaaaaaaaaaaaaaaaaaaaaaaaaaaaaaaaaaaaaaaaaaaaaaaaaaaaaaaaaaaaaaaaaaaaaaaaaaaaaaaaaaaaaaaaaaaaaaaaaa"/>
    <w:basedOn w:val="a0"/>
    <w:rsid w:val="007A7C8E"/>
  </w:style>
  <w:style w:type="character" w:customStyle="1" w:styleId="indexed-hide">
    <w:name w:val="indexed-hide"/>
    <w:basedOn w:val="a0"/>
    <w:rsid w:val="00BF70D5"/>
  </w:style>
  <w:style w:type="character" w:customStyle="1" w:styleId="spelle">
    <w:name w:val="spelle"/>
    <w:basedOn w:val="a0"/>
    <w:rsid w:val="00B569A7"/>
  </w:style>
  <w:style w:type="paragraph" w:customStyle="1" w:styleId="110">
    <w:name w:val="Заголовок 11"/>
    <w:basedOn w:val="a"/>
    <w:uiPriority w:val="1"/>
    <w:qFormat/>
    <w:rsid w:val="0087523C"/>
    <w:pPr>
      <w:widowControl w:val="0"/>
      <w:autoSpaceDE w:val="0"/>
      <w:autoSpaceDN w:val="0"/>
      <w:spacing w:after="0"/>
      <w:ind w:left="779" w:right="0" w:firstLine="0"/>
      <w:jc w:val="left"/>
      <w:outlineLvl w:val="1"/>
    </w:pPr>
    <w:rPr>
      <w:rFonts w:ascii="Times New Roman" w:eastAsia="Times New Roman" w:hAnsi="Times New Roman"/>
      <w:b/>
      <w:bCs/>
      <w:sz w:val="32"/>
      <w:szCs w:val="32"/>
      <w:lang w:val="uk-UA"/>
    </w:rPr>
  </w:style>
  <w:style w:type="paragraph" w:customStyle="1" w:styleId="aff5">
    <w:name w:val="Знак"/>
    <w:basedOn w:val="a"/>
    <w:rsid w:val="00973974"/>
    <w:pPr>
      <w:spacing w:after="0"/>
      <w:ind w:right="0" w:firstLine="0"/>
      <w:jc w:val="left"/>
    </w:pPr>
    <w:rPr>
      <w:rFonts w:ascii="Verdana" w:eastAsia="Times New Roman" w:hAnsi="Verdana" w:cs="Verdana"/>
      <w:sz w:val="20"/>
      <w:szCs w:val="20"/>
      <w:lang w:val="en-US"/>
    </w:rPr>
  </w:style>
  <w:style w:type="character" w:customStyle="1" w:styleId="HTML1">
    <w:name w:val="Стандартный HTML Знак1"/>
    <w:basedOn w:val="a0"/>
    <w:uiPriority w:val="99"/>
    <w:rsid w:val="004F1A7E"/>
    <w:rPr>
      <w:rFonts w:ascii="Courier New" w:hAnsi="Courier New" w:cs="Courier New"/>
    </w:rPr>
  </w:style>
  <w:style w:type="character" w:customStyle="1" w:styleId="y2iqfc">
    <w:name w:val="y2iqfc"/>
    <w:basedOn w:val="a0"/>
    <w:rsid w:val="004F1A7E"/>
  </w:style>
  <w:style w:type="paragraph" w:styleId="32">
    <w:name w:val="Body Text 3"/>
    <w:basedOn w:val="a"/>
    <w:link w:val="33"/>
    <w:uiPriority w:val="99"/>
    <w:unhideWhenUsed/>
    <w:rsid w:val="00623E46"/>
    <w:rPr>
      <w:sz w:val="16"/>
      <w:szCs w:val="16"/>
    </w:rPr>
  </w:style>
  <w:style w:type="character" w:customStyle="1" w:styleId="33">
    <w:name w:val="Основной текст 3 Знак"/>
    <w:basedOn w:val="a0"/>
    <w:link w:val="32"/>
    <w:uiPriority w:val="99"/>
    <w:rsid w:val="00623E46"/>
    <w:rPr>
      <w:sz w:val="16"/>
      <w:szCs w:val="16"/>
      <w:lang w:eastAsia="en-US"/>
    </w:rPr>
  </w:style>
  <w:style w:type="paragraph" w:customStyle="1" w:styleId="aff6">
    <w:name w:val="Знак"/>
    <w:basedOn w:val="a"/>
    <w:rsid w:val="00461329"/>
    <w:pPr>
      <w:spacing w:after="0"/>
      <w:ind w:right="0" w:firstLine="0"/>
      <w:jc w:val="left"/>
    </w:pPr>
    <w:rPr>
      <w:rFonts w:ascii="Verdana" w:eastAsia="Times New Roman" w:hAnsi="Verdana"/>
      <w:sz w:val="20"/>
      <w:szCs w:val="20"/>
      <w:lang w:val="en-US"/>
    </w:rPr>
  </w:style>
  <w:style w:type="paragraph" w:customStyle="1" w:styleId="11-SciencePG-Abstract-content">
    <w:name w:val="11-SciencePG-Abstract-content"/>
    <w:basedOn w:val="a"/>
    <w:qFormat/>
    <w:rsid w:val="00EB080D"/>
    <w:pPr>
      <w:widowControl w:val="0"/>
      <w:adjustRightInd w:val="0"/>
      <w:snapToGrid w:val="0"/>
      <w:spacing w:after="0" w:line="240" w:lineRule="exact"/>
      <w:ind w:right="0" w:firstLine="0"/>
    </w:pPr>
    <w:rPr>
      <w:rFonts w:ascii="Times New Roman" w:eastAsia="Times New Roman" w:hAnsi="Times New Roman"/>
      <w:kern w:val="2"/>
      <w:sz w:val="20"/>
      <w:szCs w:val="20"/>
      <w:lang w:val="en-US" w:eastAsia="zh-CN"/>
    </w:rPr>
  </w:style>
  <w:style w:type="character" w:customStyle="1" w:styleId="label">
    <w:name w:val="label"/>
    <w:basedOn w:val="a0"/>
    <w:rsid w:val="00436AC0"/>
  </w:style>
  <w:style w:type="character" w:customStyle="1" w:styleId="value">
    <w:name w:val="value"/>
    <w:basedOn w:val="a0"/>
    <w:rsid w:val="00436AC0"/>
  </w:style>
  <w:style w:type="paragraph" w:customStyle="1" w:styleId="TableParagraph">
    <w:name w:val="Table Paragraph"/>
    <w:basedOn w:val="a"/>
    <w:uiPriority w:val="1"/>
    <w:qFormat/>
    <w:rsid w:val="000E2C60"/>
    <w:pPr>
      <w:widowControl w:val="0"/>
      <w:autoSpaceDE w:val="0"/>
      <w:autoSpaceDN w:val="0"/>
      <w:spacing w:after="0"/>
      <w:ind w:right="0" w:firstLine="0"/>
      <w:jc w:val="left"/>
    </w:pPr>
    <w:rPr>
      <w:rFonts w:ascii="Times New Roman" w:eastAsia="Times New Roman" w:hAnsi="Times New Roman"/>
      <w:lang w:val="uk-UA"/>
    </w:rPr>
  </w:style>
  <w:style w:type="paragraph" w:customStyle="1" w:styleId="Standard">
    <w:name w:val="Standard"/>
    <w:rsid w:val="00E66516"/>
    <w:pPr>
      <w:suppressAutoHyphens/>
      <w:autoSpaceDN w:val="0"/>
      <w:spacing w:after="200" w:line="276" w:lineRule="auto"/>
      <w:ind w:right="0" w:firstLine="0"/>
      <w:jc w:val="left"/>
    </w:pPr>
    <w:rPr>
      <w:rFonts w:eastAsia="SimSun" w:cs="Tahoma"/>
      <w:kern w:val="3"/>
      <w:sz w:val="22"/>
      <w:szCs w:val="22"/>
      <w:lang w:eastAsia="en-US"/>
    </w:rPr>
  </w:style>
  <w:style w:type="paragraph" w:customStyle="1" w:styleId="2d">
    <w:name w:val="Без интервала2"/>
    <w:rsid w:val="00B06725"/>
    <w:pPr>
      <w:spacing w:after="0"/>
      <w:ind w:right="0" w:firstLine="0"/>
      <w:jc w:val="left"/>
    </w:pPr>
    <w:rPr>
      <w:sz w:val="22"/>
      <w:szCs w:val="22"/>
      <w:lang w:eastAsia="en-US"/>
    </w:rPr>
  </w:style>
  <w:style w:type="paragraph" w:customStyle="1" w:styleId="Style3">
    <w:name w:val="Style3"/>
    <w:basedOn w:val="a"/>
    <w:rsid w:val="00B06725"/>
    <w:pPr>
      <w:widowControl w:val="0"/>
      <w:autoSpaceDE w:val="0"/>
      <w:autoSpaceDN w:val="0"/>
      <w:adjustRightInd w:val="0"/>
      <w:spacing w:after="0" w:line="483" w:lineRule="exact"/>
      <w:ind w:right="0" w:firstLine="557"/>
    </w:pPr>
    <w:rPr>
      <w:rFonts w:ascii="Times New Roman" w:eastAsia="Times New Roman" w:hAnsi="Times New Roman"/>
      <w:sz w:val="24"/>
      <w:szCs w:val="24"/>
      <w:lang w:eastAsia="ru-RU"/>
    </w:rPr>
  </w:style>
  <w:style w:type="character" w:customStyle="1" w:styleId="markedcontent">
    <w:name w:val="markedcontent"/>
    <w:basedOn w:val="a0"/>
    <w:rsid w:val="00B06725"/>
  </w:style>
  <w:style w:type="paragraph" w:customStyle="1" w:styleId="2e">
    <w:name w:val="Абзац списка2"/>
    <w:basedOn w:val="a"/>
    <w:link w:val="ListParagraphChar"/>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character" w:customStyle="1" w:styleId="ListParagraphChar">
    <w:name w:val="List Paragraph Char"/>
    <w:link w:val="2e"/>
    <w:locked/>
    <w:rsid w:val="00B06725"/>
    <w:rPr>
      <w:rFonts w:ascii="Liberation Sans Narrow" w:eastAsia="Times New Roman" w:hAnsi="Liberation Sans Narrow" w:cs="Liberation Sans Narrow"/>
      <w:sz w:val="22"/>
      <w:szCs w:val="22"/>
      <w:lang w:val="uk-UA" w:eastAsia="en-US"/>
    </w:rPr>
  </w:style>
  <w:style w:type="character" w:customStyle="1" w:styleId="A10">
    <w:name w:val="A1"/>
    <w:rsid w:val="00B06725"/>
    <w:rPr>
      <w:rFonts w:cs="Arial"/>
      <w:color w:val="000000"/>
      <w:sz w:val="16"/>
      <w:szCs w:val="16"/>
    </w:rPr>
  </w:style>
  <w:style w:type="character" w:customStyle="1" w:styleId="A60">
    <w:name w:val="A6"/>
    <w:rsid w:val="00B06725"/>
    <w:rPr>
      <w:rFonts w:cs="Arial"/>
      <w:color w:val="000000"/>
    </w:rPr>
  </w:style>
  <w:style w:type="paragraph" w:customStyle="1" w:styleId="34">
    <w:name w:val="Абзац списка3"/>
    <w:basedOn w:val="a"/>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paragraph" w:customStyle="1" w:styleId="42">
    <w:name w:val="Абзац списка4"/>
    <w:basedOn w:val="a"/>
    <w:rsid w:val="00B06725"/>
    <w:pPr>
      <w:widowControl w:val="0"/>
      <w:autoSpaceDE w:val="0"/>
      <w:autoSpaceDN w:val="0"/>
      <w:spacing w:after="0"/>
      <w:ind w:left="392" w:right="0" w:firstLine="566"/>
    </w:pPr>
    <w:rPr>
      <w:rFonts w:ascii="Liberation Sans Narrow" w:eastAsia="Times New Roman" w:hAnsi="Liberation Sans Narrow" w:cs="Liberation Sans Narrow"/>
      <w:lang w:val="uk-UA"/>
    </w:rPr>
  </w:style>
  <w:style w:type="paragraph" w:customStyle="1" w:styleId="aff7">
    <w:name w:val="Знак"/>
    <w:basedOn w:val="a"/>
    <w:rsid w:val="00641FDA"/>
    <w:pPr>
      <w:spacing w:after="0"/>
      <w:ind w:right="0" w:firstLine="0"/>
      <w:jc w:val="left"/>
    </w:pPr>
    <w:rPr>
      <w:rFonts w:ascii="Verdana" w:eastAsia="Times New Roman" w:hAnsi="Verdana"/>
      <w:sz w:val="20"/>
      <w:szCs w:val="20"/>
      <w:lang w:val="en-US"/>
    </w:rPr>
  </w:style>
  <w:style w:type="character" w:customStyle="1" w:styleId="20">
    <w:name w:val="Заголовок 2 Знак"/>
    <w:basedOn w:val="a0"/>
    <w:link w:val="2"/>
    <w:semiHidden/>
    <w:rsid w:val="00011989"/>
    <w:rPr>
      <w:rFonts w:asciiTheme="majorHAnsi" w:eastAsiaTheme="majorEastAsia" w:hAnsiTheme="majorHAnsi" w:cstheme="majorBidi"/>
      <w:b/>
      <w:bCs/>
      <w:color w:val="4F81BD" w:themeColor="accent1"/>
      <w:sz w:val="26"/>
      <w:szCs w:val="26"/>
      <w:lang w:eastAsia="en-US"/>
    </w:rPr>
  </w:style>
  <w:style w:type="character" w:customStyle="1" w:styleId="highlight-moduleako5d">
    <w:name w:val="highlight-module__ako5d"/>
    <w:basedOn w:val="a0"/>
    <w:rsid w:val="00011989"/>
  </w:style>
  <w:style w:type="character" w:customStyle="1" w:styleId="wd-jnl-art-breadcrumb-title">
    <w:name w:val="wd-jnl-art-breadcrumb-title"/>
    <w:basedOn w:val="a0"/>
    <w:rsid w:val="00A86019"/>
  </w:style>
  <w:style w:type="character" w:customStyle="1" w:styleId="wd-jnl-art-breadcrumb-vol">
    <w:name w:val="wd-jnl-art-breadcrumb-vol"/>
    <w:basedOn w:val="a0"/>
    <w:rsid w:val="00A86019"/>
  </w:style>
  <w:style w:type="character" w:customStyle="1" w:styleId="wd-jnl-art-breadcrumb-issue">
    <w:name w:val="wd-jnl-art-breadcrumb-issue"/>
    <w:basedOn w:val="a0"/>
    <w:rsid w:val="00A86019"/>
  </w:style>
  <w:style w:type="character" w:customStyle="1" w:styleId="1c">
    <w:name w:val="Абзац списка Знак1"/>
    <w:uiPriority w:val="99"/>
    <w:locked/>
    <w:rsid w:val="005C66E3"/>
    <w:rPr>
      <w:rFonts w:ascii="Calibri" w:hAnsi="Calibri"/>
      <w:sz w:val="22"/>
      <w:lang w:val="ru-RU" w:eastAsia="en-US"/>
    </w:rPr>
  </w:style>
  <w:style w:type="paragraph" w:styleId="5">
    <w:name w:val="toc 5"/>
    <w:basedOn w:val="a"/>
    <w:next w:val="a"/>
    <w:autoRedefine/>
    <w:locked/>
    <w:rsid w:val="006829B1"/>
    <w:pPr>
      <w:widowControl w:val="0"/>
      <w:numPr>
        <w:numId w:val="37"/>
      </w:numPr>
      <w:shd w:val="clear" w:color="auto" w:fill="FFFFFF"/>
      <w:spacing w:after="0"/>
      <w:ind w:left="0" w:right="0" w:firstLine="0"/>
      <w:contextualSpacing/>
    </w:pPr>
    <w:rPr>
      <w:rFonts w:ascii="Times New Roman" w:hAnsi="Times New Roman"/>
      <w:lang w:val="uk-UA"/>
    </w:rPr>
  </w:style>
  <w:style w:type="paragraph" w:styleId="35">
    <w:name w:val="toc 3"/>
    <w:basedOn w:val="a"/>
    <w:next w:val="a"/>
    <w:autoRedefine/>
    <w:uiPriority w:val="39"/>
    <w:unhideWhenUsed/>
    <w:locked/>
    <w:rsid w:val="00560703"/>
    <w:pPr>
      <w:spacing w:after="100" w:line="276" w:lineRule="auto"/>
      <w:ind w:left="440" w:right="0" w:firstLine="0"/>
      <w:jc w:val="left"/>
    </w:pPr>
    <w:rPr>
      <w:rFonts w:asciiTheme="minorHAnsi" w:eastAsiaTheme="minorHAnsi" w:hAnsiTheme="minorHAnsi" w:cstheme="minorBidi"/>
    </w:rPr>
  </w:style>
  <w:style w:type="paragraph" w:styleId="43">
    <w:name w:val="toc 4"/>
    <w:basedOn w:val="a"/>
    <w:next w:val="a"/>
    <w:autoRedefine/>
    <w:uiPriority w:val="39"/>
    <w:unhideWhenUsed/>
    <w:locked/>
    <w:rsid w:val="00560703"/>
    <w:pPr>
      <w:spacing w:after="100" w:line="276" w:lineRule="auto"/>
      <w:ind w:left="660" w:right="0" w:firstLine="0"/>
      <w:jc w:val="left"/>
    </w:pPr>
    <w:rPr>
      <w:rFonts w:ascii="Times New Roman" w:eastAsiaTheme="minorHAnsi" w:hAnsi="Times New Roman"/>
    </w:rPr>
  </w:style>
  <w:style w:type="character" w:styleId="aff8">
    <w:name w:val="Placeholder Text"/>
    <w:basedOn w:val="a0"/>
    <w:uiPriority w:val="99"/>
    <w:semiHidden/>
    <w:rsid w:val="00560703"/>
    <w:rPr>
      <w:color w:val="808080"/>
    </w:rPr>
  </w:style>
  <w:style w:type="character" w:customStyle="1" w:styleId="A40">
    <w:name w:val="A4"/>
    <w:rsid w:val="00560703"/>
    <w:rPr>
      <w:rFonts w:cs="Arial"/>
      <w:color w:val="000000"/>
      <w:sz w:val="20"/>
      <w:szCs w:val="20"/>
    </w:rPr>
  </w:style>
  <w:style w:type="character" w:customStyle="1" w:styleId="A15">
    <w:name w:val="A15"/>
    <w:rsid w:val="00560703"/>
    <w:rPr>
      <w:rFonts w:cs="Arial"/>
      <w:color w:val="000000"/>
      <w:sz w:val="11"/>
      <w:szCs w:val="11"/>
    </w:rPr>
  </w:style>
  <w:style w:type="character" w:customStyle="1" w:styleId="A12">
    <w:name w:val="A12"/>
    <w:rsid w:val="00560703"/>
    <w:rPr>
      <w:rFonts w:ascii="Arial" w:hAnsi="Arial" w:cs="Arial" w:hint="default"/>
      <w:i/>
      <w:iCs/>
      <w:color w:val="000000"/>
      <w:sz w:val="14"/>
      <w:szCs w:val="14"/>
    </w:rPr>
  </w:style>
  <w:style w:type="character" w:customStyle="1" w:styleId="A00">
    <w:name w:val="A0"/>
    <w:rsid w:val="00560703"/>
    <w:rPr>
      <w:rFonts w:cs="Arial"/>
      <w:color w:val="000000"/>
      <w:sz w:val="16"/>
      <w:szCs w:val="16"/>
    </w:rPr>
  </w:style>
  <w:style w:type="paragraph" w:customStyle="1" w:styleId="1d">
    <w:name w:val="1"/>
    <w:basedOn w:val="a"/>
    <w:rsid w:val="00560703"/>
    <w:pPr>
      <w:spacing w:before="100" w:beforeAutospacing="1" w:after="100" w:afterAutospacing="1"/>
      <w:ind w:right="0" w:firstLine="0"/>
      <w:jc w:val="left"/>
    </w:pPr>
    <w:rPr>
      <w:rFonts w:ascii="Times New Roman" w:eastAsia="Times New Roman" w:hAnsi="Times New Roman"/>
      <w:sz w:val="24"/>
      <w:szCs w:val="24"/>
      <w:lang w:eastAsia="ru-RU"/>
    </w:rPr>
  </w:style>
  <w:style w:type="character" w:customStyle="1" w:styleId="A50">
    <w:name w:val="A5"/>
    <w:rsid w:val="00560703"/>
    <w:rPr>
      <w:rFonts w:cs="Arial"/>
      <w:b/>
      <w:bCs/>
      <w:color w:val="000000"/>
      <w:sz w:val="28"/>
      <w:szCs w:val="28"/>
    </w:rPr>
  </w:style>
  <w:style w:type="paragraph" w:customStyle="1" w:styleId="51">
    <w:name w:val="Оглавление 51"/>
    <w:basedOn w:val="a"/>
    <w:uiPriority w:val="1"/>
    <w:qFormat/>
    <w:rsid w:val="00560703"/>
    <w:pPr>
      <w:widowControl w:val="0"/>
      <w:autoSpaceDE w:val="0"/>
      <w:autoSpaceDN w:val="0"/>
      <w:spacing w:before="107" w:after="0"/>
      <w:ind w:left="413" w:right="0" w:firstLine="0"/>
      <w:jc w:val="left"/>
    </w:pPr>
    <w:rPr>
      <w:rFonts w:ascii="Times New Roman" w:eastAsia="Times New Roman" w:hAnsi="Times New Roman"/>
      <w:b/>
      <w:bCs/>
      <w:i/>
      <w:lang w:val="uk-UA"/>
    </w:rPr>
  </w:style>
  <w:style w:type="paragraph" w:customStyle="1" w:styleId="410">
    <w:name w:val="Оглавление 41"/>
    <w:basedOn w:val="a"/>
    <w:uiPriority w:val="1"/>
    <w:qFormat/>
    <w:rsid w:val="00560703"/>
    <w:pPr>
      <w:widowControl w:val="0"/>
      <w:autoSpaceDE w:val="0"/>
      <w:autoSpaceDN w:val="0"/>
      <w:spacing w:before="106" w:after="0"/>
      <w:ind w:left="413" w:right="0" w:firstLine="0"/>
      <w:jc w:val="left"/>
    </w:pPr>
    <w:rPr>
      <w:rFonts w:ascii="Times New Roman" w:eastAsia="Times New Roman" w:hAnsi="Times New Roman"/>
      <w:b/>
      <w:bCs/>
      <w:i/>
      <w:sz w:val="24"/>
      <w:szCs w:val="24"/>
      <w:lang w:val="uk-UA"/>
    </w:rPr>
  </w:style>
  <w:style w:type="character" w:customStyle="1" w:styleId="1e">
    <w:name w:val="Заголовок1"/>
    <w:basedOn w:val="a0"/>
    <w:rsid w:val="00560703"/>
  </w:style>
  <w:style w:type="paragraph" w:customStyle="1" w:styleId="52">
    <w:name w:val="Оглавление 52"/>
    <w:basedOn w:val="a"/>
    <w:uiPriority w:val="1"/>
    <w:qFormat/>
    <w:rsid w:val="00560703"/>
    <w:pPr>
      <w:widowControl w:val="0"/>
      <w:autoSpaceDE w:val="0"/>
      <w:autoSpaceDN w:val="0"/>
      <w:spacing w:before="107" w:after="0"/>
      <w:ind w:left="413" w:right="0" w:firstLine="0"/>
      <w:jc w:val="left"/>
    </w:pPr>
    <w:rPr>
      <w:rFonts w:ascii="Times New Roman" w:eastAsia="Times New Roman" w:hAnsi="Times New Roman"/>
      <w:b/>
      <w:bCs/>
      <w:i/>
      <w:lang w:val="uk-UA"/>
    </w:rPr>
  </w:style>
  <w:style w:type="character" w:customStyle="1" w:styleId="2f">
    <w:name w:val="Основний текст (2)_"/>
    <w:basedOn w:val="a0"/>
    <w:link w:val="2f0"/>
    <w:locked/>
    <w:rsid w:val="00560703"/>
    <w:rPr>
      <w:rFonts w:ascii="Times New Roman" w:eastAsia="Times New Roman" w:hAnsi="Times New Roman"/>
      <w:sz w:val="26"/>
      <w:szCs w:val="26"/>
      <w:shd w:val="clear" w:color="auto" w:fill="FFFFFF"/>
    </w:rPr>
  </w:style>
  <w:style w:type="paragraph" w:customStyle="1" w:styleId="2f0">
    <w:name w:val="Основний текст (2)"/>
    <w:basedOn w:val="a"/>
    <w:link w:val="2f"/>
    <w:rsid w:val="00560703"/>
    <w:pPr>
      <w:widowControl w:val="0"/>
      <w:shd w:val="clear" w:color="auto" w:fill="FFFFFF"/>
      <w:spacing w:after="0" w:line="346" w:lineRule="exact"/>
      <w:ind w:right="0" w:firstLine="0"/>
    </w:pPr>
    <w:rPr>
      <w:rFonts w:ascii="Times New Roman" w:eastAsia="Times New Roman" w:hAnsi="Times New Roman"/>
      <w:sz w:val="26"/>
      <w:szCs w:val="26"/>
      <w:lang w:eastAsia="ru-RU"/>
    </w:rPr>
  </w:style>
  <w:style w:type="paragraph" w:customStyle="1" w:styleId="aff9">
    <w:name w:val="Знак Знак Знак Знак Знак Знак Знак Знак"/>
    <w:basedOn w:val="a"/>
    <w:rsid w:val="00560703"/>
    <w:pPr>
      <w:spacing w:after="0"/>
      <w:ind w:right="0" w:firstLine="0"/>
      <w:jc w:val="left"/>
    </w:pPr>
    <w:rPr>
      <w:rFonts w:ascii="Verdana" w:eastAsia="Times New Roman" w:hAnsi="Verdana" w:cs="Verdana"/>
      <w:sz w:val="20"/>
      <w:szCs w:val="20"/>
      <w:lang w:val="en-US"/>
    </w:rPr>
  </w:style>
  <w:style w:type="paragraph" w:customStyle="1" w:styleId="8119">
    <w:name w:val="8119"/>
    <w:aliases w:val="baiaagaaboqcaaad7r0aaax7hqaaaaaaaaaaaaaaaaaaaaaaaaaaaaaaaaaaaaaaaaaaaaaaaaaaaaaaaaaaaaaaaaaaaaaaaaaaaaaaaaaaaaaaaaaaaaaaaaaaaaaaaaaaaaaaaaaaaaaaaaaaaaaaaaaaaaaaaaaaaaaaaaaaaaaaaaaaaaaaaaaaaaaaaaaaaaaaaaaaaaaaaaaaaaaaaaaaaaaaaaaaaaaa"/>
    <w:basedOn w:val="a"/>
    <w:rsid w:val="00560703"/>
    <w:pPr>
      <w:spacing w:before="100" w:beforeAutospacing="1" w:after="100" w:afterAutospacing="1"/>
      <w:ind w:right="0" w:firstLine="0"/>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510">
      <w:bodyDiv w:val="1"/>
      <w:marLeft w:val="0"/>
      <w:marRight w:val="0"/>
      <w:marTop w:val="0"/>
      <w:marBottom w:val="0"/>
      <w:divBdr>
        <w:top w:val="none" w:sz="0" w:space="0" w:color="auto"/>
        <w:left w:val="none" w:sz="0" w:space="0" w:color="auto"/>
        <w:bottom w:val="none" w:sz="0" w:space="0" w:color="auto"/>
        <w:right w:val="none" w:sz="0" w:space="0" w:color="auto"/>
      </w:divBdr>
      <w:divsChild>
        <w:div w:id="1019241725">
          <w:marLeft w:val="0"/>
          <w:marRight w:val="0"/>
          <w:marTop w:val="0"/>
          <w:marBottom w:val="0"/>
          <w:divBdr>
            <w:top w:val="none" w:sz="0" w:space="0" w:color="auto"/>
            <w:left w:val="none" w:sz="0" w:space="0" w:color="auto"/>
            <w:bottom w:val="none" w:sz="0" w:space="0" w:color="auto"/>
            <w:right w:val="none" w:sz="0" w:space="0" w:color="auto"/>
          </w:divBdr>
        </w:div>
        <w:div w:id="1783375535">
          <w:marLeft w:val="0"/>
          <w:marRight w:val="0"/>
          <w:marTop w:val="0"/>
          <w:marBottom w:val="0"/>
          <w:divBdr>
            <w:top w:val="none" w:sz="0" w:space="0" w:color="auto"/>
            <w:left w:val="none" w:sz="0" w:space="0" w:color="auto"/>
            <w:bottom w:val="none" w:sz="0" w:space="0" w:color="auto"/>
            <w:right w:val="none" w:sz="0" w:space="0" w:color="auto"/>
          </w:divBdr>
        </w:div>
        <w:div w:id="539050155">
          <w:marLeft w:val="0"/>
          <w:marRight w:val="0"/>
          <w:marTop w:val="0"/>
          <w:marBottom w:val="0"/>
          <w:divBdr>
            <w:top w:val="none" w:sz="0" w:space="0" w:color="auto"/>
            <w:left w:val="none" w:sz="0" w:space="0" w:color="auto"/>
            <w:bottom w:val="none" w:sz="0" w:space="0" w:color="auto"/>
            <w:right w:val="none" w:sz="0" w:space="0" w:color="auto"/>
          </w:divBdr>
        </w:div>
        <w:div w:id="170486047">
          <w:marLeft w:val="0"/>
          <w:marRight w:val="0"/>
          <w:marTop w:val="0"/>
          <w:marBottom w:val="0"/>
          <w:divBdr>
            <w:top w:val="none" w:sz="0" w:space="0" w:color="auto"/>
            <w:left w:val="none" w:sz="0" w:space="0" w:color="auto"/>
            <w:bottom w:val="none" w:sz="0" w:space="0" w:color="auto"/>
            <w:right w:val="none" w:sz="0" w:space="0" w:color="auto"/>
          </w:divBdr>
        </w:div>
        <w:div w:id="1793599394">
          <w:marLeft w:val="0"/>
          <w:marRight w:val="0"/>
          <w:marTop w:val="0"/>
          <w:marBottom w:val="0"/>
          <w:divBdr>
            <w:top w:val="none" w:sz="0" w:space="0" w:color="auto"/>
            <w:left w:val="none" w:sz="0" w:space="0" w:color="auto"/>
            <w:bottom w:val="none" w:sz="0" w:space="0" w:color="auto"/>
            <w:right w:val="none" w:sz="0" w:space="0" w:color="auto"/>
          </w:divBdr>
        </w:div>
        <w:div w:id="264504599">
          <w:marLeft w:val="0"/>
          <w:marRight w:val="0"/>
          <w:marTop w:val="0"/>
          <w:marBottom w:val="0"/>
          <w:divBdr>
            <w:top w:val="none" w:sz="0" w:space="0" w:color="auto"/>
            <w:left w:val="none" w:sz="0" w:space="0" w:color="auto"/>
            <w:bottom w:val="none" w:sz="0" w:space="0" w:color="auto"/>
            <w:right w:val="none" w:sz="0" w:space="0" w:color="auto"/>
          </w:divBdr>
        </w:div>
        <w:div w:id="1188642500">
          <w:marLeft w:val="0"/>
          <w:marRight w:val="0"/>
          <w:marTop w:val="0"/>
          <w:marBottom w:val="0"/>
          <w:divBdr>
            <w:top w:val="none" w:sz="0" w:space="0" w:color="auto"/>
            <w:left w:val="none" w:sz="0" w:space="0" w:color="auto"/>
            <w:bottom w:val="none" w:sz="0" w:space="0" w:color="auto"/>
            <w:right w:val="none" w:sz="0" w:space="0" w:color="auto"/>
          </w:divBdr>
        </w:div>
        <w:div w:id="1920868460">
          <w:marLeft w:val="0"/>
          <w:marRight w:val="0"/>
          <w:marTop w:val="0"/>
          <w:marBottom w:val="0"/>
          <w:divBdr>
            <w:top w:val="none" w:sz="0" w:space="0" w:color="auto"/>
            <w:left w:val="none" w:sz="0" w:space="0" w:color="auto"/>
            <w:bottom w:val="none" w:sz="0" w:space="0" w:color="auto"/>
            <w:right w:val="none" w:sz="0" w:space="0" w:color="auto"/>
          </w:divBdr>
        </w:div>
        <w:div w:id="1913736728">
          <w:marLeft w:val="0"/>
          <w:marRight w:val="0"/>
          <w:marTop w:val="0"/>
          <w:marBottom w:val="0"/>
          <w:divBdr>
            <w:top w:val="none" w:sz="0" w:space="0" w:color="auto"/>
            <w:left w:val="none" w:sz="0" w:space="0" w:color="auto"/>
            <w:bottom w:val="none" w:sz="0" w:space="0" w:color="auto"/>
            <w:right w:val="none" w:sz="0" w:space="0" w:color="auto"/>
          </w:divBdr>
        </w:div>
        <w:div w:id="126431945">
          <w:marLeft w:val="0"/>
          <w:marRight w:val="0"/>
          <w:marTop w:val="0"/>
          <w:marBottom w:val="0"/>
          <w:divBdr>
            <w:top w:val="none" w:sz="0" w:space="0" w:color="auto"/>
            <w:left w:val="none" w:sz="0" w:space="0" w:color="auto"/>
            <w:bottom w:val="none" w:sz="0" w:space="0" w:color="auto"/>
            <w:right w:val="none" w:sz="0" w:space="0" w:color="auto"/>
          </w:divBdr>
        </w:div>
        <w:div w:id="1459298284">
          <w:marLeft w:val="0"/>
          <w:marRight w:val="0"/>
          <w:marTop w:val="0"/>
          <w:marBottom w:val="0"/>
          <w:divBdr>
            <w:top w:val="none" w:sz="0" w:space="0" w:color="auto"/>
            <w:left w:val="none" w:sz="0" w:space="0" w:color="auto"/>
            <w:bottom w:val="none" w:sz="0" w:space="0" w:color="auto"/>
            <w:right w:val="none" w:sz="0" w:space="0" w:color="auto"/>
          </w:divBdr>
        </w:div>
        <w:div w:id="551036933">
          <w:marLeft w:val="0"/>
          <w:marRight w:val="0"/>
          <w:marTop w:val="0"/>
          <w:marBottom w:val="0"/>
          <w:divBdr>
            <w:top w:val="none" w:sz="0" w:space="0" w:color="auto"/>
            <w:left w:val="none" w:sz="0" w:space="0" w:color="auto"/>
            <w:bottom w:val="none" w:sz="0" w:space="0" w:color="auto"/>
            <w:right w:val="none" w:sz="0" w:space="0" w:color="auto"/>
          </w:divBdr>
        </w:div>
        <w:div w:id="1433553145">
          <w:marLeft w:val="0"/>
          <w:marRight w:val="0"/>
          <w:marTop w:val="0"/>
          <w:marBottom w:val="0"/>
          <w:divBdr>
            <w:top w:val="none" w:sz="0" w:space="0" w:color="auto"/>
            <w:left w:val="none" w:sz="0" w:space="0" w:color="auto"/>
            <w:bottom w:val="none" w:sz="0" w:space="0" w:color="auto"/>
            <w:right w:val="none" w:sz="0" w:space="0" w:color="auto"/>
          </w:divBdr>
        </w:div>
        <w:div w:id="253587914">
          <w:marLeft w:val="0"/>
          <w:marRight w:val="0"/>
          <w:marTop w:val="0"/>
          <w:marBottom w:val="0"/>
          <w:divBdr>
            <w:top w:val="none" w:sz="0" w:space="0" w:color="auto"/>
            <w:left w:val="none" w:sz="0" w:space="0" w:color="auto"/>
            <w:bottom w:val="none" w:sz="0" w:space="0" w:color="auto"/>
            <w:right w:val="none" w:sz="0" w:space="0" w:color="auto"/>
          </w:divBdr>
        </w:div>
        <w:div w:id="237789298">
          <w:marLeft w:val="0"/>
          <w:marRight w:val="0"/>
          <w:marTop w:val="0"/>
          <w:marBottom w:val="0"/>
          <w:divBdr>
            <w:top w:val="none" w:sz="0" w:space="0" w:color="auto"/>
            <w:left w:val="none" w:sz="0" w:space="0" w:color="auto"/>
            <w:bottom w:val="none" w:sz="0" w:space="0" w:color="auto"/>
            <w:right w:val="none" w:sz="0" w:space="0" w:color="auto"/>
          </w:divBdr>
        </w:div>
        <w:div w:id="754473889">
          <w:marLeft w:val="0"/>
          <w:marRight w:val="0"/>
          <w:marTop w:val="0"/>
          <w:marBottom w:val="0"/>
          <w:divBdr>
            <w:top w:val="none" w:sz="0" w:space="0" w:color="auto"/>
            <w:left w:val="none" w:sz="0" w:space="0" w:color="auto"/>
            <w:bottom w:val="none" w:sz="0" w:space="0" w:color="auto"/>
            <w:right w:val="none" w:sz="0" w:space="0" w:color="auto"/>
          </w:divBdr>
        </w:div>
        <w:div w:id="1706442234">
          <w:marLeft w:val="0"/>
          <w:marRight w:val="0"/>
          <w:marTop w:val="0"/>
          <w:marBottom w:val="0"/>
          <w:divBdr>
            <w:top w:val="none" w:sz="0" w:space="0" w:color="auto"/>
            <w:left w:val="none" w:sz="0" w:space="0" w:color="auto"/>
            <w:bottom w:val="none" w:sz="0" w:space="0" w:color="auto"/>
            <w:right w:val="none" w:sz="0" w:space="0" w:color="auto"/>
          </w:divBdr>
        </w:div>
        <w:div w:id="1144349448">
          <w:marLeft w:val="0"/>
          <w:marRight w:val="0"/>
          <w:marTop w:val="0"/>
          <w:marBottom w:val="0"/>
          <w:divBdr>
            <w:top w:val="none" w:sz="0" w:space="0" w:color="auto"/>
            <w:left w:val="none" w:sz="0" w:space="0" w:color="auto"/>
            <w:bottom w:val="none" w:sz="0" w:space="0" w:color="auto"/>
            <w:right w:val="none" w:sz="0" w:space="0" w:color="auto"/>
          </w:divBdr>
        </w:div>
        <w:div w:id="1347756434">
          <w:marLeft w:val="0"/>
          <w:marRight w:val="0"/>
          <w:marTop w:val="0"/>
          <w:marBottom w:val="0"/>
          <w:divBdr>
            <w:top w:val="none" w:sz="0" w:space="0" w:color="auto"/>
            <w:left w:val="none" w:sz="0" w:space="0" w:color="auto"/>
            <w:bottom w:val="none" w:sz="0" w:space="0" w:color="auto"/>
            <w:right w:val="none" w:sz="0" w:space="0" w:color="auto"/>
          </w:divBdr>
        </w:div>
        <w:div w:id="2061241137">
          <w:marLeft w:val="0"/>
          <w:marRight w:val="0"/>
          <w:marTop w:val="0"/>
          <w:marBottom w:val="0"/>
          <w:divBdr>
            <w:top w:val="none" w:sz="0" w:space="0" w:color="auto"/>
            <w:left w:val="none" w:sz="0" w:space="0" w:color="auto"/>
            <w:bottom w:val="none" w:sz="0" w:space="0" w:color="auto"/>
            <w:right w:val="none" w:sz="0" w:space="0" w:color="auto"/>
          </w:divBdr>
        </w:div>
        <w:div w:id="1840852214">
          <w:marLeft w:val="0"/>
          <w:marRight w:val="0"/>
          <w:marTop w:val="0"/>
          <w:marBottom w:val="0"/>
          <w:divBdr>
            <w:top w:val="none" w:sz="0" w:space="0" w:color="auto"/>
            <w:left w:val="none" w:sz="0" w:space="0" w:color="auto"/>
            <w:bottom w:val="none" w:sz="0" w:space="0" w:color="auto"/>
            <w:right w:val="none" w:sz="0" w:space="0" w:color="auto"/>
          </w:divBdr>
        </w:div>
        <w:div w:id="1711101638">
          <w:marLeft w:val="0"/>
          <w:marRight w:val="0"/>
          <w:marTop w:val="0"/>
          <w:marBottom w:val="0"/>
          <w:divBdr>
            <w:top w:val="none" w:sz="0" w:space="0" w:color="auto"/>
            <w:left w:val="none" w:sz="0" w:space="0" w:color="auto"/>
            <w:bottom w:val="none" w:sz="0" w:space="0" w:color="auto"/>
            <w:right w:val="none" w:sz="0" w:space="0" w:color="auto"/>
          </w:divBdr>
        </w:div>
        <w:div w:id="220796433">
          <w:marLeft w:val="0"/>
          <w:marRight w:val="0"/>
          <w:marTop w:val="0"/>
          <w:marBottom w:val="0"/>
          <w:divBdr>
            <w:top w:val="none" w:sz="0" w:space="0" w:color="auto"/>
            <w:left w:val="none" w:sz="0" w:space="0" w:color="auto"/>
            <w:bottom w:val="none" w:sz="0" w:space="0" w:color="auto"/>
            <w:right w:val="none" w:sz="0" w:space="0" w:color="auto"/>
          </w:divBdr>
        </w:div>
        <w:div w:id="668602593">
          <w:marLeft w:val="0"/>
          <w:marRight w:val="0"/>
          <w:marTop w:val="0"/>
          <w:marBottom w:val="0"/>
          <w:divBdr>
            <w:top w:val="none" w:sz="0" w:space="0" w:color="auto"/>
            <w:left w:val="none" w:sz="0" w:space="0" w:color="auto"/>
            <w:bottom w:val="none" w:sz="0" w:space="0" w:color="auto"/>
            <w:right w:val="none" w:sz="0" w:space="0" w:color="auto"/>
          </w:divBdr>
        </w:div>
        <w:div w:id="629243366">
          <w:marLeft w:val="0"/>
          <w:marRight w:val="0"/>
          <w:marTop w:val="0"/>
          <w:marBottom w:val="0"/>
          <w:divBdr>
            <w:top w:val="none" w:sz="0" w:space="0" w:color="auto"/>
            <w:left w:val="none" w:sz="0" w:space="0" w:color="auto"/>
            <w:bottom w:val="none" w:sz="0" w:space="0" w:color="auto"/>
            <w:right w:val="none" w:sz="0" w:space="0" w:color="auto"/>
          </w:divBdr>
        </w:div>
        <w:div w:id="82070159">
          <w:marLeft w:val="0"/>
          <w:marRight w:val="0"/>
          <w:marTop w:val="0"/>
          <w:marBottom w:val="0"/>
          <w:divBdr>
            <w:top w:val="none" w:sz="0" w:space="0" w:color="auto"/>
            <w:left w:val="none" w:sz="0" w:space="0" w:color="auto"/>
            <w:bottom w:val="none" w:sz="0" w:space="0" w:color="auto"/>
            <w:right w:val="none" w:sz="0" w:space="0" w:color="auto"/>
          </w:divBdr>
        </w:div>
        <w:div w:id="2066564894">
          <w:marLeft w:val="0"/>
          <w:marRight w:val="0"/>
          <w:marTop w:val="0"/>
          <w:marBottom w:val="0"/>
          <w:divBdr>
            <w:top w:val="none" w:sz="0" w:space="0" w:color="auto"/>
            <w:left w:val="none" w:sz="0" w:space="0" w:color="auto"/>
            <w:bottom w:val="none" w:sz="0" w:space="0" w:color="auto"/>
            <w:right w:val="none" w:sz="0" w:space="0" w:color="auto"/>
          </w:divBdr>
        </w:div>
        <w:div w:id="1577469850">
          <w:marLeft w:val="0"/>
          <w:marRight w:val="0"/>
          <w:marTop w:val="0"/>
          <w:marBottom w:val="0"/>
          <w:divBdr>
            <w:top w:val="none" w:sz="0" w:space="0" w:color="auto"/>
            <w:left w:val="none" w:sz="0" w:space="0" w:color="auto"/>
            <w:bottom w:val="none" w:sz="0" w:space="0" w:color="auto"/>
            <w:right w:val="none" w:sz="0" w:space="0" w:color="auto"/>
          </w:divBdr>
        </w:div>
        <w:div w:id="122040231">
          <w:marLeft w:val="0"/>
          <w:marRight w:val="0"/>
          <w:marTop w:val="0"/>
          <w:marBottom w:val="0"/>
          <w:divBdr>
            <w:top w:val="none" w:sz="0" w:space="0" w:color="auto"/>
            <w:left w:val="none" w:sz="0" w:space="0" w:color="auto"/>
            <w:bottom w:val="none" w:sz="0" w:space="0" w:color="auto"/>
            <w:right w:val="none" w:sz="0" w:space="0" w:color="auto"/>
          </w:divBdr>
        </w:div>
        <w:div w:id="985620532">
          <w:marLeft w:val="0"/>
          <w:marRight w:val="0"/>
          <w:marTop w:val="0"/>
          <w:marBottom w:val="0"/>
          <w:divBdr>
            <w:top w:val="none" w:sz="0" w:space="0" w:color="auto"/>
            <w:left w:val="none" w:sz="0" w:space="0" w:color="auto"/>
            <w:bottom w:val="none" w:sz="0" w:space="0" w:color="auto"/>
            <w:right w:val="none" w:sz="0" w:space="0" w:color="auto"/>
          </w:divBdr>
        </w:div>
        <w:div w:id="1181626946">
          <w:marLeft w:val="0"/>
          <w:marRight w:val="0"/>
          <w:marTop w:val="0"/>
          <w:marBottom w:val="0"/>
          <w:divBdr>
            <w:top w:val="none" w:sz="0" w:space="0" w:color="auto"/>
            <w:left w:val="none" w:sz="0" w:space="0" w:color="auto"/>
            <w:bottom w:val="none" w:sz="0" w:space="0" w:color="auto"/>
            <w:right w:val="none" w:sz="0" w:space="0" w:color="auto"/>
          </w:divBdr>
        </w:div>
        <w:div w:id="738332644">
          <w:marLeft w:val="0"/>
          <w:marRight w:val="0"/>
          <w:marTop w:val="0"/>
          <w:marBottom w:val="0"/>
          <w:divBdr>
            <w:top w:val="none" w:sz="0" w:space="0" w:color="auto"/>
            <w:left w:val="none" w:sz="0" w:space="0" w:color="auto"/>
            <w:bottom w:val="none" w:sz="0" w:space="0" w:color="auto"/>
            <w:right w:val="none" w:sz="0" w:space="0" w:color="auto"/>
          </w:divBdr>
        </w:div>
        <w:div w:id="757141578">
          <w:marLeft w:val="0"/>
          <w:marRight w:val="0"/>
          <w:marTop w:val="0"/>
          <w:marBottom w:val="0"/>
          <w:divBdr>
            <w:top w:val="none" w:sz="0" w:space="0" w:color="auto"/>
            <w:left w:val="none" w:sz="0" w:space="0" w:color="auto"/>
            <w:bottom w:val="none" w:sz="0" w:space="0" w:color="auto"/>
            <w:right w:val="none" w:sz="0" w:space="0" w:color="auto"/>
          </w:divBdr>
        </w:div>
        <w:div w:id="1701079848">
          <w:marLeft w:val="0"/>
          <w:marRight w:val="0"/>
          <w:marTop w:val="0"/>
          <w:marBottom w:val="0"/>
          <w:divBdr>
            <w:top w:val="none" w:sz="0" w:space="0" w:color="auto"/>
            <w:left w:val="none" w:sz="0" w:space="0" w:color="auto"/>
            <w:bottom w:val="none" w:sz="0" w:space="0" w:color="auto"/>
            <w:right w:val="none" w:sz="0" w:space="0" w:color="auto"/>
          </w:divBdr>
        </w:div>
        <w:div w:id="130367359">
          <w:marLeft w:val="0"/>
          <w:marRight w:val="0"/>
          <w:marTop w:val="0"/>
          <w:marBottom w:val="0"/>
          <w:divBdr>
            <w:top w:val="none" w:sz="0" w:space="0" w:color="auto"/>
            <w:left w:val="none" w:sz="0" w:space="0" w:color="auto"/>
            <w:bottom w:val="none" w:sz="0" w:space="0" w:color="auto"/>
            <w:right w:val="none" w:sz="0" w:space="0" w:color="auto"/>
          </w:divBdr>
        </w:div>
        <w:div w:id="296255214">
          <w:marLeft w:val="0"/>
          <w:marRight w:val="0"/>
          <w:marTop w:val="0"/>
          <w:marBottom w:val="0"/>
          <w:divBdr>
            <w:top w:val="none" w:sz="0" w:space="0" w:color="auto"/>
            <w:left w:val="none" w:sz="0" w:space="0" w:color="auto"/>
            <w:bottom w:val="none" w:sz="0" w:space="0" w:color="auto"/>
            <w:right w:val="none" w:sz="0" w:space="0" w:color="auto"/>
          </w:divBdr>
        </w:div>
        <w:div w:id="207649315">
          <w:marLeft w:val="0"/>
          <w:marRight w:val="0"/>
          <w:marTop w:val="0"/>
          <w:marBottom w:val="0"/>
          <w:divBdr>
            <w:top w:val="none" w:sz="0" w:space="0" w:color="auto"/>
            <w:left w:val="none" w:sz="0" w:space="0" w:color="auto"/>
            <w:bottom w:val="none" w:sz="0" w:space="0" w:color="auto"/>
            <w:right w:val="none" w:sz="0" w:space="0" w:color="auto"/>
          </w:divBdr>
        </w:div>
        <w:div w:id="1277174596">
          <w:marLeft w:val="0"/>
          <w:marRight w:val="0"/>
          <w:marTop w:val="0"/>
          <w:marBottom w:val="0"/>
          <w:divBdr>
            <w:top w:val="none" w:sz="0" w:space="0" w:color="auto"/>
            <w:left w:val="none" w:sz="0" w:space="0" w:color="auto"/>
            <w:bottom w:val="none" w:sz="0" w:space="0" w:color="auto"/>
            <w:right w:val="none" w:sz="0" w:space="0" w:color="auto"/>
          </w:divBdr>
        </w:div>
        <w:div w:id="2114090148">
          <w:marLeft w:val="0"/>
          <w:marRight w:val="0"/>
          <w:marTop w:val="0"/>
          <w:marBottom w:val="0"/>
          <w:divBdr>
            <w:top w:val="none" w:sz="0" w:space="0" w:color="auto"/>
            <w:left w:val="none" w:sz="0" w:space="0" w:color="auto"/>
            <w:bottom w:val="none" w:sz="0" w:space="0" w:color="auto"/>
            <w:right w:val="none" w:sz="0" w:space="0" w:color="auto"/>
          </w:divBdr>
        </w:div>
        <w:div w:id="1472476646">
          <w:marLeft w:val="0"/>
          <w:marRight w:val="0"/>
          <w:marTop w:val="0"/>
          <w:marBottom w:val="0"/>
          <w:divBdr>
            <w:top w:val="none" w:sz="0" w:space="0" w:color="auto"/>
            <w:left w:val="none" w:sz="0" w:space="0" w:color="auto"/>
            <w:bottom w:val="none" w:sz="0" w:space="0" w:color="auto"/>
            <w:right w:val="none" w:sz="0" w:space="0" w:color="auto"/>
          </w:divBdr>
        </w:div>
        <w:div w:id="1216426883">
          <w:marLeft w:val="0"/>
          <w:marRight w:val="0"/>
          <w:marTop w:val="0"/>
          <w:marBottom w:val="0"/>
          <w:divBdr>
            <w:top w:val="none" w:sz="0" w:space="0" w:color="auto"/>
            <w:left w:val="none" w:sz="0" w:space="0" w:color="auto"/>
            <w:bottom w:val="none" w:sz="0" w:space="0" w:color="auto"/>
            <w:right w:val="none" w:sz="0" w:space="0" w:color="auto"/>
          </w:divBdr>
        </w:div>
        <w:div w:id="1150826827">
          <w:marLeft w:val="0"/>
          <w:marRight w:val="0"/>
          <w:marTop w:val="0"/>
          <w:marBottom w:val="0"/>
          <w:divBdr>
            <w:top w:val="none" w:sz="0" w:space="0" w:color="auto"/>
            <w:left w:val="none" w:sz="0" w:space="0" w:color="auto"/>
            <w:bottom w:val="none" w:sz="0" w:space="0" w:color="auto"/>
            <w:right w:val="none" w:sz="0" w:space="0" w:color="auto"/>
          </w:divBdr>
        </w:div>
        <w:div w:id="235478947">
          <w:marLeft w:val="0"/>
          <w:marRight w:val="0"/>
          <w:marTop w:val="0"/>
          <w:marBottom w:val="0"/>
          <w:divBdr>
            <w:top w:val="none" w:sz="0" w:space="0" w:color="auto"/>
            <w:left w:val="none" w:sz="0" w:space="0" w:color="auto"/>
            <w:bottom w:val="none" w:sz="0" w:space="0" w:color="auto"/>
            <w:right w:val="none" w:sz="0" w:space="0" w:color="auto"/>
          </w:divBdr>
        </w:div>
        <w:div w:id="822356300">
          <w:marLeft w:val="0"/>
          <w:marRight w:val="0"/>
          <w:marTop w:val="0"/>
          <w:marBottom w:val="0"/>
          <w:divBdr>
            <w:top w:val="none" w:sz="0" w:space="0" w:color="auto"/>
            <w:left w:val="none" w:sz="0" w:space="0" w:color="auto"/>
            <w:bottom w:val="none" w:sz="0" w:space="0" w:color="auto"/>
            <w:right w:val="none" w:sz="0" w:space="0" w:color="auto"/>
          </w:divBdr>
        </w:div>
        <w:div w:id="1759521450">
          <w:marLeft w:val="0"/>
          <w:marRight w:val="0"/>
          <w:marTop w:val="0"/>
          <w:marBottom w:val="0"/>
          <w:divBdr>
            <w:top w:val="none" w:sz="0" w:space="0" w:color="auto"/>
            <w:left w:val="none" w:sz="0" w:space="0" w:color="auto"/>
            <w:bottom w:val="none" w:sz="0" w:space="0" w:color="auto"/>
            <w:right w:val="none" w:sz="0" w:space="0" w:color="auto"/>
          </w:divBdr>
        </w:div>
        <w:div w:id="1034188371">
          <w:marLeft w:val="0"/>
          <w:marRight w:val="0"/>
          <w:marTop w:val="0"/>
          <w:marBottom w:val="0"/>
          <w:divBdr>
            <w:top w:val="none" w:sz="0" w:space="0" w:color="auto"/>
            <w:left w:val="none" w:sz="0" w:space="0" w:color="auto"/>
            <w:bottom w:val="none" w:sz="0" w:space="0" w:color="auto"/>
            <w:right w:val="none" w:sz="0" w:space="0" w:color="auto"/>
          </w:divBdr>
        </w:div>
        <w:div w:id="1729376006">
          <w:marLeft w:val="0"/>
          <w:marRight w:val="0"/>
          <w:marTop w:val="0"/>
          <w:marBottom w:val="0"/>
          <w:divBdr>
            <w:top w:val="none" w:sz="0" w:space="0" w:color="auto"/>
            <w:left w:val="none" w:sz="0" w:space="0" w:color="auto"/>
            <w:bottom w:val="none" w:sz="0" w:space="0" w:color="auto"/>
            <w:right w:val="none" w:sz="0" w:space="0" w:color="auto"/>
          </w:divBdr>
        </w:div>
        <w:div w:id="51664150">
          <w:marLeft w:val="0"/>
          <w:marRight w:val="0"/>
          <w:marTop w:val="0"/>
          <w:marBottom w:val="0"/>
          <w:divBdr>
            <w:top w:val="none" w:sz="0" w:space="0" w:color="auto"/>
            <w:left w:val="none" w:sz="0" w:space="0" w:color="auto"/>
            <w:bottom w:val="none" w:sz="0" w:space="0" w:color="auto"/>
            <w:right w:val="none" w:sz="0" w:space="0" w:color="auto"/>
          </w:divBdr>
        </w:div>
        <w:div w:id="1513647871">
          <w:marLeft w:val="0"/>
          <w:marRight w:val="0"/>
          <w:marTop w:val="0"/>
          <w:marBottom w:val="0"/>
          <w:divBdr>
            <w:top w:val="none" w:sz="0" w:space="0" w:color="auto"/>
            <w:left w:val="none" w:sz="0" w:space="0" w:color="auto"/>
            <w:bottom w:val="none" w:sz="0" w:space="0" w:color="auto"/>
            <w:right w:val="none" w:sz="0" w:space="0" w:color="auto"/>
          </w:divBdr>
        </w:div>
        <w:div w:id="1363556778">
          <w:marLeft w:val="0"/>
          <w:marRight w:val="0"/>
          <w:marTop w:val="0"/>
          <w:marBottom w:val="0"/>
          <w:divBdr>
            <w:top w:val="none" w:sz="0" w:space="0" w:color="auto"/>
            <w:left w:val="none" w:sz="0" w:space="0" w:color="auto"/>
            <w:bottom w:val="none" w:sz="0" w:space="0" w:color="auto"/>
            <w:right w:val="none" w:sz="0" w:space="0" w:color="auto"/>
          </w:divBdr>
        </w:div>
        <w:div w:id="1188639066">
          <w:marLeft w:val="0"/>
          <w:marRight w:val="0"/>
          <w:marTop w:val="0"/>
          <w:marBottom w:val="0"/>
          <w:divBdr>
            <w:top w:val="none" w:sz="0" w:space="0" w:color="auto"/>
            <w:left w:val="none" w:sz="0" w:space="0" w:color="auto"/>
            <w:bottom w:val="none" w:sz="0" w:space="0" w:color="auto"/>
            <w:right w:val="none" w:sz="0" w:space="0" w:color="auto"/>
          </w:divBdr>
        </w:div>
        <w:div w:id="1494880984">
          <w:marLeft w:val="0"/>
          <w:marRight w:val="0"/>
          <w:marTop w:val="0"/>
          <w:marBottom w:val="0"/>
          <w:divBdr>
            <w:top w:val="none" w:sz="0" w:space="0" w:color="auto"/>
            <w:left w:val="none" w:sz="0" w:space="0" w:color="auto"/>
            <w:bottom w:val="none" w:sz="0" w:space="0" w:color="auto"/>
            <w:right w:val="none" w:sz="0" w:space="0" w:color="auto"/>
          </w:divBdr>
        </w:div>
        <w:div w:id="1672221588">
          <w:marLeft w:val="0"/>
          <w:marRight w:val="0"/>
          <w:marTop w:val="0"/>
          <w:marBottom w:val="0"/>
          <w:divBdr>
            <w:top w:val="none" w:sz="0" w:space="0" w:color="auto"/>
            <w:left w:val="none" w:sz="0" w:space="0" w:color="auto"/>
            <w:bottom w:val="none" w:sz="0" w:space="0" w:color="auto"/>
            <w:right w:val="none" w:sz="0" w:space="0" w:color="auto"/>
          </w:divBdr>
        </w:div>
        <w:div w:id="719398077">
          <w:marLeft w:val="0"/>
          <w:marRight w:val="0"/>
          <w:marTop w:val="0"/>
          <w:marBottom w:val="0"/>
          <w:divBdr>
            <w:top w:val="none" w:sz="0" w:space="0" w:color="auto"/>
            <w:left w:val="none" w:sz="0" w:space="0" w:color="auto"/>
            <w:bottom w:val="none" w:sz="0" w:space="0" w:color="auto"/>
            <w:right w:val="none" w:sz="0" w:space="0" w:color="auto"/>
          </w:divBdr>
        </w:div>
        <w:div w:id="143475605">
          <w:marLeft w:val="0"/>
          <w:marRight w:val="0"/>
          <w:marTop w:val="0"/>
          <w:marBottom w:val="0"/>
          <w:divBdr>
            <w:top w:val="none" w:sz="0" w:space="0" w:color="auto"/>
            <w:left w:val="none" w:sz="0" w:space="0" w:color="auto"/>
            <w:bottom w:val="none" w:sz="0" w:space="0" w:color="auto"/>
            <w:right w:val="none" w:sz="0" w:space="0" w:color="auto"/>
          </w:divBdr>
        </w:div>
        <w:div w:id="1409965432">
          <w:marLeft w:val="0"/>
          <w:marRight w:val="0"/>
          <w:marTop w:val="0"/>
          <w:marBottom w:val="0"/>
          <w:divBdr>
            <w:top w:val="none" w:sz="0" w:space="0" w:color="auto"/>
            <w:left w:val="none" w:sz="0" w:space="0" w:color="auto"/>
            <w:bottom w:val="none" w:sz="0" w:space="0" w:color="auto"/>
            <w:right w:val="none" w:sz="0" w:space="0" w:color="auto"/>
          </w:divBdr>
        </w:div>
        <w:div w:id="1657218560">
          <w:marLeft w:val="0"/>
          <w:marRight w:val="0"/>
          <w:marTop w:val="0"/>
          <w:marBottom w:val="0"/>
          <w:divBdr>
            <w:top w:val="none" w:sz="0" w:space="0" w:color="auto"/>
            <w:left w:val="none" w:sz="0" w:space="0" w:color="auto"/>
            <w:bottom w:val="none" w:sz="0" w:space="0" w:color="auto"/>
            <w:right w:val="none" w:sz="0" w:space="0" w:color="auto"/>
          </w:divBdr>
        </w:div>
        <w:div w:id="1672562693">
          <w:marLeft w:val="0"/>
          <w:marRight w:val="0"/>
          <w:marTop w:val="0"/>
          <w:marBottom w:val="0"/>
          <w:divBdr>
            <w:top w:val="none" w:sz="0" w:space="0" w:color="auto"/>
            <w:left w:val="none" w:sz="0" w:space="0" w:color="auto"/>
            <w:bottom w:val="none" w:sz="0" w:space="0" w:color="auto"/>
            <w:right w:val="none" w:sz="0" w:space="0" w:color="auto"/>
          </w:divBdr>
        </w:div>
        <w:div w:id="150296452">
          <w:marLeft w:val="0"/>
          <w:marRight w:val="0"/>
          <w:marTop w:val="0"/>
          <w:marBottom w:val="0"/>
          <w:divBdr>
            <w:top w:val="none" w:sz="0" w:space="0" w:color="auto"/>
            <w:left w:val="none" w:sz="0" w:space="0" w:color="auto"/>
            <w:bottom w:val="none" w:sz="0" w:space="0" w:color="auto"/>
            <w:right w:val="none" w:sz="0" w:space="0" w:color="auto"/>
          </w:divBdr>
        </w:div>
        <w:div w:id="2008239393">
          <w:marLeft w:val="0"/>
          <w:marRight w:val="0"/>
          <w:marTop w:val="0"/>
          <w:marBottom w:val="0"/>
          <w:divBdr>
            <w:top w:val="none" w:sz="0" w:space="0" w:color="auto"/>
            <w:left w:val="none" w:sz="0" w:space="0" w:color="auto"/>
            <w:bottom w:val="none" w:sz="0" w:space="0" w:color="auto"/>
            <w:right w:val="none" w:sz="0" w:space="0" w:color="auto"/>
          </w:divBdr>
        </w:div>
        <w:div w:id="19168923">
          <w:marLeft w:val="0"/>
          <w:marRight w:val="0"/>
          <w:marTop w:val="0"/>
          <w:marBottom w:val="0"/>
          <w:divBdr>
            <w:top w:val="none" w:sz="0" w:space="0" w:color="auto"/>
            <w:left w:val="none" w:sz="0" w:space="0" w:color="auto"/>
            <w:bottom w:val="none" w:sz="0" w:space="0" w:color="auto"/>
            <w:right w:val="none" w:sz="0" w:space="0" w:color="auto"/>
          </w:divBdr>
        </w:div>
        <w:div w:id="623002079">
          <w:marLeft w:val="0"/>
          <w:marRight w:val="0"/>
          <w:marTop w:val="0"/>
          <w:marBottom w:val="0"/>
          <w:divBdr>
            <w:top w:val="none" w:sz="0" w:space="0" w:color="auto"/>
            <w:left w:val="none" w:sz="0" w:space="0" w:color="auto"/>
            <w:bottom w:val="none" w:sz="0" w:space="0" w:color="auto"/>
            <w:right w:val="none" w:sz="0" w:space="0" w:color="auto"/>
          </w:divBdr>
        </w:div>
        <w:div w:id="840199109">
          <w:marLeft w:val="0"/>
          <w:marRight w:val="0"/>
          <w:marTop w:val="0"/>
          <w:marBottom w:val="0"/>
          <w:divBdr>
            <w:top w:val="none" w:sz="0" w:space="0" w:color="auto"/>
            <w:left w:val="none" w:sz="0" w:space="0" w:color="auto"/>
            <w:bottom w:val="none" w:sz="0" w:space="0" w:color="auto"/>
            <w:right w:val="none" w:sz="0" w:space="0" w:color="auto"/>
          </w:divBdr>
        </w:div>
        <w:div w:id="467744372">
          <w:marLeft w:val="0"/>
          <w:marRight w:val="0"/>
          <w:marTop w:val="0"/>
          <w:marBottom w:val="0"/>
          <w:divBdr>
            <w:top w:val="none" w:sz="0" w:space="0" w:color="auto"/>
            <w:left w:val="none" w:sz="0" w:space="0" w:color="auto"/>
            <w:bottom w:val="none" w:sz="0" w:space="0" w:color="auto"/>
            <w:right w:val="none" w:sz="0" w:space="0" w:color="auto"/>
          </w:divBdr>
        </w:div>
      </w:divsChild>
    </w:div>
    <w:div w:id="171991422">
      <w:bodyDiv w:val="1"/>
      <w:marLeft w:val="0"/>
      <w:marRight w:val="0"/>
      <w:marTop w:val="0"/>
      <w:marBottom w:val="0"/>
      <w:divBdr>
        <w:top w:val="none" w:sz="0" w:space="0" w:color="auto"/>
        <w:left w:val="none" w:sz="0" w:space="0" w:color="auto"/>
        <w:bottom w:val="none" w:sz="0" w:space="0" w:color="auto"/>
        <w:right w:val="none" w:sz="0" w:space="0" w:color="auto"/>
      </w:divBdr>
    </w:div>
    <w:div w:id="428501637">
      <w:bodyDiv w:val="1"/>
      <w:marLeft w:val="0"/>
      <w:marRight w:val="0"/>
      <w:marTop w:val="0"/>
      <w:marBottom w:val="0"/>
      <w:divBdr>
        <w:top w:val="none" w:sz="0" w:space="0" w:color="auto"/>
        <w:left w:val="none" w:sz="0" w:space="0" w:color="auto"/>
        <w:bottom w:val="none" w:sz="0" w:space="0" w:color="auto"/>
        <w:right w:val="none" w:sz="0" w:space="0" w:color="auto"/>
      </w:divBdr>
      <w:divsChild>
        <w:div w:id="530992328">
          <w:marLeft w:val="0"/>
          <w:marRight w:val="0"/>
          <w:marTop w:val="0"/>
          <w:marBottom w:val="0"/>
          <w:divBdr>
            <w:top w:val="none" w:sz="0" w:space="0" w:color="auto"/>
            <w:left w:val="none" w:sz="0" w:space="0" w:color="auto"/>
            <w:bottom w:val="none" w:sz="0" w:space="0" w:color="auto"/>
            <w:right w:val="none" w:sz="0" w:space="0" w:color="auto"/>
          </w:divBdr>
        </w:div>
        <w:div w:id="1181163132">
          <w:marLeft w:val="0"/>
          <w:marRight w:val="0"/>
          <w:marTop w:val="0"/>
          <w:marBottom w:val="0"/>
          <w:divBdr>
            <w:top w:val="none" w:sz="0" w:space="0" w:color="auto"/>
            <w:left w:val="none" w:sz="0" w:space="0" w:color="auto"/>
            <w:bottom w:val="none" w:sz="0" w:space="0" w:color="auto"/>
            <w:right w:val="none" w:sz="0" w:space="0" w:color="auto"/>
          </w:divBdr>
        </w:div>
        <w:div w:id="367337439">
          <w:marLeft w:val="0"/>
          <w:marRight w:val="0"/>
          <w:marTop w:val="0"/>
          <w:marBottom w:val="0"/>
          <w:divBdr>
            <w:top w:val="none" w:sz="0" w:space="0" w:color="auto"/>
            <w:left w:val="none" w:sz="0" w:space="0" w:color="auto"/>
            <w:bottom w:val="none" w:sz="0" w:space="0" w:color="auto"/>
            <w:right w:val="none" w:sz="0" w:space="0" w:color="auto"/>
          </w:divBdr>
        </w:div>
        <w:div w:id="840589109">
          <w:marLeft w:val="0"/>
          <w:marRight w:val="0"/>
          <w:marTop w:val="0"/>
          <w:marBottom w:val="0"/>
          <w:divBdr>
            <w:top w:val="none" w:sz="0" w:space="0" w:color="auto"/>
            <w:left w:val="none" w:sz="0" w:space="0" w:color="auto"/>
            <w:bottom w:val="none" w:sz="0" w:space="0" w:color="auto"/>
            <w:right w:val="none" w:sz="0" w:space="0" w:color="auto"/>
          </w:divBdr>
        </w:div>
      </w:divsChild>
    </w:div>
    <w:div w:id="602148447">
      <w:bodyDiv w:val="1"/>
      <w:marLeft w:val="0"/>
      <w:marRight w:val="0"/>
      <w:marTop w:val="0"/>
      <w:marBottom w:val="0"/>
      <w:divBdr>
        <w:top w:val="none" w:sz="0" w:space="0" w:color="auto"/>
        <w:left w:val="none" w:sz="0" w:space="0" w:color="auto"/>
        <w:bottom w:val="none" w:sz="0" w:space="0" w:color="auto"/>
        <w:right w:val="none" w:sz="0" w:space="0" w:color="auto"/>
      </w:divBdr>
    </w:div>
    <w:div w:id="980424510">
      <w:marLeft w:val="0"/>
      <w:marRight w:val="0"/>
      <w:marTop w:val="0"/>
      <w:marBottom w:val="0"/>
      <w:divBdr>
        <w:top w:val="none" w:sz="0" w:space="0" w:color="auto"/>
        <w:left w:val="none" w:sz="0" w:space="0" w:color="auto"/>
        <w:bottom w:val="none" w:sz="0" w:space="0" w:color="auto"/>
        <w:right w:val="none" w:sz="0" w:space="0" w:color="auto"/>
      </w:divBdr>
    </w:div>
    <w:div w:id="980424521">
      <w:marLeft w:val="0"/>
      <w:marRight w:val="0"/>
      <w:marTop w:val="0"/>
      <w:marBottom w:val="0"/>
      <w:divBdr>
        <w:top w:val="none" w:sz="0" w:space="0" w:color="auto"/>
        <w:left w:val="none" w:sz="0" w:space="0" w:color="auto"/>
        <w:bottom w:val="none" w:sz="0" w:space="0" w:color="auto"/>
        <w:right w:val="none" w:sz="0" w:space="0" w:color="auto"/>
      </w:divBdr>
      <w:divsChild>
        <w:div w:id="980424507">
          <w:marLeft w:val="0"/>
          <w:marRight w:val="0"/>
          <w:marTop w:val="150"/>
          <w:marBottom w:val="150"/>
          <w:divBdr>
            <w:top w:val="none" w:sz="0" w:space="0" w:color="auto"/>
            <w:left w:val="none" w:sz="0" w:space="0" w:color="auto"/>
            <w:bottom w:val="none" w:sz="0" w:space="0" w:color="auto"/>
            <w:right w:val="none" w:sz="0" w:space="0" w:color="auto"/>
          </w:divBdr>
        </w:div>
        <w:div w:id="980424508">
          <w:marLeft w:val="0"/>
          <w:marRight w:val="0"/>
          <w:marTop w:val="0"/>
          <w:marBottom w:val="0"/>
          <w:divBdr>
            <w:top w:val="none" w:sz="0" w:space="0" w:color="auto"/>
            <w:left w:val="none" w:sz="0" w:space="0" w:color="auto"/>
            <w:bottom w:val="none" w:sz="0" w:space="0" w:color="auto"/>
            <w:right w:val="none" w:sz="0" w:space="0" w:color="auto"/>
          </w:divBdr>
          <w:divsChild>
            <w:div w:id="980424503">
              <w:marLeft w:val="0"/>
              <w:marRight w:val="0"/>
              <w:marTop w:val="0"/>
              <w:marBottom w:val="0"/>
              <w:divBdr>
                <w:top w:val="none" w:sz="0" w:space="0" w:color="auto"/>
                <w:left w:val="none" w:sz="0" w:space="0" w:color="auto"/>
                <w:bottom w:val="none" w:sz="0" w:space="0" w:color="auto"/>
                <w:right w:val="none" w:sz="0" w:space="0" w:color="auto"/>
              </w:divBdr>
            </w:div>
            <w:div w:id="980424518">
              <w:marLeft w:val="0"/>
              <w:marRight w:val="0"/>
              <w:marTop w:val="0"/>
              <w:marBottom w:val="0"/>
              <w:divBdr>
                <w:top w:val="none" w:sz="0" w:space="0" w:color="auto"/>
                <w:left w:val="none" w:sz="0" w:space="0" w:color="auto"/>
                <w:bottom w:val="none" w:sz="0" w:space="0" w:color="auto"/>
                <w:right w:val="none" w:sz="0" w:space="0" w:color="auto"/>
              </w:divBdr>
            </w:div>
          </w:divsChild>
        </w:div>
        <w:div w:id="980424509">
          <w:marLeft w:val="0"/>
          <w:marRight w:val="0"/>
          <w:marTop w:val="0"/>
          <w:marBottom w:val="0"/>
          <w:divBdr>
            <w:top w:val="none" w:sz="0" w:space="0" w:color="auto"/>
            <w:left w:val="none" w:sz="0" w:space="0" w:color="auto"/>
            <w:bottom w:val="none" w:sz="0" w:space="0" w:color="auto"/>
            <w:right w:val="none" w:sz="0" w:space="0" w:color="auto"/>
          </w:divBdr>
        </w:div>
        <w:div w:id="980424511">
          <w:marLeft w:val="0"/>
          <w:marRight w:val="0"/>
          <w:marTop w:val="0"/>
          <w:marBottom w:val="0"/>
          <w:divBdr>
            <w:top w:val="none" w:sz="0" w:space="0" w:color="auto"/>
            <w:left w:val="none" w:sz="0" w:space="0" w:color="auto"/>
            <w:bottom w:val="none" w:sz="0" w:space="0" w:color="auto"/>
            <w:right w:val="none" w:sz="0" w:space="0" w:color="auto"/>
          </w:divBdr>
          <w:divsChild>
            <w:div w:id="980424504">
              <w:marLeft w:val="0"/>
              <w:marRight w:val="0"/>
              <w:marTop w:val="0"/>
              <w:marBottom w:val="0"/>
              <w:divBdr>
                <w:top w:val="none" w:sz="0" w:space="0" w:color="auto"/>
                <w:left w:val="none" w:sz="0" w:space="0" w:color="auto"/>
                <w:bottom w:val="none" w:sz="0" w:space="0" w:color="auto"/>
                <w:right w:val="none" w:sz="0" w:space="0" w:color="auto"/>
              </w:divBdr>
            </w:div>
            <w:div w:id="980424505">
              <w:marLeft w:val="0"/>
              <w:marRight w:val="0"/>
              <w:marTop w:val="0"/>
              <w:marBottom w:val="0"/>
              <w:divBdr>
                <w:top w:val="none" w:sz="0" w:space="0" w:color="auto"/>
                <w:left w:val="none" w:sz="0" w:space="0" w:color="auto"/>
                <w:bottom w:val="none" w:sz="0" w:space="0" w:color="auto"/>
                <w:right w:val="none" w:sz="0" w:space="0" w:color="auto"/>
              </w:divBdr>
            </w:div>
            <w:div w:id="980424506">
              <w:marLeft w:val="0"/>
              <w:marRight w:val="0"/>
              <w:marTop w:val="0"/>
              <w:marBottom w:val="0"/>
              <w:divBdr>
                <w:top w:val="none" w:sz="0" w:space="0" w:color="auto"/>
                <w:left w:val="none" w:sz="0" w:space="0" w:color="auto"/>
                <w:bottom w:val="none" w:sz="0" w:space="0" w:color="auto"/>
                <w:right w:val="none" w:sz="0" w:space="0" w:color="auto"/>
              </w:divBdr>
            </w:div>
            <w:div w:id="980424513">
              <w:marLeft w:val="0"/>
              <w:marRight w:val="0"/>
              <w:marTop w:val="0"/>
              <w:marBottom w:val="0"/>
              <w:divBdr>
                <w:top w:val="none" w:sz="0" w:space="0" w:color="auto"/>
                <w:left w:val="none" w:sz="0" w:space="0" w:color="auto"/>
                <w:bottom w:val="none" w:sz="0" w:space="0" w:color="auto"/>
                <w:right w:val="none" w:sz="0" w:space="0" w:color="auto"/>
              </w:divBdr>
            </w:div>
          </w:divsChild>
        </w:div>
        <w:div w:id="980424515">
          <w:marLeft w:val="120"/>
          <w:marRight w:val="135"/>
          <w:marTop w:val="300"/>
          <w:marBottom w:val="300"/>
          <w:divBdr>
            <w:top w:val="none" w:sz="0" w:space="0" w:color="auto"/>
            <w:left w:val="none" w:sz="0" w:space="0" w:color="auto"/>
            <w:bottom w:val="none" w:sz="0" w:space="0" w:color="auto"/>
            <w:right w:val="none" w:sz="0" w:space="0" w:color="auto"/>
          </w:divBdr>
          <w:divsChild>
            <w:div w:id="980424514">
              <w:marLeft w:val="0"/>
              <w:marRight w:val="0"/>
              <w:marTop w:val="0"/>
              <w:marBottom w:val="0"/>
              <w:divBdr>
                <w:top w:val="none" w:sz="0" w:space="0" w:color="auto"/>
                <w:left w:val="none" w:sz="0" w:space="0" w:color="auto"/>
                <w:bottom w:val="none" w:sz="0" w:space="0" w:color="auto"/>
                <w:right w:val="none" w:sz="0" w:space="0" w:color="auto"/>
              </w:divBdr>
            </w:div>
            <w:div w:id="980424519">
              <w:marLeft w:val="0"/>
              <w:marRight w:val="0"/>
              <w:marTop w:val="0"/>
              <w:marBottom w:val="0"/>
              <w:divBdr>
                <w:top w:val="none" w:sz="0" w:space="0" w:color="auto"/>
                <w:left w:val="none" w:sz="0" w:space="0" w:color="auto"/>
                <w:bottom w:val="none" w:sz="0" w:space="0" w:color="auto"/>
                <w:right w:val="none" w:sz="0" w:space="0" w:color="auto"/>
              </w:divBdr>
            </w:div>
            <w:div w:id="980424520">
              <w:marLeft w:val="0"/>
              <w:marRight w:val="0"/>
              <w:marTop w:val="0"/>
              <w:marBottom w:val="0"/>
              <w:divBdr>
                <w:top w:val="none" w:sz="0" w:space="0" w:color="auto"/>
                <w:left w:val="none" w:sz="0" w:space="0" w:color="auto"/>
                <w:bottom w:val="none" w:sz="0" w:space="0" w:color="auto"/>
                <w:right w:val="none" w:sz="0" w:space="0" w:color="auto"/>
              </w:divBdr>
            </w:div>
          </w:divsChild>
        </w:div>
        <w:div w:id="980424516">
          <w:marLeft w:val="0"/>
          <w:marRight w:val="0"/>
          <w:marTop w:val="150"/>
          <w:marBottom w:val="0"/>
          <w:divBdr>
            <w:top w:val="none" w:sz="0" w:space="0" w:color="auto"/>
            <w:left w:val="none" w:sz="0" w:space="0" w:color="auto"/>
            <w:bottom w:val="none" w:sz="0" w:space="0" w:color="auto"/>
            <w:right w:val="none" w:sz="0" w:space="0" w:color="auto"/>
          </w:divBdr>
          <w:divsChild>
            <w:div w:id="980424512">
              <w:marLeft w:val="0"/>
              <w:marRight w:val="0"/>
              <w:marTop w:val="0"/>
              <w:marBottom w:val="0"/>
              <w:divBdr>
                <w:top w:val="none" w:sz="0" w:space="0" w:color="auto"/>
                <w:left w:val="none" w:sz="0" w:space="5" w:color="auto"/>
                <w:bottom w:val="single" w:sz="6" w:space="0" w:color="D5D5D5"/>
                <w:right w:val="single" w:sz="6" w:space="0" w:color="D5D5D5"/>
              </w:divBdr>
            </w:div>
            <w:div w:id="9804245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424522">
      <w:marLeft w:val="0"/>
      <w:marRight w:val="0"/>
      <w:marTop w:val="0"/>
      <w:marBottom w:val="0"/>
      <w:divBdr>
        <w:top w:val="none" w:sz="0" w:space="0" w:color="auto"/>
        <w:left w:val="none" w:sz="0" w:space="0" w:color="auto"/>
        <w:bottom w:val="none" w:sz="0" w:space="0" w:color="auto"/>
        <w:right w:val="none" w:sz="0" w:space="0" w:color="auto"/>
      </w:divBdr>
    </w:div>
    <w:div w:id="980424523">
      <w:marLeft w:val="0"/>
      <w:marRight w:val="0"/>
      <w:marTop w:val="0"/>
      <w:marBottom w:val="0"/>
      <w:divBdr>
        <w:top w:val="none" w:sz="0" w:space="0" w:color="auto"/>
        <w:left w:val="none" w:sz="0" w:space="0" w:color="auto"/>
        <w:bottom w:val="none" w:sz="0" w:space="0" w:color="auto"/>
        <w:right w:val="none" w:sz="0" w:space="0" w:color="auto"/>
      </w:divBdr>
    </w:div>
    <w:div w:id="980424524">
      <w:marLeft w:val="0"/>
      <w:marRight w:val="0"/>
      <w:marTop w:val="0"/>
      <w:marBottom w:val="0"/>
      <w:divBdr>
        <w:top w:val="none" w:sz="0" w:space="0" w:color="auto"/>
        <w:left w:val="none" w:sz="0" w:space="0" w:color="auto"/>
        <w:bottom w:val="none" w:sz="0" w:space="0" w:color="auto"/>
        <w:right w:val="none" w:sz="0" w:space="0" w:color="auto"/>
      </w:divBdr>
    </w:div>
    <w:div w:id="1085954200">
      <w:bodyDiv w:val="1"/>
      <w:marLeft w:val="0"/>
      <w:marRight w:val="0"/>
      <w:marTop w:val="0"/>
      <w:marBottom w:val="0"/>
      <w:divBdr>
        <w:top w:val="none" w:sz="0" w:space="0" w:color="auto"/>
        <w:left w:val="none" w:sz="0" w:space="0" w:color="auto"/>
        <w:bottom w:val="none" w:sz="0" w:space="0" w:color="auto"/>
        <w:right w:val="none" w:sz="0" w:space="0" w:color="auto"/>
      </w:divBdr>
      <w:divsChild>
        <w:div w:id="1176462280">
          <w:marLeft w:val="0"/>
          <w:marRight w:val="0"/>
          <w:marTop w:val="0"/>
          <w:marBottom w:val="0"/>
          <w:divBdr>
            <w:top w:val="none" w:sz="0" w:space="0" w:color="auto"/>
            <w:left w:val="none" w:sz="0" w:space="0" w:color="auto"/>
            <w:bottom w:val="none" w:sz="0" w:space="0" w:color="auto"/>
            <w:right w:val="none" w:sz="0" w:space="0" w:color="auto"/>
          </w:divBdr>
          <w:divsChild>
            <w:div w:id="1557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700">
      <w:bodyDiv w:val="1"/>
      <w:marLeft w:val="0"/>
      <w:marRight w:val="0"/>
      <w:marTop w:val="0"/>
      <w:marBottom w:val="0"/>
      <w:divBdr>
        <w:top w:val="none" w:sz="0" w:space="0" w:color="auto"/>
        <w:left w:val="none" w:sz="0" w:space="0" w:color="auto"/>
        <w:bottom w:val="none" w:sz="0" w:space="0" w:color="auto"/>
        <w:right w:val="none" w:sz="0" w:space="0" w:color="auto"/>
      </w:divBdr>
      <w:divsChild>
        <w:div w:id="383720012">
          <w:marLeft w:val="0"/>
          <w:marRight w:val="0"/>
          <w:marTop w:val="9"/>
          <w:marBottom w:val="0"/>
          <w:divBdr>
            <w:top w:val="none" w:sz="0" w:space="0" w:color="auto"/>
            <w:left w:val="none" w:sz="0" w:space="0" w:color="auto"/>
            <w:bottom w:val="none" w:sz="0" w:space="0" w:color="auto"/>
            <w:right w:val="none" w:sz="0" w:space="0" w:color="auto"/>
          </w:divBdr>
          <w:divsChild>
            <w:div w:id="1072385724">
              <w:marLeft w:val="0"/>
              <w:marRight w:val="0"/>
              <w:marTop w:val="0"/>
              <w:marBottom w:val="0"/>
              <w:divBdr>
                <w:top w:val="none" w:sz="0" w:space="0" w:color="auto"/>
                <w:left w:val="none" w:sz="0" w:space="0" w:color="auto"/>
                <w:bottom w:val="none" w:sz="0" w:space="0" w:color="auto"/>
                <w:right w:val="none" w:sz="0" w:space="0" w:color="auto"/>
              </w:divBdr>
              <w:divsChild>
                <w:div w:id="146019331">
                  <w:marLeft w:val="0"/>
                  <w:marRight w:val="0"/>
                  <w:marTop w:val="0"/>
                  <w:marBottom w:val="0"/>
                  <w:divBdr>
                    <w:top w:val="none" w:sz="0" w:space="0" w:color="auto"/>
                    <w:left w:val="none" w:sz="0" w:space="0" w:color="auto"/>
                    <w:bottom w:val="none" w:sz="0" w:space="0" w:color="auto"/>
                    <w:right w:val="none" w:sz="0" w:space="0" w:color="auto"/>
                  </w:divBdr>
                </w:div>
                <w:div w:id="882668614">
                  <w:marLeft w:val="0"/>
                  <w:marRight w:val="0"/>
                  <w:marTop w:val="0"/>
                  <w:marBottom w:val="0"/>
                  <w:divBdr>
                    <w:top w:val="none" w:sz="0" w:space="0" w:color="auto"/>
                    <w:left w:val="none" w:sz="0" w:space="0" w:color="auto"/>
                    <w:bottom w:val="none" w:sz="0" w:space="0" w:color="auto"/>
                    <w:right w:val="none" w:sz="0" w:space="0" w:color="auto"/>
                  </w:divBdr>
                </w:div>
                <w:div w:id="1071196478">
                  <w:marLeft w:val="0"/>
                  <w:marRight w:val="0"/>
                  <w:marTop w:val="0"/>
                  <w:marBottom w:val="0"/>
                  <w:divBdr>
                    <w:top w:val="none" w:sz="0" w:space="0" w:color="auto"/>
                    <w:left w:val="none" w:sz="0" w:space="0" w:color="auto"/>
                    <w:bottom w:val="none" w:sz="0" w:space="0" w:color="auto"/>
                    <w:right w:val="none" w:sz="0" w:space="0" w:color="auto"/>
                  </w:divBdr>
                </w:div>
                <w:div w:id="1061059662">
                  <w:marLeft w:val="0"/>
                  <w:marRight w:val="0"/>
                  <w:marTop w:val="0"/>
                  <w:marBottom w:val="0"/>
                  <w:divBdr>
                    <w:top w:val="none" w:sz="0" w:space="0" w:color="auto"/>
                    <w:left w:val="none" w:sz="0" w:space="0" w:color="auto"/>
                    <w:bottom w:val="none" w:sz="0" w:space="0" w:color="auto"/>
                    <w:right w:val="none" w:sz="0" w:space="0" w:color="auto"/>
                  </w:divBdr>
                </w:div>
                <w:div w:id="1802502220">
                  <w:marLeft w:val="0"/>
                  <w:marRight w:val="0"/>
                  <w:marTop w:val="0"/>
                  <w:marBottom w:val="0"/>
                  <w:divBdr>
                    <w:top w:val="none" w:sz="0" w:space="0" w:color="auto"/>
                    <w:left w:val="none" w:sz="0" w:space="0" w:color="auto"/>
                    <w:bottom w:val="none" w:sz="0" w:space="0" w:color="auto"/>
                    <w:right w:val="none" w:sz="0" w:space="0" w:color="auto"/>
                  </w:divBdr>
                </w:div>
                <w:div w:id="1600062272">
                  <w:marLeft w:val="0"/>
                  <w:marRight w:val="0"/>
                  <w:marTop w:val="0"/>
                  <w:marBottom w:val="0"/>
                  <w:divBdr>
                    <w:top w:val="none" w:sz="0" w:space="0" w:color="auto"/>
                    <w:left w:val="none" w:sz="0" w:space="0" w:color="auto"/>
                    <w:bottom w:val="none" w:sz="0" w:space="0" w:color="auto"/>
                    <w:right w:val="none" w:sz="0" w:space="0" w:color="auto"/>
                  </w:divBdr>
                </w:div>
                <w:div w:id="911082376">
                  <w:marLeft w:val="0"/>
                  <w:marRight w:val="0"/>
                  <w:marTop w:val="0"/>
                  <w:marBottom w:val="0"/>
                  <w:divBdr>
                    <w:top w:val="none" w:sz="0" w:space="0" w:color="auto"/>
                    <w:left w:val="none" w:sz="0" w:space="0" w:color="auto"/>
                    <w:bottom w:val="none" w:sz="0" w:space="0" w:color="auto"/>
                    <w:right w:val="none" w:sz="0" w:space="0" w:color="auto"/>
                  </w:divBdr>
                </w:div>
                <w:div w:id="1960188025">
                  <w:marLeft w:val="0"/>
                  <w:marRight w:val="0"/>
                  <w:marTop w:val="0"/>
                  <w:marBottom w:val="0"/>
                  <w:divBdr>
                    <w:top w:val="none" w:sz="0" w:space="0" w:color="auto"/>
                    <w:left w:val="none" w:sz="0" w:space="0" w:color="auto"/>
                    <w:bottom w:val="none" w:sz="0" w:space="0" w:color="auto"/>
                    <w:right w:val="none" w:sz="0" w:space="0" w:color="auto"/>
                  </w:divBdr>
                </w:div>
                <w:div w:id="2021078544">
                  <w:marLeft w:val="0"/>
                  <w:marRight w:val="0"/>
                  <w:marTop w:val="0"/>
                  <w:marBottom w:val="0"/>
                  <w:divBdr>
                    <w:top w:val="none" w:sz="0" w:space="0" w:color="auto"/>
                    <w:left w:val="none" w:sz="0" w:space="0" w:color="auto"/>
                    <w:bottom w:val="none" w:sz="0" w:space="0" w:color="auto"/>
                    <w:right w:val="none" w:sz="0" w:space="0" w:color="auto"/>
                  </w:divBdr>
                </w:div>
                <w:div w:id="709040547">
                  <w:marLeft w:val="0"/>
                  <w:marRight w:val="0"/>
                  <w:marTop w:val="0"/>
                  <w:marBottom w:val="0"/>
                  <w:divBdr>
                    <w:top w:val="none" w:sz="0" w:space="0" w:color="auto"/>
                    <w:left w:val="none" w:sz="0" w:space="0" w:color="auto"/>
                    <w:bottom w:val="none" w:sz="0" w:space="0" w:color="auto"/>
                    <w:right w:val="none" w:sz="0" w:space="0" w:color="auto"/>
                  </w:divBdr>
                </w:div>
                <w:div w:id="425273933">
                  <w:marLeft w:val="0"/>
                  <w:marRight w:val="0"/>
                  <w:marTop w:val="0"/>
                  <w:marBottom w:val="0"/>
                  <w:divBdr>
                    <w:top w:val="none" w:sz="0" w:space="0" w:color="auto"/>
                    <w:left w:val="none" w:sz="0" w:space="0" w:color="auto"/>
                    <w:bottom w:val="none" w:sz="0" w:space="0" w:color="auto"/>
                    <w:right w:val="none" w:sz="0" w:space="0" w:color="auto"/>
                  </w:divBdr>
                </w:div>
                <w:div w:id="1677002339">
                  <w:marLeft w:val="0"/>
                  <w:marRight w:val="0"/>
                  <w:marTop w:val="0"/>
                  <w:marBottom w:val="0"/>
                  <w:divBdr>
                    <w:top w:val="none" w:sz="0" w:space="0" w:color="auto"/>
                    <w:left w:val="none" w:sz="0" w:space="0" w:color="auto"/>
                    <w:bottom w:val="none" w:sz="0" w:space="0" w:color="auto"/>
                    <w:right w:val="none" w:sz="0" w:space="0" w:color="auto"/>
                  </w:divBdr>
                </w:div>
                <w:div w:id="44062059">
                  <w:marLeft w:val="0"/>
                  <w:marRight w:val="0"/>
                  <w:marTop w:val="0"/>
                  <w:marBottom w:val="0"/>
                  <w:divBdr>
                    <w:top w:val="none" w:sz="0" w:space="0" w:color="auto"/>
                    <w:left w:val="none" w:sz="0" w:space="0" w:color="auto"/>
                    <w:bottom w:val="none" w:sz="0" w:space="0" w:color="auto"/>
                    <w:right w:val="none" w:sz="0" w:space="0" w:color="auto"/>
                  </w:divBdr>
                </w:div>
                <w:div w:id="157229622">
                  <w:marLeft w:val="0"/>
                  <w:marRight w:val="0"/>
                  <w:marTop w:val="0"/>
                  <w:marBottom w:val="0"/>
                  <w:divBdr>
                    <w:top w:val="none" w:sz="0" w:space="0" w:color="auto"/>
                    <w:left w:val="none" w:sz="0" w:space="0" w:color="auto"/>
                    <w:bottom w:val="none" w:sz="0" w:space="0" w:color="auto"/>
                    <w:right w:val="none" w:sz="0" w:space="0" w:color="auto"/>
                  </w:divBdr>
                </w:div>
                <w:div w:id="2063870758">
                  <w:marLeft w:val="0"/>
                  <w:marRight w:val="0"/>
                  <w:marTop w:val="0"/>
                  <w:marBottom w:val="0"/>
                  <w:divBdr>
                    <w:top w:val="none" w:sz="0" w:space="0" w:color="auto"/>
                    <w:left w:val="none" w:sz="0" w:space="0" w:color="auto"/>
                    <w:bottom w:val="none" w:sz="0" w:space="0" w:color="auto"/>
                    <w:right w:val="none" w:sz="0" w:space="0" w:color="auto"/>
                  </w:divBdr>
                </w:div>
                <w:div w:id="1833520528">
                  <w:marLeft w:val="0"/>
                  <w:marRight w:val="0"/>
                  <w:marTop w:val="0"/>
                  <w:marBottom w:val="0"/>
                  <w:divBdr>
                    <w:top w:val="none" w:sz="0" w:space="0" w:color="auto"/>
                    <w:left w:val="none" w:sz="0" w:space="0" w:color="auto"/>
                    <w:bottom w:val="none" w:sz="0" w:space="0" w:color="auto"/>
                    <w:right w:val="none" w:sz="0" w:space="0" w:color="auto"/>
                  </w:divBdr>
                </w:div>
                <w:div w:id="1033848154">
                  <w:marLeft w:val="0"/>
                  <w:marRight w:val="0"/>
                  <w:marTop w:val="0"/>
                  <w:marBottom w:val="0"/>
                  <w:divBdr>
                    <w:top w:val="none" w:sz="0" w:space="0" w:color="auto"/>
                    <w:left w:val="none" w:sz="0" w:space="0" w:color="auto"/>
                    <w:bottom w:val="none" w:sz="0" w:space="0" w:color="auto"/>
                    <w:right w:val="none" w:sz="0" w:space="0" w:color="auto"/>
                  </w:divBdr>
                </w:div>
                <w:div w:id="488911763">
                  <w:marLeft w:val="0"/>
                  <w:marRight w:val="0"/>
                  <w:marTop w:val="0"/>
                  <w:marBottom w:val="0"/>
                  <w:divBdr>
                    <w:top w:val="none" w:sz="0" w:space="0" w:color="auto"/>
                    <w:left w:val="none" w:sz="0" w:space="0" w:color="auto"/>
                    <w:bottom w:val="none" w:sz="0" w:space="0" w:color="auto"/>
                    <w:right w:val="none" w:sz="0" w:space="0" w:color="auto"/>
                  </w:divBdr>
                </w:div>
                <w:div w:id="943416248">
                  <w:marLeft w:val="0"/>
                  <w:marRight w:val="0"/>
                  <w:marTop w:val="0"/>
                  <w:marBottom w:val="0"/>
                  <w:divBdr>
                    <w:top w:val="none" w:sz="0" w:space="0" w:color="auto"/>
                    <w:left w:val="none" w:sz="0" w:space="0" w:color="auto"/>
                    <w:bottom w:val="none" w:sz="0" w:space="0" w:color="auto"/>
                    <w:right w:val="none" w:sz="0" w:space="0" w:color="auto"/>
                  </w:divBdr>
                </w:div>
                <w:div w:id="964698201">
                  <w:marLeft w:val="0"/>
                  <w:marRight w:val="0"/>
                  <w:marTop w:val="0"/>
                  <w:marBottom w:val="0"/>
                  <w:divBdr>
                    <w:top w:val="none" w:sz="0" w:space="0" w:color="auto"/>
                    <w:left w:val="none" w:sz="0" w:space="0" w:color="auto"/>
                    <w:bottom w:val="none" w:sz="0" w:space="0" w:color="auto"/>
                    <w:right w:val="none" w:sz="0" w:space="0" w:color="auto"/>
                  </w:divBdr>
                </w:div>
                <w:div w:id="109518232">
                  <w:marLeft w:val="0"/>
                  <w:marRight w:val="0"/>
                  <w:marTop w:val="0"/>
                  <w:marBottom w:val="0"/>
                  <w:divBdr>
                    <w:top w:val="none" w:sz="0" w:space="0" w:color="auto"/>
                    <w:left w:val="none" w:sz="0" w:space="0" w:color="auto"/>
                    <w:bottom w:val="none" w:sz="0" w:space="0" w:color="auto"/>
                    <w:right w:val="none" w:sz="0" w:space="0" w:color="auto"/>
                  </w:divBdr>
                </w:div>
                <w:div w:id="1803881475">
                  <w:marLeft w:val="0"/>
                  <w:marRight w:val="0"/>
                  <w:marTop w:val="0"/>
                  <w:marBottom w:val="0"/>
                  <w:divBdr>
                    <w:top w:val="none" w:sz="0" w:space="0" w:color="auto"/>
                    <w:left w:val="none" w:sz="0" w:space="0" w:color="auto"/>
                    <w:bottom w:val="none" w:sz="0" w:space="0" w:color="auto"/>
                    <w:right w:val="none" w:sz="0" w:space="0" w:color="auto"/>
                  </w:divBdr>
                </w:div>
                <w:div w:id="1327325181">
                  <w:marLeft w:val="0"/>
                  <w:marRight w:val="0"/>
                  <w:marTop w:val="0"/>
                  <w:marBottom w:val="0"/>
                  <w:divBdr>
                    <w:top w:val="none" w:sz="0" w:space="0" w:color="auto"/>
                    <w:left w:val="none" w:sz="0" w:space="0" w:color="auto"/>
                    <w:bottom w:val="none" w:sz="0" w:space="0" w:color="auto"/>
                    <w:right w:val="none" w:sz="0" w:space="0" w:color="auto"/>
                  </w:divBdr>
                </w:div>
                <w:div w:id="578757937">
                  <w:marLeft w:val="0"/>
                  <w:marRight w:val="0"/>
                  <w:marTop w:val="0"/>
                  <w:marBottom w:val="0"/>
                  <w:divBdr>
                    <w:top w:val="none" w:sz="0" w:space="0" w:color="auto"/>
                    <w:left w:val="none" w:sz="0" w:space="0" w:color="auto"/>
                    <w:bottom w:val="none" w:sz="0" w:space="0" w:color="auto"/>
                    <w:right w:val="none" w:sz="0" w:space="0" w:color="auto"/>
                  </w:divBdr>
                </w:div>
                <w:div w:id="1274240276">
                  <w:marLeft w:val="0"/>
                  <w:marRight w:val="0"/>
                  <w:marTop w:val="0"/>
                  <w:marBottom w:val="0"/>
                  <w:divBdr>
                    <w:top w:val="none" w:sz="0" w:space="0" w:color="auto"/>
                    <w:left w:val="none" w:sz="0" w:space="0" w:color="auto"/>
                    <w:bottom w:val="none" w:sz="0" w:space="0" w:color="auto"/>
                    <w:right w:val="none" w:sz="0" w:space="0" w:color="auto"/>
                  </w:divBdr>
                </w:div>
                <w:div w:id="1579098714">
                  <w:marLeft w:val="0"/>
                  <w:marRight w:val="0"/>
                  <w:marTop w:val="0"/>
                  <w:marBottom w:val="0"/>
                  <w:divBdr>
                    <w:top w:val="none" w:sz="0" w:space="0" w:color="auto"/>
                    <w:left w:val="none" w:sz="0" w:space="0" w:color="auto"/>
                    <w:bottom w:val="none" w:sz="0" w:space="0" w:color="auto"/>
                    <w:right w:val="none" w:sz="0" w:space="0" w:color="auto"/>
                  </w:divBdr>
                </w:div>
                <w:div w:id="2059813026">
                  <w:marLeft w:val="0"/>
                  <w:marRight w:val="0"/>
                  <w:marTop w:val="0"/>
                  <w:marBottom w:val="0"/>
                  <w:divBdr>
                    <w:top w:val="none" w:sz="0" w:space="0" w:color="auto"/>
                    <w:left w:val="none" w:sz="0" w:space="0" w:color="auto"/>
                    <w:bottom w:val="none" w:sz="0" w:space="0" w:color="auto"/>
                    <w:right w:val="none" w:sz="0" w:space="0" w:color="auto"/>
                  </w:divBdr>
                </w:div>
                <w:div w:id="281544548">
                  <w:marLeft w:val="0"/>
                  <w:marRight w:val="0"/>
                  <w:marTop w:val="0"/>
                  <w:marBottom w:val="0"/>
                  <w:divBdr>
                    <w:top w:val="none" w:sz="0" w:space="0" w:color="auto"/>
                    <w:left w:val="none" w:sz="0" w:space="0" w:color="auto"/>
                    <w:bottom w:val="none" w:sz="0" w:space="0" w:color="auto"/>
                    <w:right w:val="none" w:sz="0" w:space="0" w:color="auto"/>
                  </w:divBdr>
                </w:div>
                <w:div w:id="605625320">
                  <w:marLeft w:val="0"/>
                  <w:marRight w:val="0"/>
                  <w:marTop w:val="0"/>
                  <w:marBottom w:val="0"/>
                  <w:divBdr>
                    <w:top w:val="none" w:sz="0" w:space="0" w:color="auto"/>
                    <w:left w:val="none" w:sz="0" w:space="0" w:color="auto"/>
                    <w:bottom w:val="none" w:sz="0" w:space="0" w:color="auto"/>
                    <w:right w:val="none" w:sz="0" w:space="0" w:color="auto"/>
                  </w:divBdr>
                </w:div>
                <w:div w:id="690765480">
                  <w:marLeft w:val="0"/>
                  <w:marRight w:val="0"/>
                  <w:marTop w:val="0"/>
                  <w:marBottom w:val="0"/>
                  <w:divBdr>
                    <w:top w:val="none" w:sz="0" w:space="0" w:color="auto"/>
                    <w:left w:val="none" w:sz="0" w:space="0" w:color="auto"/>
                    <w:bottom w:val="none" w:sz="0" w:space="0" w:color="auto"/>
                    <w:right w:val="none" w:sz="0" w:space="0" w:color="auto"/>
                  </w:divBdr>
                </w:div>
                <w:div w:id="1577085817">
                  <w:marLeft w:val="0"/>
                  <w:marRight w:val="0"/>
                  <w:marTop w:val="0"/>
                  <w:marBottom w:val="0"/>
                  <w:divBdr>
                    <w:top w:val="none" w:sz="0" w:space="0" w:color="auto"/>
                    <w:left w:val="none" w:sz="0" w:space="0" w:color="auto"/>
                    <w:bottom w:val="none" w:sz="0" w:space="0" w:color="auto"/>
                    <w:right w:val="none" w:sz="0" w:space="0" w:color="auto"/>
                  </w:divBdr>
                </w:div>
                <w:div w:id="806632256">
                  <w:marLeft w:val="0"/>
                  <w:marRight w:val="0"/>
                  <w:marTop w:val="0"/>
                  <w:marBottom w:val="0"/>
                  <w:divBdr>
                    <w:top w:val="none" w:sz="0" w:space="0" w:color="auto"/>
                    <w:left w:val="none" w:sz="0" w:space="0" w:color="auto"/>
                    <w:bottom w:val="none" w:sz="0" w:space="0" w:color="auto"/>
                    <w:right w:val="none" w:sz="0" w:space="0" w:color="auto"/>
                  </w:divBdr>
                </w:div>
                <w:div w:id="718019322">
                  <w:marLeft w:val="0"/>
                  <w:marRight w:val="0"/>
                  <w:marTop w:val="0"/>
                  <w:marBottom w:val="0"/>
                  <w:divBdr>
                    <w:top w:val="none" w:sz="0" w:space="0" w:color="auto"/>
                    <w:left w:val="none" w:sz="0" w:space="0" w:color="auto"/>
                    <w:bottom w:val="none" w:sz="0" w:space="0" w:color="auto"/>
                    <w:right w:val="none" w:sz="0" w:space="0" w:color="auto"/>
                  </w:divBdr>
                </w:div>
                <w:div w:id="21299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87850">
          <w:marLeft w:val="0"/>
          <w:marRight w:val="0"/>
          <w:marTop w:val="9"/>
          <w:marBottom w:val="0"/>
          <w:divBdr>
            <w:top w:val="none" w:sz="0" w:space="0" w:color="auto"/>
            <w:left w:val="none" w:sz="0" w:space="0" w:color="auto"/>
            <w:bottom w:val="none" w:sz="0" w:space="0" w:color="auto"/>
            <w:right w:val="none" w:sz="0" w:space="0" w:color="auto"/>
          </w:divBdr>
          <w:divsChild>
            <w:div w:id="1158351668">
              <w:marLeft w:val="0"/>
              <w:marRight w:val="0"/>
              <w:marTop w:val="0"/>
              <w:marBottom w:val="0"/>
              <w:divBdr>
                <w:top w:val="none" w:sz="0" w:space="0" w:color="auto"/>
                <w:left w:val="none" w:sz="0" w:space="0" w:color="auto"/>
                <w:bottom w:val="none" w:sz="0" w:space="0" w:color="auto"/>
                <w:right w:val="none" w:sz="0" w:space="0" w:color="auto"/>
              </w:divBdr>
              <w:divsChild>
                <w:div w:id="1608729641">
                  <w:marLeft w:val="0"/>
                  <w:marRight w:val="0"/>
                  <w:marTop w:val="0"/>
                  <w:marBottom w:val="0"/>
                  <w:divBdr>
                    <w:top w:val="none" w:sz="0" w:space="0" w:color="auto"/>
                    <w:left w:val="none" w:sz="0" w:space="0" w:color="auto"/>
                    <w:bottom w:val="none" w:sz="0" w:space="0" w:color="auto"/>
                    <w:right w:val="none" w:sz="0" w:space="0" w:color="auto"/>
                  </w:divBdr>
                </w:div>
                <w:div w:id="134372538">
                  <w:marLeft w:val="0"/>
                  <w:marRight w:val="0"/>
                  <w:marTop w:val="0"/>
                  <w:marBottom w:val="0"/>
                  <w:divBdr>
                    <w:top w:val="none" w:sz="0" w:space="0" w:color="auto"/>
                    <w:left w:val="none" w:sz="0" w:space="0" w:color="auto"/>
                    <w:bottom w:val="none" w:sz="0" w:space="0" w:color="auto"/>
                    <w:right w:val="none" w:sz="0" w:space="0" w:color="auto"/>
                  </w:divBdr>
                </w:div>
                <w:div w:id="1765610003">
                  <w:marLeft w:val="0"/>
                  <w:marRight w:val="0"/>
                  <w:marTop w:val="0"/>
                  <w:marBottom w:val="0"/>
                  <w:divBdr>
                    <w:top w:val="none" w:sz="0" w:space="0" w:color="auto"/>
                    <w:left w:val="none" w:sz="0" w:space="0" w:color="auto"/>
                    <w:bottom w:val="none" w:sz="0" w:space="0" w:color="auto"/>
                    <w:right w:val="none" w:sz="0" w:space="0" w:color="auto"/>
                  </w:divBdr>
                </w:div>
                <w:div w:id="1876653991">
                  <w:marLeft w:val="0"/>
                  <w:marRight w:val="0"/>
                  <w:marTop w:val="0"/>
                  <w:marBottom w:val="0"/>
                  <w:divBdr>
                    <w:top w:val="none" w:sz="0" w:space="0" w:color="auto"/>
                    <w:left w:val="none" w:sz="0" w:space="0" w:color="auto"/>
                    <w:bottom w:val="none" w:sz="0" w:space="0" w:color="auto"/>
                    <w:right w:val="none" w:sz="0" w:space="0" w:color="auto"/>
                  </w:divBdr>
                </w:div>
                <w:div w:id="1850565037">
                  <w:marLeft w:val="0"/>
                  <w:marRight w:val="0"/>
                  <w:marTop w:val="0"/>
                  <w:marBottom w:val="0"/>
                  <w:divBdr>
                    <w:top w:val="none" w:sz="0" w:space="0" w:color="auto"/>
                    <w:left w:val="none" w:sz="0" w:space="0" w:color="auto"/>
                    <w:bottom w:val="none" w:sz="0" w:space="0" w:color="auto"/>
                    <w:right w:val="none" w:sz="0" w:space="0" w:color="auto"/>
                  </w:divBdr>
                </w:div>
                <w:div w:id="1625378968">
                  <w:marLeft w:val="0"/>
                  <w:marRight w:val="0"/>
                  <w:marTop w:val="0"/>
                  <w:marBottom w:val="0"/>
                  <w:divBdr>
                    <w:top w:val="none" w:sz="0" w:space="0" w:color="auto"/>
                    <w:left w:val="none" w:sz="0" w:space="0" w:color="auto"/>
                    <w:bottom w:val="none" w:sz="0" w:space="0" w:color="auto"/>
                    <w:right w:val="none" w:sz="0" w:space="0" w:color="auto"/>
                  </w:divBdr>
                </w:div>
                <w:div w:id="1896156237">
                  <w:marLeft w:val="0"/>
                  <w:marRight w:val="0"/>
                  <w:marTop w:val="0"/>
                  <w:marBottom w:val="0"/>
                  <w:divBdr>
                    <w:top w:val="none" w:sz="0" w:space="0" w:color="auto"/>
                    <w:left w:val="none" w:sz="0" w:space="0" w:color="auto"/>
                    <w:bottom w:val="none" w:sz="0" w:space="0" w:color="auto"/>
                    <w:right w:val="none" w:sz="0" w:space="0" w:color="auto"/>
                  </w:divBdr>
                </w:div>
                <w:div w:id="44334588">
                  <w:marLeft w:val="0"/>
                  <w:marRight w:val="0"/>
                  <w:marTop w:val="0"/>
                  <w:marBottom w:val="0"/>
                  <w:divBdr>
                    <w:top w:val="none" w:sz="0" w:space="0" w:color="auto"/>
                    <w:left w:val="none" w:sz="0" w:space="0" w:color="auto"/>
                    <w:bottom w:val="none" w:sz="0" w:space="0" w:color="auto"/>
                    <w:right w:val="none" w:sz="0" w:space="0" w:color="auto"/>
                  </w:divBdr>
                </w:div>
                <w:div w:id="1580797210">
                  <w:marLeft w:val="0"/>
                  <w:marRight w:val="0"/>
                  <w:marTop w:val="0"/>
                  <w:marBottom w:val="0"/>
                  <w:divBdr>
                    <w:top w:val="none" w:sz="0" w:space="0" w:color="auto"/>
                    <w:left w:val="none" w:sz="0" w:space="0" w:color="auto"/>
                    <w:bottom w:val="none" w:sz="0" w:space="0" w:color="auto"/>
                    <w:right w:val="none" w:sz="0" w:space="0" w:color="auto"/>
                  </w:divBdr>
                </w:div>
                <w:div w:id="995492751">
                  <w:marLeft w:val="0"/>
                  <w:marRight w:val="0"/>
                  <w:marTop w:val="0"/>
                  <w:marBottom w:val="0"/>
                  <w:divBdr>
                    <w:top w:val="none" w:sz="0" w:space="0" w:color="auto"/>
                    <w:left w:val="none" w:sz="0" w:space="0" w:color="auto"/>
                    <w:bottom w:val="none" w:sz="0" w:space="0" w:color="auto"/>
                    <w:right w:val="none" w:sz="0" w:space="0" w:color="auto"/>
                  </w:divBdr>
                </w:div>
                <w:div w:id="403189289">
                  <w:marLeft w:val="0"/>
                  <w:marRight w:val="0"/>
                  <w:marTop w:val="0"/>
                  <w:marBottom w:val="0"/>
                  <w:divBdr>
                    <w:top w:val="none" w:sz="0" w:space="0" w:color="auto"/>
                    <w:left w:val="none" w:sz="0" w:space="0" w:color="auto"/>
                    <w:bottom w:val="none" w:sz="0" w:space="0" w:color="auto"/>
                    <w:right w:val="none" w:sz="0" w:space="0" w:color="auto"/>
                  </w:divBdr>
                </w:div>
                <w:div w:id="1791820396">
                  <w:marLeft w:val="0"/>
                  <w:marRight w:val="0"/>
                  <w:marTop w:val="0"/>
                  <w:marBottom w:val="0"/>
                  <w:divBdr>
                    <w:top w:val="none" w:sz="0" w:space="0" w:color="auto"/>
                    <w:left w:val="none" w:sz="0" w:space="0" w:color="auto"/>
                    <w:bottom w:val="none" w:sz="0" w:space="0" w:color="auto"/>
                    <w:right w:val="none" w:sz="0" w:space="0" w:color="auto"/>
                  </w:divBdr>
                </w:div>
                <w:div w:id="1886258926">
                  <w:marLeft w:val="0"/>
                  <w:marRight w:val="0"/>
                  <w:marTop w:val="0"/>
                  <w:marBottom w:val="0"/>
                  <w:divBdr>
                    <w:top w:val="none" w:sz="0" w:space="0" w:color="auto"/>
                    <w:left w:val="none" w:sz="0" w:space="0" w:color="auto"/>
                    <w:bottom w:val="none" w:sz="0" w:space="0" w:color="auto"/>
                    <w:right w:val="none" w:sz="0" w:space="0" w:color="auto"/>
                  </w:divBdr>
                </w:div>
                <w:div w:id="1436829607">
                  <w:marLeft w:val="0"/>
                  <w:marRight w:val="0"/>
                  <w:marTop w:val="0"/>
                  <w:marBottom w:val="0"/>
                  <w:divBdr>
                    <w:top w:val="none" w:sz="0" w:space="0" w:color="auto"/>
                    <w:left w:val="none" w:sz="0" w:space="0" w:color="auto"/>
                    <w:bottom w:val="none" w:sz="0" w:space="0" w:color="auto"/>
                    <w:right w:val="none" w:sz="0" w:space="0" w:color="auto"/>
                  </w:divBdr>
                </w:div>
                <w:div w:id="2003191478">
                  <w:marLeft w:val="0"/>
                  <w:marRight w:val="0"/>
                  <w:marTop w:val="0"/>
                  <w:marBottom w:val="0"/>
                  <w:divBdr>
                    <w:top w:val="none" w:sz="0" w:space="0" w:color="auto"/>
                    <w:left w:val="none" w:sz="0" w:space="0" w:color="auto"/>
                    <w:bottom w:val="none" w:sz="0" w:space="0" w:color="auto"/>
                    <w:right w:val="none" w:sz="0" w:space="0" w:color="auto"/>
                  </w:divBdr>
                </w:div>
                <w:div w:id="1463188986">
                  <w:marLeft w:val="0"/>
                  <w:marRight w:val="0"/>
                  <w:marTop w:val="0"/>
                  <w:marBottom w:val="0"/>
                  <w:divBdr>
                    <w:top w:val="none" w:sz="0" w:space="0" w:color="auto"/>
                    <w:left w:val="none" w:sz="0" w:space="0" w:color="auto"/>
                    <w:bottom w:val="none" w:sz="0" w:space="0" w:color="auto"/>
                    <w:right w:val="none" w:sz="0" w:space="0" w:color="auto"/>
                  </w:divBdr>
                </w:div>
                <w:div w:id="309752400">
                  <w:marLeft w:val="0"/>
                  <w:marRight w:val="0"/>
                  <w:marTop w:val="0"/>
                  <w:marBottom w:val="0"/>
                  <w:divBdr>
                    <w:top w:val="none" w:sz="0" w:space="0" w:color="auto"/>
                    <w:left w:val="none" w:sz="0" w:space="0" w:color="auto"/>
                    <w:bottom w:val="none" w:sz="0" w:space="0" w:color="auto"/>
                    <w:right w:val="none" w:sz="0" w:space="0" w:color="auto"/>
                  </w:divBdr>
                </w:div>
                <w:div w:id="492334502">
                  <w:marLeft w:val="0"/>
                  <w:marRight w:val="0"/>
                  <w:marTop w:val="0"/>
                  <w:marBottom w:val="0"/>
                  <w:divBdr>
                    <w:top w:val="none" w:sz="0" w:space="0" w:color="auto"/>
                    <w:left w:val="none" w:sz="0" w:space="0" w:color="auto"/>
                    <w:bottom w:val="none" w:sz="0" w:space="0" w:color="auto"/>
                    <w:right w:val="none" w:sz="0" w:space="0" w:color="auto"/>
                  </w:divBdr>
                </w:div>
                <w:div w:id="612709772">
                  <w:marLeft w:val="0"/>
                  <w:marRight w:val="0"/>
                  <w:marTop w:val="0"/>
                  <w:marBottom w:val="0"/>
                  <w:divBdr>
                    <w:top w:val="none" w:sz="0" w:space="0" w:color="auto"/>
                    <w:left w:val="none" w:sz="0" w:space="0" w:color="auto"/>
                    <w:bottom w:val="none" w:sz="0" w:space="0" w:color="auto"/>
                    <w:right w:val="none" w:sz="0" w:space="0" w:color="auto"/>
                  </w:divBdr>
                </w:div>
                <w:div w:id="1446463061">
                  <w:marLeft w:val="0"/>
                  <w:marRight w:val="0"/>
                  <w:marTop w:val="0"/>
                  <w:marBottom w:val="0"/>
                  <w:divBdr>
                    <w:top w:val="none" w:sz="0" w:space="0" w:color="auto"/>
                    <w:left w:val="none" w:sz="0" w:space="0" w:color="auto"/>
                    <w:bottom w:val="none" w:sz="0" w:space="0" w:color="auto"/>
                    <w:right w:val="none" w:sz="0" w:space="0" w:color="auto"/>
                  </w:divBdr>
                </w:div>
                <w:div w:id="1068264823">
                  <w:marLeft w:val="0"/>
                  <w:marRight w:val="0"/>
                  <w:marTop w:val="0"/>
                  <w:marBottom w:val="0"/>
                  <w:divBdr>
                    <w:top w:val="none" w:sz="0" w:space="0" w:color="auto"/>
                    <w:left w:val="none" w:sz="0" w:space="0" w:color="auto"/>
                    <w:bottom w:val="none" w:sz="0" w:space="0" w:color="auto"/>
                    <w:right w:val="none" w:sz="0" w:space="0" w:color="auto"/>
                  </w:divBdr>
                </w:div>
                <w:div w:id="600333222">
                  <w:marLeft w:val="0"/>
                  <w:marRight w:val="0"/>
                  <w:marTop w:val="0"/>
                  <w:marBottom w:val="0"/>
                  <w:divBdr>
                    <w:top w:val="none" w:sz="0" w:space="0" w:color="auto"/>
                    <w:left w:val="none" w:sz="0" w:space="0" w:color="auto"/>
                    <w:bottom w:val="none" w:sz="0" w:space="0" w:color="auto"/>
                    <w:right w:val="none" w:sz="0" w:space="0" w:color="auto"/>
                  </w:divBdr>
                </w:div>
                <w:div w:id="382219442">
                  <w:marLeft w:val="0"/>
                  <w:marRight w:val="0"/>
                  <w:marTop w:val="0"/>
                  <w:marBottom w:val="0"/>
                  <w:divBdr>
                    <w:top w:val="none" w:sz="0" w:space="0" w:color="auto"/>
                    <w:left w:val="none" w:sz="0" w:space="0" w:color="auto"/>
                    <w:bottom w:val="none" w:sz="0" w:space="0" w:color="auto"/>
                    <w:right w:val="none" w:sz="0" w:space="0" w:color="auto"/>
                  </w:divBdr>
                </w:div>
                <w:div w:id="587077911">
                  <w:marLeft w:val="0"/>
                  <w:marRight w:val="0"/>
                  <w:marTop w:val="0"/>
                  <w:marBottom w:val="0"/>
                  <w:divBdr>
                    <w:top w:val="none" w:sz="0" w:space="0" w:color="auto"/>
                    <w:left w:val="none" w:sz="0" w:space="0" w:color="auto"/>
                    <w:bottom w:val="none" w:sz="0" w:space="0" w:color="auto"/>
                    <w:right w:val="none" w:sz="0" w:space="0" w:color="auto"/>
                  </w:divBdr>
                </w:div>
                <w:div w:id="413861611">
                  <w:marLeft w:val="0"/>
                  <w:marRight w:val="0"/>
                  <w:marTop w:val="0"/>
                  <w:marBottom w:val="0"/>
                  <w:divBdr>
                    <w:top w:val="none" w:sz="0" w:space="0" w:color="auto"/>
                    <w:left w:val="none" w:sz="0" w:space="0" w:color="auto"/>
                    <w:bottom w:val="none" w:sz="0" w:space="0" w:color="auto"/>
                    <w:right w:val="none" w:sz="0" w:space="0" w:color="auto"/>
                  </w:divBdr>
                </w:div>
                <w:div w:id="1675575256">
                  <w:marLeft w:val="0"/>
                  <w:marRight w:val="0"/>
                  <w:marTop w:val="0"/>
                  <w:marBottom w:val="0"/>
                  <w:divBdr>
                    <w:top w:val="none" w:sz="0" w:space="0" w:color="auto"/>
                    <w:left w:val="none" w:sz="0" w:space="0" w:color="auto"/>
                    <w:bottom w:val="none" w:sz="0" w:space="0" w:color="auto"/>
                    <w:right w:val="none" w:sz="0" w:space="0" w:color="auto"/>
                  </w:divBdr>
                </w:div>
                <w:div w:id="1734348701">
                  <w:marLeft w:val="0"/>
                  <w:marRight w:val="0"/>
                  <w:marTop w:val="0"/>
                  <w:marBottom w:val="0"/>
                  <w:divBdr>
                    <w:top w:val="none" w:sz="0" w:space="0" w:color="auto"/>
                    <w:left w:val="none" w:sz="0" w:space="0" w:color="auto"/>
                    <w:bottom w:val="none" w:sz="0" w:space="0" w:color="auto"/>
                    <w:right w:val="none" w:sz="0" w:space="0" w:color="auto"/>
                  </w:divBdr>
                </w:div>
                <w:div w:id="3868502">
                  <w:marLeft w:val="0"/>
                  <w:marRight w:val="0"/>
                  <w:marTop w:val="0"/>
                  <w:marBottom w:val="0"/>
                  <w:divBdr>
                    <w:top w:val="none" w:sz="0" w:space="0" w:color="auto"/>
                    <w:left w:val="none" w:sz="0" w:space="0" w:color="auto"/>
                    <w:bottom w:val="none" w:sz="0" w:space="0" w:color="auto"/>
                    <w:right w:val="none" w:sz="0" w:space="0" w:color="auto"/>
                  </w:divBdr>
                </w:div>
                <w:div w:id="2070810081">
                  <w:marLeft w:val="0"/>
                  <w:marRight w:val="0"/>
                  <w:marTop w:val="0"/>
                  <w:marBottom w:val="0"/>
                  <w:divBdr>
                    <w:top w:val="none" w:sz="0" w:space="0" w:color="auto"/>
                    <w:left w:val="none" w:sz="0" w:space="0" w:color="auto"/>
                    <w:bottom w:val="none" w:sz="0" w:space="0" w:color="auto"/>
                    <w:right w:val="none" w:sz="0" w:space="0" w:color="auto"/>
                  </w:divBdr>
                </w:div>
                <w:div w:id="2099405182">
                  <w:marLeft w:val="0"/>
                  <w:marRight w:val="0"/>
                  <w:marTop w:val="0"/>
                  <w:marBottom w:val="0"/>
                  <w:divBdr>
                    <w:top w:val="none" w:sz="0" w:space="0" w:color="auto"/>
                    <w:left w:val="none" w:sz="0" w:space="0" w:color="auto"/>
                    <w:bottom w:val="none" w:sz="0" w:space="0" w:color="auto"/>
                    <w:right w:val="none" w:sz="0" w:space="0" w:color="auto"/>
                  </w:divBdr>
                </w:div>
                <w:div w:id="1091660269">
                  <w:marLeft w:val="0"/>
                  <w:marRight w:val="0"/>
                  <w:marTop w:val="0"/>
                  <w:marBottom w:val="0"/>
                  <w:divBdr>
                    <w:top w:val="none" w:sz="0" w:space="0" w:color="auto"/>
                    <w:left w:val="none" w:sz="0" w:space="0" w:color="auto"/>
                    <w:bottom w:val="none" w:sz="0" w:space="0" w:color="auto"/>
                    <w:right w:val="none" w:sz="0" w:space="0" w:color="auto"/>
                  </w:divBdr>
                </w:div>
                <w:div w:id="1414474906">
                  <w:marLeft w:val="0"/>
                  <w:marRight w:val="0"/>
                  <w:marTop w:val="0"/>
                  <w:marBottom w:val="0"/>
                  <w:divBdr>
                    <w:top w:val="none" w:sz="0" w:space="0" w:color="auto"/>
                    <w:left w:val="none" w:sz="0" w:space="0" w:color="auto"/>
                    <w:bottom w:val="none" w:sz="0" w:space="0" w:color="auto"/>
                    <w:right w:val="none" w:sz="0" w:space="0" w:color="auto"/>
                  </w:divBdr>
                </w:div>
                <w:div w:id="690691469">
                  <w:marLeft w:val="0"/>
                  <w:marRight w:val="0"/>
                  <w:marTop w:val="0"/>
                  <w:marBottom w:val="0"/>
                  <w:divBdr>
                    <w:top w:val="none" w:sz="0" w:space="0" w:color="auto"/>
                    <w:left w:val="none" w:sz="0" w:space="0" w:color="auto"/>
                    <w:bottom w:val="none" w:sz="0" w:space="0" w:color="auto"/>
                    <w:right w:val="none" w:sz="0" w:space="0" w:color="auto"/>
                  </w:divBdr>
                </w:div>
                <w:div w:id="778992004">
                  <w:marLeft w:val="0"/>
                  <w:marRight w:val="0"/>
                  <w:marTop w:val="0"/>
                  <w:marBottom w:val="0"/>
                  <w:divBdr>
                    <w:top w:val="none" w:sz="0" w:space="0" w:color="auto"/>
                    <w:left w:val="none" w:sz="0" w:space="0" w:color="auto"/>
                    <w:bottom w:val="none" w:sz="0" w:space="0" w:color="auto"/>
                    <w:right w:val="none" w:sz="0" w:space="0" w:color="auto"/>
                  </w:divBdr>
                </w:div>
                <w:div w:id="1464343858">
                  <w:marLeft w:val="0"/>
                  <w:marRight w:val="0"/>
                  <w:marTop w:val="0"/>
                  <w:marBottom w:val="0"/>
                  <w:divBdr>
                    <w:top w:val="none" w:sz="0" w:space="0" w:color="auto"/>
                    <w:left w:val="none" w:sz="0" w:space="0" w:color="auto"/>
                    <w:bottom w:val="none" w:sz="0" w:space="0" w:color="auto"/>
                    <w:right w:val="none" w:sz="0" w:space="0" w:color="auto"/>
                  </w:divBdr>
                </w:div>
                <w:div w:id="649986223">
                  <w:marLeft w:val="0"/>
                  <w:marRight w:val="0"/>
                  <w:marTop w:val="0"/>
                  <w:marBottom w:val="0"/>
                  <w:divBdr>
                    <w:top w:val="none" w:sz="0" w:space="0" w:color="auto"/>
                    <w:left w:val="none" w:sz="0" w:space="0" w:color="auto"/>
                    <w:bottom w:val="none" w:sz="0" w:space="0" w:color="auto"/>
                    <w:right w:val="none" w:sz="0" w:space="0" w:color="auto"/>
                  </w:divBdr>
                </w:div>
                <w:div w:id="1054281865">
                  <w:marLeft w:val="0"/>
                  <w:marRight w:val="0"/>
                  <w:marTop w:val="0"/>
                  <w:marBottom w:val="0"/>
                  <w:divBdr>
                    <w:top w:val="none" w:sz="0" w:space="0" w:color="auto"/>
                    <w:left w:val="none" w:sz="0" w:space="0" w:color="auto"/>
                    <w:bottom w:val="none" w:sz="0" w:space="0" w:color="auto"/>
                    <w:right w:val="none" w:sz="0" w:space="0" w:color="auto"/>
                  </w:divBdr>
                </w:div>
                <w:div w:id="1522351772">
                  <w:marLeft w:val="0"/>
                  <w:marRight w:val="0"/>
                  <w:marTop w:val="0"/>
                  <w:marBottom w:val="0"/>
                  <w:divBdr>
                    <w:top w:val="none" w:sz="0" w:space="0" w:color="auto"/>
                    <w:left w:val="none" w:sz="0" w:space="0" w:color="auto"/>
                    <w:bottom w:val="none" w:sz="0" w:space="0" w:color="auto"/>
                    <w:right w:val="none" w:sz="0" w:space="0" w:color="auto"/>
                  </w:divBdr>
                </w:div>
                <w:div w:id="18511399">
                  <w:marLeft w:val="0"/>
                  <w:marRight w:val="0"/>
                  <w:marTop w:val="0"/>
                  <w:marBottom w:val="0"/>
                  <w:divBdr>
                    <w:top w:val="none" w:sz="0" w:space="0" w:color="auto"/>
                    <w:left w:val="none" w:sz="0" w:space="0" w:color="auto"/>
                    <w:bottom w:val="none" w:sz="0" w:space="0" w:color="auto"/>
                    <w:right w:val="none" w:sz="0" w:space="0" w:color="auto"/>
                  </w:divBdr>
                </w:div>
                <w:div w:id="1804540582">
                  <w:marLeft w:val="0"/>
                  <w:marRight w:val="0"/>
                  <w:marTop w:val="0"/>
                  <w:marBottom w:val="0"/>
                  <w:divBdr>
                    <w:top w:val="none" w:sz="0" w:space="0" w:color="auto"/>
                    <w:left w:val="none" w:sz="0" w:space="0" w:color="auto"/>
                    <w:bottom w:val="none" w:sz="0" w:space="0" w:color="auto"/>
                    <w:right w:val="none" w:sz="0" w:space="0" w:color="auto"/>
                  </w:divBdr>
                </w:div>
                <w:div w:id="1508442213">
                  <w:marLeft w:val="0"/>
                  <w:marRight w:val="0"/>
                  <w:marTop w:val="0"/>
                  <w:marBottom w:val="0"/>
                  <w:divBdr>
                    <w:top w:val="none" w:sz="0" w:space="0" w:color="auto"/>
                    <w:left w:val="none" w:sz="0" w:space="0" w:color="auto"/>
                    <w:bottom w:val="none" w:sz="0" w:space="0" w:color="auto"/>
                    <w:right w:val="none" w:sz="0" w:space="0" w:color="auto"/>
                  </w:divBdr>
                </w:div>
                <w:div w:id="502664792">
                  <w:marLeft w:val="0"/>
                  <w:marRight w:val="0"/>
                  <w:marTop w:val="0"/>
                  <w:marBottom w:val="0"/>
                  <w:divBdr>
                    <w:top w:val="none" w:sz="0" w:space="0" w:color="auto"/>
                    <w:left w:val="none" w:sz="0" w:space="0" w:color="auto"/>
                    <w:bottom w:val="none" w:sz="0" w:space="0" w:color="auto"/>
                    <w:right w:val="none" w:sz="0" w:space="0" w:color="auto"/>
                  </w:divBdr>
                </w:div>
                <w:div w:id="1453404388">
                  <w:marLeft w:val="0"/>
                  <w:marRight w:val="0"/>
                  <w:marTop w:val="0"/>
                  <w:marBottom w:val="0"/>
                  <w:divBdr>
                    <w:top w:val="none" w:sz="0" w:space="0" w:color="auto"/>
                    <w:left w:val="none" w:sz="0" w:space="0" w:color="auto"/>
                    <w:bottom w:val="none" w:sz="0" w:space="0" w:color="auto"/>
                    <w:right w:val="none" w:sz="0" w:space="0" w:color="auto"/>
                  </w:divBdr>
                </w:div>
                <w:div w:id="916861019">
                  <w:marLeft w:val="0"/>
                  <w:marRight w:val="0"/>
                  <w:marTop w:val="0"/>
                  <w:marBottom w:val="0"/>
                  <w:divBdr>
                    <w:top w:val="none" w:sz="0" w:space="0" w:color="auto"/>
                    <w:left w:val="none" w:sz="0" w:space="0" w:color="auto"/>
                    <w:bottom w:val="none" w:sz="0" w:space="0" w:color="auto"/>
                    <w:right w:val="none" w:sz="0" w:space="0" w:color="auto"/>
                  </w:divBdr>
                </w:div>
                <w:div w:id="810249691">
                  <w:marLeft w:val="0"/>
                  <w:marRight w:val="0"/>
                  <w:marTop w:val="0"/>
                  <w:marBottom w:val="0"/>
                  <w:divBdr>
                    <w:top w:val="none" w:sz="0" w:space="0" w:color="auto"/>
                    <w:left w:val="none" w:sz="0" w:space="0" w:color="auto"/>
                    <w:bottom w:val="none" w:sz="0" w:space="0" w:color="auto"/>
                    <w:right w:val="none" w:sz="0" w:space="0" w:color="auto"/>
                  </w:divBdr>
                </w:div>
                <w:div w:id="313991915">
                  <w:marLeft w:val="0"/>
                  <w:marRight w:val="0"/>
                  <w:marTop w:val="0"/>
                  <w:marBottom w:val="0"/>
                  <w:divBdr>
                    <w:top w:val="none" w:sz="0" w:space="0" w:color="auto"/>
                    <w:left w:val="none" w:sz="0" w:space="0" w:color="auto"/>
                    <w:bottom w:val="none" w:sz="0" w:space="0" w:color="auto"/>
                    <w:right w:val="none" w:sz="0" w:space="0" w:color="auto"/>
                  </w:divBdr>
                </w:div>
                <w:div w:id="820342699">
                  <w:marLeft w:val="0"/>
                  <w:marRight w:val="0"/>
                  <w:marTop w:val="0"/>
                  <w:marBottom w:val="0"/>
                  <w:divBdr>
                    <w:top w:val="none" w:sz="0" w:space="0" w:color="auto"/>
                    <w:left w:val="none" w:sz="0" w:space="0" w:color="auto"/>
                    <w:bottom w:val="none" w:sz="0" w:space="0" w:color="auto"/>
                    <w:right w:val="none" w:sz="0" w:space="0" w:color="auto"/>
                  </w:divBdr>
                </w:div>
                <w:div w:id="6233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4751">
      <w:bodyDiv w:val="1"/>
      <w:marLeft w:val="0"/>
      <w:marRight w:val="0"/>
      <w:marTop w:val="0"/>
      <w:marBottom w:val="0"/>
      <w:divBdr>
        <w:top w:val="none" w:sz="0" w:space="0" w:color="auto"/>
        <w:left w:val="none" w:sz="0" w:space="0" w:color="auto"/>
        <w:bottom w:val="none" w:sz="0" w:space="0" w:color="auto"/>
        <w:right w:val="none" w:sz="0" w:space="0" w:color="auto"/>
      </w:divBdr>
    </w:div>
    <w:div w:id="1257131157">
      <w:bodyDiv w:val="1"/>
      <w:marLeft w:val="0"/>
      <w:marRight w:val="0"/>
      <w:marTop w:val="0"/>
      <w:marBottom w:val="0"/>
      <w:divBdr>
        <w:top w:val="none" w:sz="0" w:space="0" w:color="auto"/>
        <w:left w:val="none" w:sz="0" w:space="0" w:color="auto"/>
        <w:bottom w:val="none" w:sz="0" w:space="0" w:color="auto"/>
        <w:right w:val="none" w:sz="0" w:space="0" w:color="auto"/>
      </w:divBdr>
    </w:div>
    <w:div w:id="1267495315">
      <w:bodyDiv w:val="1"/>
      <w:marLeft w:val="0"/>
      <w:marRight w:val="0"/>
      <w:marTop w:val="0"/>
      <w:marBottom w:val="0"/>
      <w:divBdr>
        <w:top w:val="none" w:sz="0" w:space="0" w:color="auto"/>
        <w:left w:val="none" w:sz="0" w:space="0" w:color="auto"/>
        <w:bottom w:val="none" w:sz="0" w:space="0" w:color="auto"/>
        <w:right w:val="none" w:sz="0" w:space="0" w:color="auto"/>
      </w:divBdr>
    </w:div>
    <w:div w:id="1433282785">
      <w:bodyDiv w:val="1"/>
      <w:marLeft w:val="0"/>
      <w:marRight w:val="0"/>
      <w:marTop w:val="0"/>
      <w:marBottom w:val="0"/>
      <w:divBdr>
        <w:top w:val="none" w:sz="0" w:space="0" w:color="auto"/>
        <w:left w:val="none" w:sz="0" w:space="0" w:color="auto"/>
        <w:bottom w:val="none" w:sz="0" w:space="0" w:color="auto"/>
        <w:right w:val="none" w:sz="0" w:space="0" w:color="auto"/>
      </w:divBdr>
    </w:div>
    <w:div w:id="1559393860">
      <w:bodyDiv w:val="1"/>
      <w:marLeft w:val="0"/>
      <w:marRight w:val="0"/>
      <w:marTop w:val="0"/>
      <w:marBottom w:val="0"/>
      <w:divBdr>
        <w:top w:val="none" w:sz="0" w:space="0" w:color="auto"/>
        <w:left w:val="none" w:sz="0" w:space="0" w:color="auto"/>
        <w:bottom w:val="none" w:sz="0" w:space="0" w:color="auto"/>
        <w:right w:val="none" w:sz="0" w:space="0" w:color="auto"/>
      </w:divBdr>
      <w:divsChild>
        <w:div w:id="920990887">
          <w:marLeft w:val="0"/>
          <w:marRight w:val="0"/>
          <w:marTop w:val="9"/>
          <w:marBottom w:val="0"/>
          <w:divBdr>
            <w:top w:val="none" w:sz="0" w:space="0" w:color="auto"/>
            <w:left w:val="none" w:sz="0" w:space="0" w:color="auto"/>
            <w:bottom w:val="none" w:sz="0" w:space="0" w:color="auto"/>
            <w:right w:val="none" w:sz="0" w:space="0" w:color="auto"/>
          </w:divBdr>
          <w:divsChild>
            <w:div w:id="1309674468">
              <w:marLeft w:val="0"/>
              <w:marRight w:val="0"/>
              <w:marTop w:val="0"/>
              <w:marBottom w:val="0"/>
              <w:divBdr>
                <w:top w:val="none" w:sz="0" w:space="0" w:color="auto"/>
                <w:left w:val="none" w:sz="0" w:space="0" w:color="auto"/>
                <w:bottom w:val="none" w:sz="0" w:space="0" w:color="auto"/>
                <w:right w:val="none" w:sz="0" w:space="0" w:color="auto"/>
              </w:divBdr>
              <w:divsChild>
                <w:div w:id="948397359">
                  <w:marLeft w:val="0"/>
                  <w:marRight w:val="0"/>
                  <w:marTop w:val="0"/>
                  <w:marBottom w:val="0"/>
                  <w:divBdr>
                    <w:top w:val="none" w:sz="0" w:space="0" w:color="auto"/>
                    <w:left w:val="none" w:sz="0" w:space="0" w:color="auto"/>
                    <w:bottom w:val="none" w:sz="0" w:space="0" w:color="auto"/>
                    <w:right w:val="none" w:sz="0" w:space="0" w:color="auto"/>
                  </w:divBdr>
                </w:div>
                <w:div w:id="1443570553">
                  <w:marLeft w:val="0"/>
                  <w:marRight w:val="0"/>
                  <w:marTop w:val="0"/>
                  <w:marBottom w:val="0"/>
                  <w:divBdr>
                    <w:top w:val="none" w:sz="0" w:space="0" w:color="auto"/>
                    <w:left w:val="none" w:sz="0" w:space="0" w:color="auto"/>
                    <w:bottom w:val="none" w:sz="0" w:space="0" w:color="auto"/>
                    <w:right w:val="none" w:sz="0" w:space="0" w:color="auto"/>
                  </w:divBdr>
                </w:div>
                <w:div w:id="1753039834">
                  <w:marLeft w:val="0"/>
                  <w:marRight w:val="0"/>
                  <w:marTop w:val="0"/>
                  <w:marBottom w:val="0"/>
                  <w:divBdr>
                    <w:top w:val="none" w:sz="0" w:space="0" w:color="auto"/>
                    <w:left w:val="none" w:sz="0" w:space="0" w:color="auto"/>
                    <w:bottom w:val="none" w:sz="0" w:space="0" w:color="auto"/>
                    <w:right w:val="none" w:sz="0" w:space="0" w:color="auto"/>
                  </w:divBdr>
                </w:div>
                <w:div w:id="661734779">
                  <w:marLeft w:val="0"/>
                  <w:marRight w:val="0"/>
                  <w:marTop w:val="0"/>
                  <w:marBottom w:val="0"/>
                  <w:divBdr>
                    <w:top w:val="none" w:sz="0" w:space="0" w:color="auto"/>
                    <w:left w:val="none" w:sz="0" w:space="0" w:color="auto"/>
                    <w:bottom w:val="none" w:sz="0" w:space="0" w:color="auto"/>
                    <w:right w:val="none" w:sz="0" w:space="0" w:color="auto"/>
                  </w:divBdr>
                </w:div>
                <w:div w:id="547106537">
                  <w:marLeft w:val="0"/>
                  <w:marRight w:val="0"/>
                  <w:marTop w:val="0"/>
                  <w:marBottom w:val="0"/>
                  <w:divBdr>
                    <w:top w:val="none" w:sz="0" w:space="0" w:color="auto"/>
                    <w:left w:val="none" w:sz="0" w:space="0" w:color="auto"/>
                    <w:bottom w:val="none" w:sz="0" w:space="0" w:color="auto"/>
                    <w:right w:val="none" w:sz="0" w:space="0" w:color="auto"/>
                  </w:divBdr>
                </w:div>
                <w:div w:id="826244880">
                  <w:marLeft w:val="0"/>
                  <w:marRight w:val="0"/>
                  <w:marTop w:val="0"/>
                  <w:marBottom w:val="0"/>
                  <w:divBdr>
                    <w:top w:val="none" w:sz="0" w:space="0" w:color="auto"/>
                    <w:left w:val="none" w:sz="0" w:space="0" w:color="auto"/>
                    <w:bottom w:val="none" w:sz="0" w:space="0" w:color="auto"/>
                    <w:right w:val="none" w:sz="0" w:space="0" w:color="auto"/>
                  </w:divBdr>
                </w:div>
                <w:div w:id="962075184">
                  <w:marLeft w:val="0"/>
                  <w:marRight w:val="0"/>
                  <w:marTop w:val="0"/>
                  <w:marBottom w:val="0"/>
                  <w:divBdr>
                    <w:top w:val="none" w:sz="0" w:space="0" w:color="auto"/>
                    <w:left w:val="none" w:sz="0" w:space="0" w:color="auto"/>
                    <w:bottom w:val="none" w:sz="0" w:space="0" w:color="auto"/>
                    <w:right w:val="none" w:sz="0" w:space="0" w:color="auto"/>
                  </w:divBdr>
                </w:div>
                <w:div w:id="766728039">
                  <w:marLeft w:val="0"/>
                  <w:marRight w:val="0"/>
                  <w:marTop w:val="0"/>
                  <w:marBottom w:val="0"/>
                  <w:divBdr>
                    <w:top w:val="none" w:sz="0" w:space="0" w:color="auto"/>
                    <w:left w:val="none" w:sz="0" w:space="0" w:color="auto"/>
                    <w:bottom w:val="none" w:sz="0" w:space="0" w:color="auto"/>
                    <w:right w:val="none" w:sz="0" w:space="0" w:color="auto"/>
                  </w:divBdr>
                </w:div>
                <w:div w:id="841748758">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96755654">
                  <w:marLeft w:val="0"/>
                  <w:marRight w:val="0"/>
                  <w:marTop w:val="0"/>
                  <w:marBottom w:val="0"/>
                  <w:divBdr>
                    <w:top w:val="none" w:sz="0" w:space="0" w:color="auto"/>
                    <w:left w:val="none" w:sz="0" w:space="0" w:color="auto"/>
                    <w:bottom w:val="none" w:sz="0" w:space="0" w:color="auto"/>
                    <w:right w:val="none" w:sz="0" w:space="0" w:color="auto"/>
                  </w:divBdr>
                </w:div>
                <w:div w:id="1205364791">
                  <w:marLeft w:val="0"/>
                  <w:marRight w:val="0"/>
                  <w:marTop w:val="0"/>
                  <w:marBottom w:val="0"/>
                  <w:divBdr>
                    <w:top w:val="none" w:sz="0" w:space="0" w:color="auto"/>
                    <w:left w:val="none" w:sz="0" w:space="0" w:color="auto"/>
                    <w:bottom w:val="none" w:sz="0" w:space="0" w:color="auto"/>
                    <w:right w:val="none" w:sz="0" w:space="0" w:color="auto"/>
                  </w:divBdr>
                </w:div>
                <w:div w:id="635453179">
                  <w:marLeft w:val="0"/>
                  <w:marRight w:val="0"/>
                  <w:marTop w:val="0"/>
                  <w:marBottom w:val="0"/>
                  <w:divBdr>
                    <w:top w:val="none" w:sz="0" w:space="0" w:color="auto"/>
                    <w:left w:val="none" w:sz="0" w:space="0" w:color="auto"/>
                    <w:bottom w:val="none" w:sz="0" w:space="0" w:color="auto"/>
                    <w:right w:val="none" w:sz="0" w:space="0" w:color="auto"/>
                  </w:divBdr>
                </w:div>
                <w:div w:id="798887698">
                  <w:marLeft w:val="0"/>
                  <w:marRight w:val="0"/>
                  <w:marTop w:val="0"/>
                  <w:marBottom w:val="0"/>
                  <w:divBdr>
                    <w:top w:val="none" w:sz="0" w:space="0" w:color="auto"/>
                    <w:left w:val="none" w:sz="0" w:space="0" w:color="auto"/>
                    <w:bottom w:val="none" w:sz="0" w:space="0" w:color="auto"/>
                    <w:right w:val="none" w:sz="0" w:space="0" w:color="auto"/>
                  </w:divBdr>
                </w:div>
                <w:div w:id="739251496">
                  <w:marLeft w:val="0"/>
                  <w:marRight w:val="0"/>
                  <w:marTop w:val="0"/>
                  <w:marBottom w:val="0"/>
                  <w:divBdr>
                    <w:top w:val="none" w:sz="0" w:space="0" w:color="auto"/>
                    <w:left w:val="none" w:sz="0" w:space="0" w:color="auto"/>
                    <w:bottom w:val="none" w:sz="0" w:space="0" w:color="auto"/>
                    <w:right w:val="none" w:sz="0" w:space="0" w:color="auto"/>
                  </w:divBdr>
                </w:div>
                <w:div w:id="902564475">
                  <w:marLeft w:val="0"/>
                  <w:marRight w:val="0"/>
                  <w:marTop w:val="0"/>
                  <w:marBottom w:val="0"/>
                  <w:divBdr>
                    <w:top w:val="none" w:sz="0" w:space="0" w:color="auto"/>
                    <w:left w:val="none" w:sz="0" w:space="0" w:color="auto"/>
                    <w:bottom w:val="none" w:sz="0" w:space="0" w:color="auto"/>
                    <w:right w:val="none" w:sz="0" w:space="0" w:color="auto"/>
                  </w:divBdr>
                </w:div>
                <w:div w:id="529756591">
                  <w:marLeft w:val="0"/>
                  <w:marRight w:val="0"/>
                  <w:marTop w:val="0"/>
                  <w:marBottom w:val="0"/>
                  <w:divBdr>
                    <w:top w:val="none" w:sz="0" w:space="0" w:color="auto"/>
                    <w:left w:val="none" w:sz="0" w:space="0" w:color="auto"/>
                    <w:bottom w:val="none" w:sz="0" w:space="0" w:color="auto"/>
                    <w:right w:val="none" w:sz="0" w:space="0" w:color="auto"/>
                  </w:divBdr>
                </w:div>
                <w:div w:id="28381123">
                  <w:marLeft w:val="0"/>
                  <w:marRight w:val="0"/>
                  <w:marTop w:val="0"/>
                  <w:marBottom w:val="0"/>
                  <w:divBdr>
                    <w:top w:val="none" w:sz="0" w:space="0" w:color="auto"/>
                    <w:left w:val="none" w:sz="0" w:space="0" w:color="auto"/>
                    <w:bottom w:val="none" w:sz="0" w:space="0" w:color="auto"/>
                    <w:right w:val="none" w:sz="0" w:space="0" w:color="auto"/>
                  </w:divBdr>
                </w:div>
                <w:div w:id="954016732">
                  <w:marLeft w:val="0"/>
                  <w:marRight w:val="0"/>
                  <w:marTop w:val="0"/>
                  <w:marBottom w:val="0"/>
                  <w:divBdr>
                    <w:top w:val="none" w:sz="0" w:space="0" w:color="auto"/>
                    <w:left w:val="none" w:sz="0" w:space="0" w:color="auto"/>
                    <w:bottom w:val="none" w:sz="0" w:space="0" w:color="auto"/>
                    <w:right w:val="none" w:sz="0" w:space="0" w:color="auto"/>
                  </w:divBdr>
                </w:div>
                <w:div w:id="947276887">
                  <w:marLeft w:val="0"/>
                  <w:marRight w:val="0"/>
                  <w:marTop w:val="0"/>
                  <w:marBottom w:val="0"/>
                  <w:divBdr>
                    <w:top w:val="none" w:sz="0" w:space="0" w:color="auto"/>
                    <w:left w:val="none" w:sz="0" w:space="0" w:color="auto"/>
                    <w:bottom w:val="none" w:sz="0" w:space="0" w:color="auto"/>
                    <w:right w:val="none" w:sz="0" w:space="0" w:color="auto"/>
                  </w:divBdr>
                </w:div>
                <w:div w:id="982581935">
                  <w:marLeft w:val="0"/>
                  <w:marRight w:val="0"/>
                  <w:marTop w:val="0"/>
                  <w:marBottom w:val="0"/>
                  <w:divBdr>
                    <w:top w:val="none" w:sz="0" w:space="0" w:color="auto"/>
                    <w:left w:val="none" w:sz="0" w:space="0" w:color="auto"/>
                    <w:bottom w:val="none" w:sz="0" w:space="0" w:color="auto"/>
                    <w:right w:val="none" w:sz="0" w:space="0" w:color="auto"/>
                  </w:divBdr>
                </w:div>
                <w:div w:id="2056077321">
                  <w:marLeft w:val="0"/>
                  <w:marRight w:val="0"/>
                  <w:marTop w:val="0"/>
                  <w:marBottom w:val="0"/>
                  <w:divBdr>
                    <w:top w:val="none" w:sz="0" w:space="0" w:color="auto"/>
                    <w:left w:val="none" w:sz="0" w:space="0" w:color="auto"/>
                    <w:bottom w:val="none" w:sz="0" w:space="0" w:color="auto"/>
                    <w:right w:val="none" w:sz="0" w:space="0" w:color="auto"/>
                  </w:divBdr>
                </w:div>
                <w:div w:id="1047611009">
                  <w:marLeft w:val="0"/>
                  <w:marRight w:val="0"/>
                  <w:marTop w:val="0"/>
                  <w:marBottom w:val="0"/>
                  <w:divBdr>
                    <w:top w:val="none" w:sz="0" w:space="0" w:color="auto"/>
                    <w:left w:val="none" w:sz="0" w:space="0" w:color="auto"/>
                    <w:bottom w:val="none" w:sz="0" w:space="0" w:color="auto"/>
                    <w:right w:val="none" w:sz="0" w:space="0" w:color="auto"/>
                  </w:divBdr>
                </w:div>
                <w:div w:id="1808157071">
                  <w:marLeft w:val="0"/>
                  <w:marRight w:val="0"/>
                  <w:marTop w:val="0"/>
                  <w:marBottom w:val="0"/>
                  <w:divBdr>
                    <w:top w:val="none" w:sz="0" w:space="0" w:color="auto"/>
                    <w:left w:val="none" w:sz="0" w:space="0" w:color="auto"/>
                    <w:bottom w:val="none" w:sz="0" w:space="0" w:color="auto"/>
                    <w:right w:val="none" w:sz="0" w:space="0" w:color="auto"/>
                  </w:divBdr>
                </w:div>
                <w:div w:id="351225190">
                  <w:marLeft w:val="0"/>
                  <w:marRight w:val="0"/>
                  <w:marTop w:val="0"/>
                  <w:marBottom w:val="0"/>
                  <w:divBdr>
                    <w:top w:val="none" w:sz="0" w:space="0" w:color="auto"/>
                    <w:left w:val="none" w:sz="0" w:space="0" w:color="auto"/>
                    <w:bottom w:val="none" w:sz="0" w:space="0" w:color="auto"/>
                    <w:right w:val="none" w:sz="0" w:space="0" w:color="auto"/>
                  </w:divBdr>
                </w:div>
                <w:div w:id="140777415">
                  <w:marLeft w:val="0"/>
                  <w:marRight w:val="0"/>
                  <w:marTop w:val="0"/>
                  <w:marBottom w:val="0"/>
                  <w:divBdr>
                    <w:top w:val="none" w:sz="0" w:space="0" w:color="auto"/>
                    <w:left w:val="none" w:sz="0" w:space="0" w:color="auto"/>
                    <w:bottom w:val="none" w:sz="0" w:space="0" w:color="auto"/>
                    <w:right w:val="none" w:sz="0" w:space="0" w:color="auto"/>
                  </w:divBdr>
                </w:div>
                <w:div w:id="908881246">
                  <w:marLeft w:val="0"/>
                  <w:marRight w:val="0"/>
                  <w:marTop w:val="0"/>
                  <w:marBottom w:val="0"/>
                  <w:divBdr>
                    <w:top w:val="none" w:sz="0" w:space="0" w:color="auto"/>
                    <w:left w:val="none" w:sz="0" w:space="0" w:color="auto"/>
                    <w:bottom w:val="none" w:sz="0" w:space="0" w:color="auto"/>
                    <w:right w:val="none" w:sz="0" w:space="0" w:color="auto"/>
                  </w:divBdr>
                </w:div>
                <w:div w:id="1674917040">
                  <w:marLeft w:val="0"/>
                  <w:marRight w:val="0"/>
                  <w:marTop w:val="0"/>
                  <w:marBottom w:val="0"/>
                  <w:divBdr>
                    <w:top w:val="none" w:sz="0" w:space="0" w:color="auto"/>
                    <w:left w:val="none" w:sz="0" w:space="0" w:color="auto"/>
                    <w:bottom w:val="none" w:sz="0" w:space="0" w:color="auto"/>
                    <w:right w:val="none" w:sz="0" w:space="0" w:color="auto"/>
                  </w:divBdr>
                </w:div>
                <w:div w:id="1526555048">
                  <w:marLeft w:val="0"/>
                  <w:marRight w:val="0"/>
                  <w:marTop w:val="0"/>
                  <w:marBottom w:val="0"/>
                  <w:divBdr>
                    <w:top w:val="none" w:sz="0" w:space="0" w:color="auto"/>
                    <w:left w:val="none" w:sz="0" w:space="0" w:color="auto"/>
                    <w:bottom w:val="none" w:sz="0" w:space="0" w:color="auto"/>
                    <w:right w:val="none" w:sz="0" w:space="0" w:color="auto"/>
                  </w:divBdr>
                </w:div>
                <w:div w:id="76366786">
                  <w:marLeft w:val="0"/>
                  <w:marRight w:val="0"/>
                  <w:marTop w:val="0"/>
                  <w:marBottom w:val="0"/>
                  <w:divBdr>
                    <w:top w:val="none" w:sz="0" w:space="0" w:color="auto"/>
                    <w:left w:val="none" w:sz="0" w:space="0" w:color="auto"/>
                    <w:bottom w:val="none" w:sz="0" w:space="0" w:color="auto"/>
                    <w:right w:val="none" w:sz="0" w:space="0" w:color="auto"/>
                  </w:divBdr>
                </w:div>
                <w:div w:id="138116664">
                  <w:marLeft w:val="0"/>
                  <w:marRight w:val="0"/>
                  <w:marTop w:val="0"/>
                  <w:marBottom w:val="0"/>
                  <w:divBdr>
                    <w:top w:val="none" w:sz="0" w:space="0" w:color="auto"/>
                    <w:left w:val="none" w:sz="0" w:space="0" w:color="auto"/>
                    <w:bottom w:val="none" w:sz="0" w:space="0" w:color="auto"/>
                    <w:right w:val="none" w:sz="0" w:space="0" w:color="auto"/>
                  </w:divBdr>
                </w:div>
                <w:div w:id="1252087298">
                  <w:marLeft w:val="0"/>
                  <w:marRight w:val="0"/>
                  <w:marTop w:val="0"/>
                  <w:marBottom w:val="0"/>
                  <w:divBdr>
                    <w:top w:val="none" w:sz="0" w:space="0" w:color="auto"/>
                    <w:left w:val="none" w:sz="0" w:space="0" w:color="auto"/>
                    <w:bottom w:val="none" w:sz="0" w:space="0" w:color="auto"/>
                    <w:right w:val="none" w:sz="0" w:space="0" w:color="auto"/>
                  </w:divBdr>
                </w:div>
                <w:div w:id="868106570">
                  <w:marLeft w:val="0"/>
                  <w:marRight w:val="0"/>
                  <w:marTop w:val="0"/>
                  <w:marBottom w:val="0"/>
                  <w:divBdr>
                    <w:top w:val="none" w:sz="0" w:space="0" w:color="auto"/>
                    <w:left w:val="none" w:sz="0" w:space="0" w:color="auto"/>
                    <w:bottom w:val="none" w:sz="0" w:space="0" w:color="auto"/>
                    <w:right w:val="none" w:sz="0" w:space="0" w:color="auto"/>
                  </w:divBdr>
                </w:div>
                <w:div w:id="13791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3545">
          <w:marLeft w:val="0"/>
          <w:marRight w:val="0"/>
          <w:marTop w:val="9"/>
          <w:marBottom w:val="0"/>
          <w:divBdr>
            <w:top w:val="none" w:sz="0" w:space="0" w:color="auto"/>
            <w:left w:val="none" w:sz="0" w:space="0" w:color="auto"/>
            <w:bottom w:val="none" w:sz="0" w:space="0" w:color="auto"/>
            <w:right w:val="none" w:sz="0" w:space="0" w:color="auto"/>
          </w:divBdr>
          <w:divsChild>
            <w:div w:id="1503397477">
              <w:marLeft w:val="0"/>
              <w:marRight w:val="0"/>
              <w:marTop w:val="0"/>
              <w:marBottom w:val="0"/>
              <w:divBdr>
                <w:top w:val="none" w:sz="0" w:space="0" w:color="auto"/>
                <w:left w:val="none" w:sz="0" w:space="0" w:color="auto"/>
                <w:bottom w:val="none" w:sz="0" w:space="0" w:color="auto"/>
                <w:right w:val="none" w:sz="0" w:space="0" w:color="auto"/>
              </w:divBdr>
              <w:divsChild>
                <w:div w:id="2013676376">
                  <w:marLeft w:val="0"/>
                  <w:marRight w:val="0"/>
                  <w:marTop w:val="0"/>
                  <w:marBottom w:val="0"/>
                  <w:divBdr>
                    <w:top w:val="none" w:sz="0" w:space="0" w:color="auto"/>
                    <w:left w:val="none" w:sz="0" w:space="0" w:color="auto"/>
                    <w:bottom w:val="none" w:sz="0" w:space="0" w:color="auto"/>
                    <w:right w:val="none" w:sz="0" w:space="0" w:color="auto"/>
                  </w:divBdr>
                </w:div>
                <w:div w:id="366568838">
                  <w:marLeft w:val="0"/>
                  <w:marRight w:val="0"/>
                  <w:marTop w:val="0"/>
                  <w:marBottom w:val="0"/>
                  <w:divBdr>
                    <w:top w:val="none" w:sz="0" w:space="0" w:color="auto"/>
                    <w:left w:val="none" w:sz="0" w:space="0" w:color="auto"/>
                    <w:bottom w:val="none" w:sz="0" w:space="0" w:color="auto"/>
                    <w:right w:val="none" w:sz="0" w:space="0" w:color="auto"/>
                  </w:divBdr>
                </w:div>
                <w:div w:id="1890409405">
                  <w:marLeft w:val="0"/>
                  <w:marRight w:val="0"/>
                  <w:marTop w:val="0"/>
                  <w:marBottom w:val="0"/>
                  <w:divBdr>
                    <w:top w:val="none" w:sz="0" w:space="0" w:color="auto"/>
                    <w:left w:val="none" w:sz="0" w:space="0" w:color="auto"/>
                    <w:bottom w:val="none" w:sz="0" w:space="0" w:color="auto"/>
                    <w:right w:val="none" w:sz="0" w:space="0" w:color="auto"/>
                  </w:divBdr>
                </w:div>
                <w:div w:id="258562345">
                  <w:marLeft w:val="0"/>
                  <w:marRight w:val="0"/>
                  <w:marTop w:val="0"/>
                  <w:marBottom w:val="0"/>
                  <w:divBdr>
                    <w:top w:val="none" w:sz="0" w:space="0" w:color="auto"/>
                    <w:left w:val="none" w:sz="0" w:space="0" w:color="auto"/>
                    <w:bottom w:val="none" w:sz="0" w:space="0" w:color="auto"/>
                    <w:right w:val="none" w:sz="0" w:space="0" w:color="auto"/>
                  </w:divBdr>
                </w:div>
                <w:div w:id="415782487">
                  <w:marLeft w:val="0"/>
                  <w:marRight w:val="0"/>
                  <w:marTop w:val="0"/>
                  <w:marBottom w:val="0"/>
                  <w:divBdr>
                    <w:top w:val="none" w:sz="0" w:space="0" w:color="auto"/>
                    <w:left w:val="none" w:sz="0" w:space="0" w:color="auto"/>
                    <w:bottom w:val="none" w:sz="0" w:space="0" w:color="auto"/>
                    <w:right w:val="none" w:sz="0" w:space="0" w:color="auto"/>
                  </w:divBdr>
                </w:div>
                <w:div w:id="1949238579">
                  <w:marLeft w:val="0"/>
                  <w:marRight w:val="0"/>
                  <w:marTop w:val="0"/>
                  <w:marBottom w:val="0"/>
                  <w:divBdr>
                    <w:top w:val="none" w:sz="0" w:space="0" w:color="auto"/>
                    <w:left w:val="none" w:sz="0" w:space="0" w:color="auto"/>
                    <w:bottom w:val="none" w:sz="0" w:space="0" w:color="auto"/>
                    <w:right w:val="none" w:sz="0" w:space="0" w:color="auto"/>
                  </w:divBdr>
                </w:div>
                <w:div w:id="2048555447">
                  <w:marLeft w:val="0"/>
                  <w:marRight w:val="0"/>
                  <w:marTop w:val="0"/>
                  <w:marBottom w:val="0"/>
                  <w:divBdr>
                    <w:top w:val="none" w:sz="0" w:space="0" w:color="auto"/>
                    <w:left w:val="none" w:sz="0" w:space="0" w:color="auto"/>
                    <w:bottom w:val="none" w:sz="0" w:space="0" w:color="auto"/>
                    <w:right w:val="none" w:sz="0" w:space="0" w:color="auto"/>
                  </w:divBdr>
                </w:div>
                <w:div w:id="408619276">
                  <w:marLeft w:val="0"/>
                  <w:marRight w:val="0"/>
                  <w:marTop w:val="0"/>
                  <w:marBottom w:val="0"/>
                  <w:divBdr>
                    <w:top w:val="none" w:sz="0" w:space="0" w:color="auto"/>
                    <w:left w:val="none" w:sz="0" w:space="0" w:color="auto"/>
                    <w:bottom w:val="none" w:sz="0" w:space="0" w:color="auto"/>
                    <w:right w:val="none" w:sz="0" w:space="0" w:color="auto"/>
                  </w:divBdr>
                </w:div>
                <w:div w:id="421100750">
                  <w:marLeft w:val="0"/>
                  <w:marRight w:val="0"/>
                  <w:marTop w:val="0"/>
                  <w:marBottom w:val="0"/>
                  <w:divBdr>
                    <w:top w:val="none" w:sz="0" w:space="0" w:color="auto"/>
                    <w:left w:val="none" w:sz="0" w:space="0" w:color="auto"/>
                    <w:bottom w:val="none" w:sz="0" w:space="0" w:color="auto"/>
                    <w:right w:val="none" w:sz="0" w:space="0" w:color="auto"/>
                  </w:divBdr>
                </w:div>
                <w:div w:id="384187221">
                  <w:marLeft w:val="0"/>
                  <w:marRight w:val="0"/>
                  <w:marTop w:val="0"/>
                  <w:marBottom w:val="0"/>
                  <w:divBdr>
                    <w:top w:val="none" w:sz="0" w:space="0" w:color="auto"/>
                    <w:left w:val="none" w:sz="0" w:space="0" w:color="auto"/>
                    <w:bottom w:val="none" w:sz="0" w:space="0" w:color="auto"/>
                    <w:right w:val="none" w:sz="0" w:space="0" w:color="auto"/>
                  </w:divBdr>
                </w:div>
                <w:div w:id="1097288433">
                  <w:marLeft w:val="0"/>
                  <w:marRight w:val="0"/>
                  <w:marTop w:val="0"/>
                  <w:marBottom w:val="0"/>
                  <w:divBdr>
                    <w:top w:val="none" w:sz="0" w:space="0" w:color="auto"/>
                    <w:left w:val="none" w:sz="0" w:space="0" w:color="auto"/>
                    <w:bottom w:val="none" w:sz="0" w:space="0" w:color="auto"/>
                    <w:right w:val="none" w:sz="0" w:space="0" w:color="auto"/>
                  </w:divBdr>
                </w:div>
                <w:div w:id="398212682">
                  <w:marLeft w:val="0"/>
                  <w:marRight w:val="0"/>
                  <w:marTop w:val="0"/>
                  <w:marBottom w:val="0"/>
                  <w:divBdr>
                    <w:top w:val="none" w:sz="0" w:space="0" w:color="auto"/>
                    <w:left w:val="none" w:sz="0" w:space="0" w:color="auto"/>
                    <w:bottom w:val="none" w:sz="0" w:space="0" w:color="auto"/>
                    <w:right w:val="none" w:sz="0" w:space="0" w:color="auto"/>
                  </w:divBdr>
                </w:div>
                <w:div w:id="688259734">
                  <w:marLeft w:val="0"/>
                  <w:marRight w:val="0"/>
                  <w:marTop w:val="0"/>
                  <w:marBottom w:val="0"/>
                  <w:divBdr>
                    <w:top w:val="none" w:sz="0" w:space="0" w:color="auto"/>
                    <w:left w:val="none" w:sz="0" w:space="0" w:color="auto"/>
                    <w:bottom w:val="none" w:sz="0" w:space="0" w:color="auto"/>
                    <w:right w:val="none" w:sz="0" w:space="0" w:color="auto"/>
                  </w:divBdr>
                </w:div>
                <w:div w:id="1068260010">
                  <w:marLeft w:val="0"/>
                  <w:marRight w:val="0"/>
                  <w:marTop w:val="0"/>
                  <w:marBottom w:val="0"/>
                  <w:divBdr>
                    <w:top w:val="none" w:sz="0" w:space="0" w:color="auto"/>
                    <w:left w:val="none" w:sz="0" w:space="0" w:color="auto"/>
                    <w:bottom w:val="none" w:sz="0" w:space="0" w:color="auto"/>
                    <w:right w:val="none" w:sz="0" w:space="0" w:color="auto"/>
                  </w:divBdr>
                </w:div>
                <w:div w:id="1323856318">
                  <w:marLeft w:val="0"/>
                  <w:marRight w:val="0"/>
                  <w:marTop w:val="0"/>
                  <w:marBottom w:val="0"/>
                  <w:divBdr>
                    <w:top w:val="none" w:sz="0" w:space="0" w:color="auto"/>
                    <w:left w:val="none" w:sz="0" w:space="0" w:color="auto"/>
                    <w:bottom w:val="none" w:sz="0" w:space="0" w:color="auto"/>
                    <w:right w:val="none" w:sz="0" w:space="0" w:color="auto"/>
                  </w:divBdr>
                </w:div>
                <w:div w:id="655689352">
                  <w:marLeft w:val="0"/>
                  <w:marRight w:val="0"/>
                  <w:marTop w:val="0"/>
                  <w:marBottom w:val="0"/>
                  <w:divBdr>
                    <w:top w:val="none" w:sz="0" w:space="0" w:color="auto"/>
                    <w:left w:val="none" w:sz="0" w:space="0" w:color="auto"/>
                    <w:bottom w:val="none" w:sz="0" w:space="0" w:color="auto"/>
                    <w:right w:val="none" w:sz="0" w:space="0" w:color="auto"/>
                  </w:divBdr>
                </w:div>
                <w:div w:id="599220733">
                  <w:marLeft w:val="0"/>
                  <w:marRight w:val="0"/>
                  <w:marTop w:val="0"/>
                  <w:marBottom w:val="0"/>
                  <w:divBdr>
                    <w:top w:val="none" w:sz="0" w:space="0" w:color="auto"/>
                    <w:left w:val="none" w:sz="0" w:space="0" w:color="auto"/>
                    <w:bottom w:val="none" w:sz="0" w:space="0" w:color="auto"/>
                    <w:right w:val="none" w:sz="0" w:space="0" w:color="auto"/>
                  </w:divBdr>
                </w:div>
                <w:div w:id="1242132191">
                  <w:marLeft w:val="0"/>
                  <w:marRight w:val="0"/>
                  <w:marTop w:val="0"/>
                  <w:marBottom w:val="0"/>
                  <w:divBdr>
                    <w:top w:val="none" w:sz="0" w:space="0" w:color="auto"/>
                    <w:left w:val="none" w:sz="0" w:space="0" w:color="auto"/>
                    <w:bottom w:val="none" w:sz="0" w:space="0" w:color="auto"/>
                    <w:right w:val="none" w:sz="0" w:space="0" w:color="auto"/>
                  </w:divBdr>
                </w:div>
                <w:div w:id="417212528">
                  <w:marLeft w:val="0"/>
                  <w:marRight w:val="0"/>
                  <w:marTop w:val="0"/>
                  <w:marBottom w:val="0"/>
                  <w:divBdr>
                    <w:top w:val="none" w:sz="0" w:space="0" w:color="auto"/>
                    <w:left w:val="none" w:sz="0" w:space="0" w:color="auto"/>
                    <w:bottom w:val="none" w:sz="0" w:space="0" w:color="auto"/>
                    <w:right w:val="none" w:sz="0" w:space="0" w:color="auto"/>
                  </w:divBdr>
                </w:div>
                <w:div w:id="1804883712">
                  <w:marLeft w:val="0"/>
                  <w:marRight w:val="0"/>
                  <w:marTop w:val="0"/>
                  <w:marBottom w:val="0"/>
                  <w:divBdr>
                    <w:top w:val="none" w:sz="0" w:space="0" w:color="auto"/>
                    <w:left w:val="none" w:sz="0" w:space="0" w:color="auto"/>
                    <w:bottom w:val="none" w:sz="0" w:space="0" w:color="auto"/>
                    <w:right w:val="none" w:sz="0" w:space="0" w:color="auto"/>
                  </w:divBdr>
                </w:div>
                <w:div w:id="1151868656">
                  <w:marLeft w:val="0"/>
                  <w:marRight w:val="0"/>
                  <w:marTop w:val="0"/>
                  <w:marBottom w:val="0"/>
                  <w:divBdr>
                    <w:top w:val="none" w:sz="0" w:space="0" w:color="auto"/>
                    <w:left w:val="none" w:sz="0" w:space="0" w:color="auto"/>
                    <w:bottom w:val="none" w:sz="0" w:space="0" w:color="auto"/>
                    <w:right w:val="none" w:sz="0" w:space="0" w:color="auto"/>
                  </w:divBdr>
                </w:div>
                <w:div w:id="1565602641">
                  <w:marLeft w:val="0"/>
                  <w:marRight w:val="0"/>
                  <w:marTop w:val="0"/>
                  <w:marBottom w:val="0"/>
                  <w:divBdr>
                    <w:top w:val="none" w:sz="0" w:space="0" w:color="auto"/>
                    <w:left w:val="none" w:sz="0" w:space="0" w:color="auto"/>
                    <w:bottom w:val="none" w:sz="0" w:space="0" w:color="auto"/>
                    <w:right w:val="none" w:sz="0" w:space="0" w:color="auto"/>
                  </w:divBdr>
                </w:div>
                <w:div w:id="972641943">
                  <w:marLeft w:val="0"/>
                  <w:marRight w:val="0"/>
                  <w:marTop w:val="0"/>
                  <w:marBottom w:val="0"/>
                  <w:divBdr>
                    <w:top w:val="none" w:sz="0" w:space="0" w:color="auto"/>
                    <w:left w:val="none" w:sz="0" w:space="0" w:color="auto"/>
                    <w:bottom w:val="none" w:sz="0" w:space="0" w:color="auto"/>
                    <w:right w:val="none" w:sz="0" w:space="0" w:color="auto"/>
                  </w:divBdr>
                </w:div>
                <w:div w:id="210457834">
                  <w:marLeft w:val="0"/>
                  <w:marRight w:val="0"/>
                  <w:marTop w:val="0"/>
                  <w:marBottom w:val="0"/>
                  <w:divBdr>
                    <w:top w:val="none" w:sz="0" w:space="0" w:color="auto"/>
                    <w:left w:val="none" w:sz="0" w:space="0" w:color="auto"/>
                    <w:bottom w:val="none" w:sz="0" w:space="0" w:color="auto"/>
                    <w:right w:val="none" w:sz="0" w:space="0" w:color="auto"/>
                  </w:divBdr>
                </w:div>
                <w:div w:id="1107240959">
                  <w:marLeft w:val="0"/>
                  <w:marRight w:val="0"/>
                  <w:marTop w:val="0"/>
                  <w:marBottom w:val="0"/>
                  <w:divBdr>
                    <w:top w:val="none" w:sz="0" w:space="0" w:color="auto"/>
                    <w:left w:val="none" w:sz="0" w:space="0" w:color="auto"/>
                    <w:bottom w:val="none" w:sz="0" w:space="0" w:color="auto"/>
                    <w:right w:val="none" w:sz="0" w:space="0" w:color="auto"/>
                  </w:divBdr>
                </w:div>
                <w:div w:id="2100834499">
                  <w:marLeft w:val="0"/>
                  <w:marRight w:val="0"/>
                  <w:marTop w:val="0"/>
                  <w:marBottom w:val="0"/>
                  <w:divBdr>
                    <w:top w:val="none" w:sz="0" w:space="0" w:color="auto"/>
                    <w:left w:val="none" w:sz="0" w:space="0" w:color="auto"/>
                    <w:bottom w:val="none" w:sz="0" w:space="0" w:color="auto"/>
                    <w:right w:val="none" w:sz="0" w:space="0" w:color="auto"/>
                  </w:divBdr>
                </w:div>
                <w:div w:id="1217275648">
                  <w:marLeft w:val="0"/>
                  <w:marRight w:val="0"/>
                  <w:marTop w:val="0"/>
                  <w:marBottom w:val="0"/>
                  <w:divBdr>
                    <w:top w:val="none" w:sz="0" w:space="0" w:color="auto"/>
                    <w:left w:val="none" w:sz="0" w:space="0" w:color="auto"/>
                    <w:bottom w:val="none" w:sz="0" w:space="0" w:color="auto"/>
                    <w:right w:val="none" w:sz="0" w:space="0" w:color="auto"/>
                  </w:divBdr>
                </w:div>
                <w:div w:id="852452158">
                  <w:marLeft w:val="0"/>
                  <w:marRight w:val="0"/>
                  <w:marTop w:val="0"/>
                  <w:marBottom w:val="0"/>
                  <w:divBdr>
                    <w:top w:val="none" w:sz="0" w:space="0" w:color="auto"/>
                    <w:left w:val="none" w:sz="0" w:space="0" w:color="auto"/>
                    <w:bottom w:val="none" w:sz="0" w:space="0" w:color="auto"/>
                    <w:right w:val="none" w:sz="0" w:space="0" w:color="auto"/>
                  </w:divBdr>
                </w:div>
                <w:div w:id="1869293004">
                  <w:marLeft w:val="0"/>
                  <w:marRight w:val="0"/>
                  <w:marTop w:val="0"/>
                  <w:marBottom w:val="0"/>
                  <w:divBdr>
                    <w:top w:val="none" w:sz="0" w:space="0" w:color="auto"/>
                    <w:left w:val="none" w:sz="0" w:space="0" w:color="auto"/>
                    <w:bottom w:val="none" w:sz="0" w:space="0" w:color="auto"/>
                    <w:right w:val="none" w:sz="0" w:space="0" w:color="auto"/>
                  </w:divBdr>
                </w:div>
                <w:div w:id="378869949">
                  <w:marLeft w:val="0"/>
                  <w:marRight w:val="0"/>
                  <w:marTop w:val="0"/>
                  <w:marBottom w:val="0"/>
                  <w:divBdr>
                    <w:top w:val="none" w:sz="0" w:space="0" w:color="auto"/>
                    <w:left w:val="none" w:sz="0" w:space="0" w:color="auto"/>
                    <w:bottom w:val="none" w:sz="0" w:space="0" w:color="auto"/>
                    <w:right w:val="none" w:sz="0" w:space="0" w:color="auto"/>
                  </w:divBdr>
                </w:div>
                <w:div w:id="686753738">
                  <w:marLeft w:val="0"/>
                  <w:marRight w:val="0"/>
                  <w:marTop w:val="0"/>
                  <w:marBottom w:val="0"/>
                  <w:divBdr>
                    <w:top w:val="none" w:sz="0" w:space="0" w:color="auto"/>
                    <w:left w:val="none" w:sz="0" w:space="0" w:color="auto"/>
                    <w:bottom w:val="none" w:sz="0" w:space="0" w:color="auto"/>
                    <w:right w:val="none" w:sz="0" w:space="0" w:color="auto"/>
                  </w:divBdr>
                </w:div>
                <w:div w:id="1493990725">
                  <w:marLeft w:val="0"/>
                  <w:marRight w:val="0"/>
                  <w:marTop w:val="0"/>
                  <w:marBottom w:val="0"/>
                  <w:divBdr>
                    <w:top w:val="none" w:sz="0" w:space="0" w:color="auto"/>
                    <w:left w:val="none" w:sz="0" w:space="0" w:color="auto"/>
                    <w:bottom w:val="none" w:sz="0" w:space="0" w:color="auto"/>
                    <w:right w:val="none" w:sz="0" w:space="0" w:color="auto"/>
                  </w:divBdr>
                </w:div>
                <w:div w:id="1821268278">
                  <w:marLeft w:val="0"/>
                  <w:marRight w:val="0"/>
                  <w:marTop w:val="0"/>
                  <w:marBottom w:val="0"/>
                  <w:divBdr>
                    <w:top w:val="none" w:sz="0" w:space="0" w:color="auto"/>
                    <w:left w:val="none" w:sz="0" w:space="0" w:color="auto"/>
                    <w:bottom w:val="none" w:sz="0" w:space="0" w:color="auto"/>
                    <w:right w:val="none" w:sz="0" w:space="0" w:color="auto"/>
                  </w:divBdr>
                </w:div>
                <w:div w:id="376274424">
                  <w:marLeft w:val="0"/>
                  <w:marRight w:val="0"/>
                  <w:marTop w:val="0"/>
                  <w:marBottom w:val="0"/>
                  <w:divBdr>
                    <w:top w:val="none" w:sz="0" w:space="0" w:color="auto"/>
                    <w:left w:val="none" w:sz="0" w:space="0" w:color="auto"/>
                    <w:bottom w:val="none" w:sz="0" w:space="0" w:color="auto"/>
                    <w:right w:val="none" w:sz="0" w:space="0" w:color="auto"/>
                  </w:divBdr>
                </w:div>
                <w:div w:id="1007974855">
                  <w:marLeft w:val="0"/>
                  <w:marRight w:val="0"/>
                  <w:marTop w:val="0"/>
                  <w:marBottom w:val="0"/>
                  <w:divBdr>
                    <w:top w:val="none" w:sz="0" w:space="0" w:color="auto"/>
                    <w:left w:val="none" w:sz="0" w:space="0" w:color="auto"/>
                    <w:bottom w:val="none" w:sz="0" w:space="0" w:color="auto"/>
                    <w:right w:val="none" w:sz="0" w:space="0" w:color="auto"/>
                  </w:divBdr>
                </w:div>
                <w:div w:id="1722167326">
                  <w:marLeft w:val="0"/>
                  <w:marRight w:val="0"/>
                  <w:marTop w:val="0"/>
                  <w:marBottom w:val="0"/>
                  <w:divBdr>
                    <w:top w:val="none" w:sz="0" w:space="0" w:color="auto"/>
                    <w:left w:val="none" w:sz="0" w:space="0" w:color="auto"/>
                    <w:bottom w:val="none" w:sz="0" w:space="0" w:color="auto"/>
                    <w:right w:val="none" w:sz="0" w:space="0" w:color="auto"/>
                  </w:divBdr>
                </w:div>
                <w:div w:id="133258393">
                  <w:marLeft w:val="0"/>
                  <w:marRight w:val="0"/>
                  <w:marTop w:val="0"/>
                  <w:marBottom w:val="0"/>
                  <w:divBdr>
                    <w:top w:val="none" w:sz="0" w:space="0" w:color="auto"/>
                    <w:left w:val="none" w:sz="0" w:space="0" w:color="auto"/>
                    <w:bottom w:val="none" w:sz="0" w:space="0" w:color="auto"/>
                    <w:right w:val="none" w:sz="0" w:space="0" w:color="auto"/>
                  </w:divBdr>
                </w:div>
                <w:div w:id="2133591496">
                  <w:marLeft w:val="0"/>
                  <w:marRight w:val="0"/>
                  <w:marTop w:val="0"/>
                  <w:marBottom w:val="0"/>
                  <w:divBdr>
                    <w:top w:val="none" w:sz="0" w:space="0" w:color="auto"/>
                    <w:left w:val="none" w:sz="0" w:space="0" w:color="auto"/>
                    <w:bottom w:val="none" w:sz="0" w:space="0" w:color="auto"/>
                    <w:right w:val="none" w:sz="0" w:space="0" w:color="auto"/>
                  </w:divBdr>
                </w:div>
                <w:div w:id="1113207072">
                  <w:marLeft w:val="0"/>
                  <w:marRight w:val="0"/>
                  <w:marTop w:val="0"/>
                  <w:marBottom w:val="0"/>
                  <w:divBdr>
                    <w:top w:val="none" w:sz="0" w:space="0" w:color="auto"/>
                    <w:left w:val="none" w:sz="0" w:space="0" w:color="auto"/>
                    <w:bottom w:val="none" w:sz="0" w:space="0" w:color="auto"/>
                    <w:right w:val="none" w:sz="0" w:space="0" w:color="auto"/>
                  </w:divBdr>
                </w:div>
                <w:div w:id="1079250501">
                  <w:marLeft w:val="0"/>
                  <w:marRight w:val="0"/>
                  <w:marTop w:val="0"/>
                  <w:marBottom w:val="0"/>
                  <w:divBdr>
                    <w:top w:val="none" w:sz="0" w:space="0" w:color="auto"/>
                    <w:left w:val="none" w:sz="0" w:space="0" w:color="auto"/>
                    <w:bottom w:val="none" w:sz="0" w:space="0" w:color="auto"/>
                    <w:right w:val="none" w:sz="0" w:space="0" w:color="auto"/>
                  </w:divBdr>
                </w:div>
                <w:div w:id="2008627688">
                  <w:marLeft w:val="0"/>
                  <w:marRight w:val="0"/>
                  <w:marTop w:val="0"/>
                  <w:marBottom w:val="0"/>
                  <w:divBdr>
                    <w:top w:val="none" w:sz="0" w:space="0" w:color="auto"/>
                    <w:left w:val="none" w:sz="0" w:space="0" w:color="auto"/>
                    <w:bottom w:val="none" w:sz="0" w:space="0" w:color="auto"/>
                    <w:right w:val="none" w:sz="0" w:space="0" w:color="auto"/>
                  </w:divBdr>
                </w:div>
                <w:div w:id="467480072">
                  <w:marLeft w:val="0"/>
                  <w:marRight w:val="0"/>
                  <w:marTop w:val="0"/>
                  <w:marBottom w:val="0"/>
                  <w:divBdr>
                    <w:top w:val="none" w:sz="0" w:space="0" w:color="auto"/>
                    <w:left w:val="none" w:sz="0" w:space="0" w:color="auto"/>
                    <w:bottom w:val="none" w:sz="0" w:space="0" w:color="auto"/>
                    <w:right w:val="none" w:sz="0" w:space="0" w:color="auto"/>
                  </w:divBdr>
                </w:div>
                <w:div w:id="193739997">
                  <w:marLeft w:val="0"/>
                  <w:marRight w:val="0"/>
                  <w:marTop w:val="0"/>
                  <w:marBottom w:val="0"/>
                  <w:divBdr>
                    <w:top w:val="none" w:sz="0" w:space="0" w:color="auto"/>
                    <w:left w:val="none" w:sz="0" w:space="0" w:color="auto"/>
                    <w:bottom w:val="none" w:sz="0" w:space="0" w:color="auto"/>
                    <w:right w:val="none" w:sz="0" w:space="0" w:color="auto"/>
                  </w:divBdr>
                </w:div>
                <w:div w:id="61489708">
                  <w:marLeft w:val="0"/>
                  <w:marRight w:val="0"/>
                  <w:marTop w:val="0"/>
                  <w:marBottom w:val="0"/>
                  <w:divBdr>
                    <w:top w:val="none" w:sz="0" w:space="0" w:color="auto"/>
                    <w:left w:val="none" w:sz="0" w:space="0" w:color="auto"/>
                    <w:bottom w:val="none" w:sz="0" w:space="0" w:color="auto"/>
                    <w:right w:val="none" w:sz="0" w:space="0" w:color="auto"/>
                  </w:divBdr>
                </w:div>
                <w:div w:id="647901551">
                  <w:marLeft w:val="0"/>
                  <w:marRight w:val="0"/>
                  <w:marTop w:val="0"/>
                  <w:marBottom w:val="0"/>
                  <w:divBdr>
                    <w:top w:val="none" w:sz="0" w:space="0" w:color="auto"/>
                    <w:left w:val="none" w:sz="0" w:space="0" w:color="auto"/>
                    <w:bottom w:val="none" w:sz="0" w:space="0" w:color="auto"/>
                    <w:right w:val="none" w:sz="0" w:space="0" w:color="auto"/>
                  </w:divBdr>
                </w:div>
                <w:div w:id="1973437942">
                  <w:marLeft w:val="0"/>
                  <w:marRight w:val="0"/>
                  <w:marTop w:val="0"/>
                  <w:marBottom w:val="0"/>
                  <w:divBdr>
                    <w:top w:val="none" w:sz="0" w:space="0" w:color="auto"/>
                    <w:left w:val="none" w:sz="0" w:space="0" w:color="auto"/>
                    <w:bottom w:val="none" w:sz="0" w:space="0" w:color="auto"/>
                    <w:right w:val="none" w:sz="0" w:space="0" w:color="auto"/>
                  </w:divBdr>
                </w:div>
                <w:div w:id="125895553">
                  <w:marLeft w:val="0"/>
                  <w:marRight w:val="0"/>
                  <w:marTop w:val="0"/>
                  <w:marBottom w:val="0"/>
                  <w:divBdr>
                    <w:top w:val="none" w:sz="0" w:space="0" w:color="auto"/>
                    <w:left w:val="none" w:sz="0" w:space="0" w:color="auto"/>
                    <w:bottom w:val="none" w:sz="0" w:space="0" w:color="auto"/>
                    <w:right w:val="none" w:sz="0" w:space="0" w:color="auto"/>
                  </w:divBdr>
                </w:div>
                <w:div w:id="1918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2718/nvlvet-a9820" TargetMode="External"/><Relationship Id="rId21" Type="http://schemas.openxmlformats.org/officeDocument/2006/relationships/hyperlink" Target="https://doi.org/10.31073/agrovisnyk202310-06" TargetMode="External"/><Relationship Id="rId34" Type="http://schemas.openxmlformats.org/officeDocument/2006/relationships/hyperlink" Target="https://doi.org/10.32900/2312-8402-2023-129-233-244" TargetMode="External"/><Relationship Id="rId42" Type="http://schemas.openxmlformats.org/officeDocument/2006/relationships/hyperlink" Target="https://doi.org/10.31867/2523-4544/0269" TargetMode="External"/><Relationship Id="rId47" Type="http://schemas.openxmlformats.org/officeDocument/2006/relationships/hyperlink" Target="file:///C:\Users\User\Desktop\23.16-17.03\&#1085;&#1086;&#1074;&#1110;%20(1).docx" TargetMode="External"/><Relationship Id="rId50" Type="http://schemas.openxmlformats.org/officeDocument/2006/relationships/hyperlink" Target="file:///C:\Users\User\Desktop\23.16-17.03\&#1085;&#1086;&#1074;&#1110;%20(1).docx" TargetMode="External"/><Relationship Id="rId55" Type="http://schemas.openxmlformats.org/officeDocument/2006/relationships/hyperlink" Target="file:///C:\Users\User\Desktop\23.16-17.03\&#1085;&#1086;&#1074;&#1110;%20(1).docx" TargetMode="External"/><Relationship Id="rId63" Type="http://schemas.openxmlformats.org/officeDocument/2006/relationships/hyperlink" Target="file:///C:\Users\User\Desktop\23.16-17.03\&#1085;&#1086;&#1074;&#1110;%20(1).docx" TargetMode="External"/><Relationship Id="rId68" Type="http://schemas.openxmlformats.org/officeDocument/2006/relationships/hyperlink" Target="https://institut-zerna.com/library/repozitariy" TargetMode="External"/><Relationship Id="rId76" Type="http://schemas.openxmlformats.org/officeDocument/2006/relationships/hyperlink" Target="https://institut-zerna.com/library/repozitariy" TargetMode="External"/><Relationship Id="rId84" Type="http://schemas.openxmlformats.org/officeDocument/2006/relationships/hyperlink" Target="https://institut-zerna.com/library/repozitariy" TargetMode="External"/><Relationship Id="rId89" Type="http://schemas.openxmlformats.org/officeDocument/2006/relationships/hyperlink" Target="https://doi.org/10.31867/conf_12.10.2023" TargetMode="External"/><Relationship Id="rId97" Type="http://schemas.openxmlformats.org/officeDocument/2006/relationships/hyperlink" Target="https://institut-zerna.com/library/repozitariy" TargetMode="External"/><Relationship Id="rId7" Type="http://schemas.openxmlformats.org/officeDocument/2006/relationships/footnotes" Target="footnotes.xml"/><Relationship Id="rId71" Type="http://schemas.openxmlformats.org/officeDocument/2006/relationships/hyperlink" Target="https://institut-zerna.com/library/repozitariy" TargetMode="External"/><Relationship Id="rId92" Type="http://schemas.openxmlformats.org/officeDocument/2006/relationships/hyperlink" Target="https://institut-zerna.com/library/repozitariy" TargetMode="External"/><Relationship Id="rId2" Type="http://schemas.openxmlformats.org/officeDocument/2006/relationships/numbering" Target="numbering.xml"/><Relationship Id="rId16" Type="http://schemas.openxmlformats.org/officeDocument/2006/relationships/hyperlink" Target="https://doi.org/10.5755/j01.erem.79.4.33482" TargetMode="External"/><Relationship Id="rId29" Type="http://schemas.openxmlformats.org/officeDocument/2006/relationships/hyperlink" Target="https://doi.org/10.32718/nvlvet-a9941" TargetMode="External"/><Relationship Id="rId11" Type="http://schemas.openxmlformats.org/officeDocument/2006/relationships/hyperlink" Target="https://institutzerna.com/library/docs/monografiya-myaso-vidy-kachestvo-dostoinstvo.pdf" TargetMode="External"/><Relationship Id="rId24" Type="http://schemas.openxmlformats.org/officeDocument/2006/relationships/hyperlink" Target="https://doi.org/10.32718/nvlvet-a9809" TargetMode="External"/><Relationship Id="rId32" Type="http://schemas.openxmlformats.org/officeDocument/2006/relationships/hyperlink" Target="https://doi.org/10.32718/nvlvet11022" TargetMode="External"/><Relationship Id="rId37" Type="http://schemas.openxmlformats.org/officeDocument/2006/relationships/hyperlink" Target="https://doi.org/10.32718/ujvas6-1.13" TargetMode="External"/><Relationship Id="rId40" Type="http://schemas.openxmlformats.org/officeDocument/2006/relationships/hyperlink" Target="https://doi.org/10.31867/2523-4544/0261" TargetMode="External"/><Relationship Id="rId45" Type="http://schemas.openxmlformats.org/officeDocument/2006/relationships/hyperlink" Target="https://doi.org/10.37143/0371-4365-2023-1/79-01" TargetMode="External"/><Relationship Id="rId53" Type="http://schemas.openxmlformats.org/officeDocument/2006/relationships/hyperlink" Target="file:///C:\Users\User\Desktop\23.16-17.03\&#1085;&#1086;&#1074;&#1110;%20(1).docx" TargetMode="External"/><Relationship Id="rId58" Type="http://schemas.openxmlformats.org/officeDocument/2006/relationships/hyperlink" Target="file:///C:\Users\User\Desktop\23.16-17.03\&#1085;&#1086;&#1074;&#1110;%20(1).docx" TargetMode="External"/><Relationship Id="rId66" Type="http://schemas.openxmlformats.org/officeDocument/2006/relationships/hyperlink" Target="https://dspace.dsau.dp.ua/handle/123456789/7807" TargetMode="External"/><Relationship Id="rId74" Type="http://schemas.openxmlformats.org/officeDocument/2006/relationships/hyperlink" Target="https://institut-zerna.com/library/repozitariy" TargetMode="External"/><Relationship Id="rId79" Type="http://schemas.openxmlformats.org/officeDocument/2006/relationships/hyperlink" Target="https://institut-zerna.com/library/repozitariy" TargetMode="External"/><Relationship Id="rId87" Type="http://schemas.openxmlformats.org/officeDocument/2006/relationships/hyperlink" Target="https://institut-zerna.com/library/repozitariy" TargetMode="External"/><Relationship Id="rId5" Type="http://schemas.openxmlformats.org/officeDocument/2006/relationships/settings" Target="settings.xml"/><Relationship Id="rId61" Type="http://schemas.openxmlformats.org/officeDocument/2006/relationships/hyperlink" Target="file:///C:\Users\User\Desktop\23.16-17.03\&#1085;&#1086;&#1074;&#1110;%20(1).docx" TargetMode="External"/><Relationship Id="rId82" Type="http://schemas.openxmlformats.org/officeDocument/2006/relationships/hyperlink" Target="https://institut-zerna.com/library/repozitariy" TargetMode="External"/><Relationship Id="rId90" Type="http://schemas.openxmlformats.org/officeDocument/2006/relationships/hyperlink" Target="https://institut-zerna.com/library/repozitariy" TargetMode="External"/><Relationship Id="rId95" Type="http://schemas.openxmlformats.org/officeDocument/2006/relationships/hyperlink" Target="https://institut-zerna.com/library/repozitariy" TargetMode="External"/><Relationship Id="rId19" Type="http://schemas.openxmlformats.org/officeDocument/2006/relationships/hyperlink" Target="https://doi.org/10.32848/agrar.innov" TargetMode="External"/><Relationship Id="rId14" Type="http://schemas.openxmlformats.org/officeDocument/2006/relationships/hyperlink" Target="https://dx.doi.org/10.54203/scil.2023.wvj14" TargetMode="External"/><Relationship Id="rId22" Type="http://schemas.openxmlformats.org/officeDocument/2006/relationships/hyperlink" Target="https://doi.org/10.32782/bsnau.lvst.2023.2.9" TargetMode="External"/><Relationship Id="rId27" Type="http://schemas.openxmlformats.org/officeDocument/2006/relationships/hyperlink" Target="https://doi.org/10.32718/nvlvet-a9905" TargetMode="External"/><Relationship Id="rId30" Type="http://schemas.openxmlformats.org/officeDocument/2006/relationships/hyperlink" Target="https://doi.org/10.32718/nvlvet11009" TargetMode="External"/><Relationship Id="rId35" Type="http://schemas.openxmlformats.org/officeDocument/2006/relationships/hyperlink" Target="https://doi.org/10.36359/scivp.2023-24-1.27" TargetMode="External"/><Relationship Id="rId43" Type="http://schemas.openxmlformats.org/officeDocument/2006/relationships/hyperlink" Target="https://doi.org/10.31867/2523-4544/0302" TargetMode="External"/><Relationship Id="rId48" Type="http://schemas.openxmlformats.org/officeDocument/2006/relationships/hyperlink" Target="file:///C:\Users\User\Desktop\23.16-17.03\&#1085;&#1086;&#1074;&#1110;%20(1).docx" TargetMode="External"/><Relationship Id="rId56" Type="http://schemas.openxmlformats.org/officeDocument/2006/relationships/hyperlink" Target="file:///C:\Users\User\Desktop\23.16-17.03\&#1085;&#1086;&#1074;&#1110;%20(1).docx" TargetMode="External"/><Relationship Id="rId64" Type="http://schemas.openxmlformats.org/officeDocument/2006/relationships/hyperlink" Target="http://confer.uiesr.sops.gov.ua" TargetMode="External"/><Relationship Id="rId69" Type="http://schemas.openxmlformats.org/officeDocument/2006/relationships/hyperlink" Target="https://institut-zerna.com/library/repozitariy" TargetMode="External"/><Relationship Id="rId77" Type="http://schemas.openxmlformats.org/officeDocument/2006/relationships/hyperlink" Target="https://institut-zerna.com/library/repozitariy"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User\Desktop\23.16-17.03\&#1085;&#1086;&#1074;&#1110;%20(1).docx" TargetMode="External"/><Relationship Id="rId72" Type="http://schemas.openxmlformats.org/officeDocument/2006/relationships/hyperlink" Target="https://institut-zerna.com/library/repozitariy" TargetMode="External"/><Relationship Id="rId80" Type="http://schemas.openxmlformats.org/officeDocument/2006/relationships/hyperlink" Target="https://institut-zerna.com/library/repozitariy" TargetMode="External"/><Relationship Id="rId85" Type="http://schemas.openxmlformats.org/officeDocument/2006/relationships/hyperlink" Target="https://institut-zerna.com/library/repozitariy" TargetMode="External"/><Relationship Id="rId93" Type="http://schemas.openxmlformats.org/officeDocument/2006/relationships/hyperlink" Target="https://institut-zerna.com/library/repozitariy" TargetMode="External"/><Relationship Id="rId98" Type="http://schemas.openxmlformats.org/officeDocument/2006/relationships/hyperlink" Target="https://institut-zerna.com/library/repozitariy" TargetMode="External"/><Relationship Id="rId3" Type="http://schemas.openxmlformats.org/officeDocument/2006/relationships/styles" Target="styles.xml"/><Relationship Id="rId12" Type="http://schemas.openxmlformats.org/officeDocument/2006/relationships/hyperlink" Target="https://link.springer.com/article/10.3103/S0095452723010115" TargetMode="External"/><Relationship Id="rId17" Type="http://schemas.openxmlformats.org/officeDocument/2006/relationships/hyperlink" Target="https://agrologyjournal.com/%20index.php/%20agrology/article/view/121/119" TargetMode="External"/><Relationship Id="rId25" Type="http://schemas.openxmlformats.org/officeDocument/2006/relationships/hyperlink" Target="https://doi.org/10.32718/nvlvet-a%209816" TargetMode="External"/><Relationship Id="rId33" Type="http://schemas.openxmlformats.org/officeDocument/2006/relationships/hyperlink" Target="https://doi.org/10.31210/spi2023.26.01.08" TargetMode="External"/><Relationship Id="rId38" Type="http://schemas.openxmlformats.org/officeDocument/2006/relationships/hyperlink" Target="https://doi.org/10.31867/2523-4544/0253" TargetMode="External"/><Relationship Id="rId46" Type="http://schemas.openxmlformats.org/officeDocument/2006/relationships/hyperlink" Target="https://doi.org/10.37143/0371-4365-2023-1/79-10" TargetMode="External"/><Relationship Id="rId59" Type="http://schemas.openxmlformats.org/officeDocument/2006/relationships/hyperlink" Target="file:///C:\Users\User\Desktop\23.16-17.03\&#1085;&#1086;&#1074;&#1110;%20(1).docx" TargetMode="External"/><Relationship Id="rId67" Type="http://schemas.openxmlformats.org/officeDocument/2006/relationships/hyperlink" Target="https://doi.org/10.30525/978-9934-26-350-7-4" TargetMode="External"/><Relationship Id="rId20" Type="http://schemas.openxmlformats.org/officeDocument/2006/relationships/hyperlink" Target="https://doi.org/10.32848/agrar.innov" TargetMode="External"/><Relationship Id="rId41" Type="http://schemas.openxmlformats.org/officeDocument/2006/relationships/hyperlink" Target="https://doi.org/10.31867/2523-4544/0262" TargetMode="External"/><Relationship Id="rId54" Type="http://schemas.openxmlformats.org/officeDocument/2006/relationships/hyperlink" Target="file:///C:\Users\User\Desktop\23.16-17.03\&#1085;&#1086;&#1074;&#1110;%20(1).docx" TargetMode="External"/><Relationship Id="rId62" Type="http://schemas.openxmlformats.org/officeDocument/2006/relationships/hyperlink" Target="file:///C:\Users\User\Desktop\23.16-17.03\&#1085;&#1086;&#1074;&#1110;%20(1).docx" TargetMode="External"/><Relationship Id="rId70" Type="http://schemas.openxmlformats.org/officeDocument/2006/relationships/hyperlink" Target="https://institut-zerna.com/library/repozitariy" TargetMode="External"/><Relationship Id="rId75" Type="http://schemas.openxmlformats.org/officeDocument/2006/relationships/hyperlink" Target="https://institut-zerna.com/library/repozitariy" TargetMode="External"/><Relationship Id="rId83" Type="http://schemas.openxmlformats.org/officeDocument/2006/relationships/hyperlink" Target="https://institut-zerna.com/library/repozitariy" TargetMode="External"/><Relationship Id="rId88" Type="http://schemas.openxmlformats.org/officeDocument/2006/relationships/hyperlink" Target="https://institut-zerna.com/library/repozitariy" TargetMode="External"/><Relationship Id="rId91" Type="http://schemas.openxmlformats.org/officeDocument/2006/relationships/hyperlink" Target="https://institut-zerna.com/library/repozitariy" TargetMode="External"/><Relationship Id="rId96" Type="http://schemas.openxmlformats.org/officeDocument/2006/relationships/hyperlink" Target="https://institut-zerna.com/library/repozitari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ciencehorizon.com.ua/en" TargetMode="External"/><Relationship Id="rId23" Type="http://schemas.openxmlformats.org/officeDocument/2006/relationships/hyperlink" Target="https://doi.org/10.32782/bsnau.lvst.2023.1.9" TargetMode="External"/><Relationship Id="rId28" Type="http://schemas.openxmlformats.org/officeDocument/2006/relationships/hyperlink" Target="https://doi.org/10.32718/nvlvet-a9930" TargetMode="External"/><Relationship Id="rId36" Type="http://schemas.openxmlformats.org/officeDocument/2006/relationships/hyperlink" Target="https://doi.org/10." TargetMode="External"/><Relationship Id="rId49" Type="http://schemas.openxmlformats.org/officeDocument/2006/relationships/hyperlink" Target="file:///C:\Users\User\Desktop\23.16-17.03\&#1085;&#1086;&#1074;&#1110;%20(1).docx" TargetMode="External"/><Relationship Id="rId57" Type="http://schemas.openxmlformats.org/officeDocument/2006/relationships/hyperlink" Target="file:///C:\Users\User\Desktop\23.16-17.03\&#1085;&#1086;&#1074;&#1110;%20(1).docx" TargetMode="External"/><Relationship Id="rId10" Type="http://schemas.openxmlformats.org/officeDocument/2006/relationships/hyperlink" Target="https://oldiplus.ua/genetichni-resursi-vitchiznyanih-porid-silskogospodarskih-tvarin" TargetMode="External"/><Relationship Id="rId31" Type="http://schemas.openxmlformats.org/officeDocument/2006/relationships/hyperlink" Target="https://doi.org/10.32718/nvlvet11016" TargetMode="External"/><Relationship Id="rId44" Type="http://schemas.openxmlformats.org/officeDocument/2006/relationships/hyperlink" Target="https://doi.org/10.31867/2523-4544/0303" TargetMode="External"/><Relationship Id="rId52" Type="http://schemas.openxmlformats.org/officeDocument/2006/relationships/hyperlink" Target="file:///C:\Users\User\Desktop\23.16-17.03\&#1085;&#1086;&#1074;&#1110;%20(1).docx" TargetMode="External"/><Relationship Id="rId60" Type="http://schemas.openxmlformats.org/officeDocument/2006/relationships/hyperlink" Target="file:///C:\Users\User\Desktop\23.16-17.03\&#1085;&#1086;&#1074;&#1110;%20(1).docx" TargetMode="External"/><Relationship Id="rId65" Type="http://schemas.openxmlformats.org/officeDocument/2006/relationships/hyperlink" Target="https://dspace.dsau.dp.ua/handle/123456789/7807" TargetMode="External"/><Relationship Id="rId73" Type="http://schemas.openxmlformats.org/officeDocument/2006/relationships/hyperlink" Target="https://institut-zerna.com/library/repozitariy" TargetMode="External"/><Relationship Id="rId78" Type="http://schemas.openxmlformats.org/officeDocument/2006/relationships/hyperlink" Target="https://institut-zerna.com/library/repozitariy" TargetMode="External"/><Relationship Id="rId81" Type="http://schemas.openxmlformats.org/officeDocument/2006/relationships/hyperlink" Target="https://institut-zerna.com/library/repozitariy" TargetMode="External"/><Relationship Id="rId86" Type="http://schemas.openxmlformats.org/officeDocument/2006/relationships/hyperlink" Target="https://institut-zerna.com/library/repozitariy" TargetMode="External"/><Relationship Id="rId94" Type="http://schemas.openxmlformats.org/officeDocument/2006/relationships/hyperlink" Target="https://institut-zerna.com/library/repozitariy" TargetMode="External"/><Relationship Id="rId99" Type="http://schemas.openxmlformats.org/officeDocument/2006/relationships/footer" Target="footer1.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stitut-zerna.com/library/docs/%20monografiya-sira-ukrainska-hudoba-minule-suchasnemajbutne.pdf" TargetMode="External"/><Relationship Id="rId13" Type="http://schemas.openxmlformats.org/officeDocument/2006/relationships/hyperlink" Target="https://doi.org/10.46419/vs.54.6.10" TargetMode="External"/><Relationship Id="rId18" Type="http://schemas.openxmlformats.org/officeDocument/2006/relationships/hyperlink" Target="https://doi.org/10.32819/021111" TargetMode="External"/><Relationship Id="rId39" Type="http://schemas.openxmlformats.org/officeDocument/2006/relationships/hyperlink" Target="https://doi.org/10.31867/2523-4544/0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21D9-0B02-41B2-BBFD-1237F9DA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105</Pages>
  <Words>31869</Words>
  <Characters>181656</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Patent</cp:lastModifiedBy>
  <cp:revision>578</cp:revision>
  <cp:lastPrinted>2020-03-12T11:48:00Z</cp:lastPrinted>
  <dcterms:created xsi:type="dcterms:W3CDTF">2023-05-26T07:00:00Z</dcterms:created>
  <dcterms:modified xsi:type="dcterms:W3CDTF">2024-11-27T11:41:00Z</dcterms:modified>
</cp:coreProperties>
</file>